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40" w:rsidRDefault="00932040" w:rsidP="00932040">
      <w:pPr>
        <w:pStyle w:val="aa"/>
        <w:pBdr>
          <w:bottom w:val="single" w:sz="12" w:space="1" w:color="auto"/>
        </w:pBdr>
        <w:rPr>
          <w:noProof/>
          <w:u w:val="none"/>
        </w:rPr>
      </w:pPr>
      <w:r>
        <w:rPr>
          <w:u w:val="none"/>
        </w:rPr>
        <w:object w:dxaOrig="120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 o:ole="">
            <v:imagedata r:id="rId9" o:title=""/>
          </v:shape>
          <o:OLEObject Type="Embed" ProgID="PBrush" ShapeID="_x0000_i1025" DrawAspect="Content" ObjectID="_1544601501" r:id="rId10"/>
        </w:object>
      </w:r>
    </w:p>
    <w:p w:rsidR="00932040" w:rsidRPr="00AE48BE" w:rsidRDefault="00932040" w:rsidP="00932040">
      <w:pPr>
        <w:pStyle w:val="aa"/>
        <w:pBdr>
          <w:bottom w:val="single" w:sz="12" w:space="1" w:color="auto"/>
        </w:pBdr>
        <w:rPr>
          <w:sz w:val="20"/>
          <w:u w:val="none"/>
        </w:rPr>
      </w:pPr>
      <w:r w:rsidRPr="00AE48BE">
        <w:rPr>
          <w:noProof/>
          <w:sz w:val="20"/>
          <w:u w:val="none"/>
        </w:rPr>
        <w:t>АДМИНИСТРАЦИЯ МУНИЦИПАЛЬНОГО ОБРАЗОВАНИЯ "САРАПУЛЬСКИЙ РАЙОН"</w:t>
      </w:r>
    </w:p>
    <w:p w:rsidR="00932040" w:rsidRPr="00932040" w:rsidRDefault="00932040" w:rsidP="00932040">
      <w:pPr>
        <w:pStyle w:val="aa"/>
        <w:rPr>
          <w:sz w:val="28"/>
          <w:szCs w:val="28"/>
          <w:u w:val="none"/>
        </w:rPr>
      </w:pPr>
    </w:p>
    <w:p w:rsidR="00932040" w:rsidRPr="00932040" w:rsidRDefault="00932040" w:rsidP="00932040">
      <w:pPr>
        <w:pStyle w:val="aa"/>
        <w:rPr>
          <w:sz w:val="28"/>
          <w:szCs w:val="28"/>
          <w:u w:val="none"/>
        </w:rPr>
      </w:pPr>
    </w:p>
    <w:p w:rsidR="00932040" w:rsidRPr="00B436F7" w:rsidRDefault="00932040" w:rsidP="00932040">
      <w:pPr>
        <w:pStyle w:val="aa"/>
        <w:rPr>
          <w:sz w:val="26"/>
          <w:szCs w:val="26"/>
          <w:u w:val="none"/>
        </w:rPr>
      </w:pPr>
      <w:proofErr w:type="gramStart"/>
      <w:r w:rsidRPr="00B436F7">
        <w:rPr>
          <w:sz w:val="26"/>
          <w:szCs w:val="26"/>
          <w:u w:val="none"/>
        </w:rPr>
        <w:t>П</w:t>
      </w:r>
      <w:proofErr w:type="gramEnd"/>
      <w:r w:rsidRPr="00B436F7">
        <w:rPr>
          <w:sz w:val="26"/>
          <w:szCs w:val="26"/>
          <w:u w:val="none"/>
        </w:rPr>
        <w:t xml:space="preserve"> О С Т А Н О В Л Е Н И Е</w:t>
      </w:r>
    </w:p>
    <w:p w:rsidR="00932040" w:rsidRPr="00B436F7" w:rsidRDefault="00932040" w:rsidP="00932040">
      <w:pPr>
        <w:pStyle w:val="aa"/>
        <w:rPr>
          <w:sz w:val="26"/>
          <w:szCs w:val="26"/>
          <w:u w:val="none"/>
        </w:rPr>
      </w:pPr>
    </w:p>
    <w:p w:rsidR="00932040" w:rsidRPr="00B436F7" w:rsidRDefault="006C684F" w:rsidP="006C684F">
      <w:pPr>
        <w:pStyle w:val="aa"/>
        <w:jc w:val="both"/>
        <w:rPr>
          <w:b w:val="0"/>
          <w:sz w:val="26"/>
          <w:szCs w:val="26"/>
          <w:u w:val="none"/>
        </w:rPr>
      </w:pPr>
      <w:r>
        <w:rPr>
          <w:b w:val="0"/>
          <w:sz w:val="26"/>
          <w:szCs w:val="26"/>
          <w:u w:val="none"/>
        </w:rPr>
        <w:t>29.12.2016</w:t>
      </w:r>
      <w:r w:rsidR="009F398E" w:rsidRPr="00B436F7">
        <w:rPr>
          <w:b w:val="0"/>
          <w:sz w:val="26"/>
          <w:szCs w:val="26"/>
          <w:u w:val="none"/>
        </w:rPr>
        <w:tab/>
      </w:r>
      <w:r w:rsidR="009F398E" w:rsidRPr="00B436F7">
        <w:rPr>
          <w:b w:val="0"/>
          <w:sz w:val="26"/>
          <w:szCs w:val="26"/>
          <w:u w:val="none"/>
        </w:rPr>
        <w:tab/>
      </w:r>
      <w:r w:rsidR="009F398E" w:rsidRPr="00B436F7">
        <w:rPr>
          <w:b w:val="0"/>
          <w:sz w:val="26"/>
          <w:szCs w:val="26"/>
          <w:u w:val="none"/>
        </w:rPr>
        <w:tab/>
      </w:r>
      <w:r>
        <w:rPr>
          <w:b w:val="0"/>
          <w:sz w:val="26"/>
          <w:szCs w:val="26"/>
          <w:u w:val="none"/>
        </w:rPr>
        <w:tab/>
      </w:r>
      <w:r>
        <w:rPr>
          <w:b w:val="0"/>
          <w:sz w:val="26"/>
          <w:szCs w:val="26"/>
          <w:u w:val="none"/>
        </w:rPr>
        <w:tab/>
      </w:r>
      <w:r>
        <w:rPr>
          <w:b w:val="0"/>
          <w:sz w:val="26"/>
          <w:szCs w:val="26"/>
          <w:u w:val="none"/>
        </w:rPr>
        <w:tab/>
      </w:r>
      <w:r w:rsidR="009F398E" w:rsidRPr="00B436F7">
        <w:rPr>
          <w:b w:val="0"/>
          <w:sz w:val="26"/>
          <w:szCs w:val="26"/>
          <w:u w:val="none"/>
        </w:rPr>
        <w:t xml:space="preserve">с. </w:t>
      </w:r>
      <w:proofErr w:type="spellStart"/>
      <w:r w:rsidR="009F398E" w:rsidRPr="00B436F7">
        <w:rPr>
          <w:b w:val="0"/>
          <w:sz w:val="26"/>
          <w:szCs w:val="26"/>
          <w:u w:val="none"/>
        </w:rPr>
        <w:t>Сигаево</w:t>
      </w:r>
      <w:proofErr w:type="spellEnd"/>
      <w:r w:rsidR="00892DA5" w:rsidRPr="00B436F7">
        <w:rPr>
          <w:b w:val="0"/>
          <w:sz w:val="26"/>
          <w:szCs w:val="26"/>
          <w:u w:val="none"/>
        </w:rPr>
        <w:tab/>
      </w:r>
      <w:r w:rsidR="00892DA5" w:rsidRPr="00B436F7">
        <w:rPr>
          <w:b w:val="0"/>
          <w:sz w:val="26"/>
          <w:szCs w:val="26"/>
          <w:u w:val="none"/>
        </w:rPr>
        <w:tab/>
      </w:r>
      <w:r w:rsidR="00892DA5" w:rsidRPr="00B436F7">
        <w:rPr>
          <w:b w:val="0"/>
          <w:sz w:val="26"/>
          <w:szCs w:val="26"/>
          <w:u w:val="none"/>
        </w:rPr>
        <w:tab/>
      </w:r>
      <w:r w:rsidR="00892DA5" w:rsidRPr="00B436F7">
        <w:rPr>
          <w:b w:val="0"/>
          <w:sz w:val="26"/>
          <w:szCs w:val="26"/>
          <w:u w:val="none"/>
        </w:rPr>
        <w:tab/>
      </w:r>
      <w:r w:rsidR="00AE48BE" w:rsidRPr="00B436F7">
        <w:rPr>
          <w:b w:val="0"/>
          <w:sz w:val="26"/>
          <w:szCs w:val="26"/>
          <w:u w:val="none"/>
        </w:rPr>
        <w:tab/>
      </w:r>
      <w:r w:rsidR="00932040" w:rsidRPr="00B436F7">
        <w:rPr>
          <w:b w:val="0"/>
          <w:sz w:val="26"/>
          <w:szCs w:val="26"/>
          <w:u w:val="none"/>
        </w:rPr>
        <w:t xml:space="preserve">№ </w:t>
      </w:r>
      <w:r>
        <w:rPr>
          <w:b w:val="0"/>
          <w:sz w:val="26"/>
          <w:szCs w:val="26"/>
          <w:u w:val="none"/>
        </w:rPr>
        <w:t>1516</w:t>
      </w:r>
    </w:p>
    <w:p w:rsidR="00932040" w:rsidRPr="00B436F7" w:rsidRDefault="00932040" w:rsidP="00932040">
      <w:pPr>
        <w:rPr>
          <w:rFonts w:ascii="Times New Roman" w:hAnsi="Times New Roman"/>
          <w:sz w:val="26"/>
          <w:szCs w:val="26"/>
        </w:rPr>
      </w:pPr>
    </w:p>
    <w:p w:rsidR="00932040" w:rsidRPr="00B436F7" w:rsidRDefault="00932040" w:rsidP="00932040">
      <w:pPr>
        <w:rPr>
          <w:rFonts w:ascii="Times New Roman" w:hAnsi="Times New Roman"/>
          <w:sz w:val="26"/>
          <w:szCs w:val="26"/>
        </w:rPr>
      </w:pPr>
    </w:p>
    <w:p w:rsidR="00231F01" w:rsidRPr="00B436F7" w:rsidRDefault="00932040" w:rsidP="00231F01">
      <w:pPr>
        <w:rPr>
          <w:rFonts w:ascii="Times New Roman" w:hAnsi="Times New Roman"/>
          <w:b/>
          <w:sz w:val="26"/>
          <w:szCs w:val="26"/>
        </w:rPr>
      </w:pPr>
      <w:r w:rsidRPr="00B436F7">
        <w:rPr>
          <w:rFonts w:ascii="Times New Roman" w:hAnsi="Times New Roman"/>
          <w:b/>
          <w:sz w:val="26"/>
          <w:szCs w:val="26"/>
        </w:rPr>
        <w:t>О</w:t>
      </w:r>
      <w:r w:rsidR="00231F01" w:rsidRPr="00B436F7">
        <w:rPr>
          <w:rFonts w:ascii="Times New Roman" w:hAnsi="Times New Roman"/>
          <w:b/>
          <w:sz w:val="26"/>
          <w:szCs w:val="26"/>
        </w:rPr>
        <w:t>б</w:t>
      </w:r>
      <w:r w:rsidRPr="00B436F7">
        <w:rPr>
          <w:rFonts w:ascii="Times New Roman" w:hAnsi="Times New Roman"/>
          <w:b/>
          <w:sz w:val="26"/>
          <w:szCs w:val="26"/>
        </w:rPr>
        <w:t xml:space="preserve"> </w:t>
      </w:r>
      <w:r w:rsidR="00231F01" w:rsidRPr="00B436F7">
        <w:rPr>
          <w:rFonts w:ascii="Times New Roman" w:hAnsi="Times New Roman"/>
          <w:b/>
          <w:sz w:val="26"/>
          <w:szCs w:val="26"/>
        </w:rPr>
        <w:t xml:space="preserve">утверждении Порядка составления и утверждения плана финансово-хозяйственной деятельности муниципальных учреждений </w:t>
      </w:r>
    </w:p>
    <w:p w:rsidR="00932040" w:rsidRPr="00B436F7" w:rsidRDefault="00231F01" w:rsidP="00231F01">
      <w:pPr>
        <w:rPr>
          <w:rFonts w:ascii="Times New Roman" w:hAnsi="Times New Roman"/>
          <w:b/>
          <w:sz w:val="26"/>
          <w:szCs w:val="26"/>
        </w:rPr>
      </w:pPr>
      <w:r w:rsidRPr="00B436F7">
        <w:rPr>
          <w:rFonts w:ascii="Times New Roman" w:hAnsi="Times New Roman"/>
          <w:b/>
          <w:sz w:val="26"/>
          <w:szCs w:val="26"/>
        </w:rPr>
        <w:t>муниципального образования «</w:t>
      </w:r>
      <w:proofErr w:type="spellStart"/>
      <w:r w:rsidRPr="00B436F7">
        <w:rPr>
          <w:rFonts w:ascii="Times New Roman" w:hAnsi="Times New Roman"/>
          <w:b/>
          <w:sz w:val="26"/>
          <w:szCs w:val="26"/>
        </w:rPr>
        <w:t>Сарапульский</w:t>
      </w:r>
      <w:proofErr w:type="spellEnd"/>
      <w:r w:rsidRPr="00B436F7">
        <w:rPr>
          <w:rFonts w:ascii="Times New Roman" w:hAnsi="Times New Roman"/>
          <w:b/>
          <w:sz w:val="26"/>
          <w:szCs w:val="26"/>
        </w:rPr>
        <w:t xml:space="preserve"> район»</w:t>
      </w:r>
    </w:p>
    <w:p w:rsidR="00932040" w:rsidRPr="00B436F7" w:rsidRDefault="00932040" w:rsidP="00932040">
      <w:pPr>
        <w:rPr>
          <w:rFonts w:ascii="Times New Roman" w:hAnsi="Times New Roman"/>
          <w:b/>
          <w:sz w:val="26"/>
          <w:szCs w:val="26"/>
        </w:rPr>
      </w:pPr>
    </w:p>
    <w:p w:rsidR="00932040" w:rsidRPr="00B436F7" w:rsidRDefault="00932040" w:rsidP="00932040">
      <w:pPr>
        <w:pStyle w:val="ae"/>
        <w:jc w:val="both"/>
        <w:rPr>
          <w:sz w:val="26"/>
          <w:szCs w:val="26"/>
        </w:rPr>
      </w:pPr>
      <w:r w:rsidRPr="00B436F7">
        <w:rPr>
          <w:sz w:val="26"/>
          <w:szCs w:val="26"/>
        </w:rPr>
        <w:t>В соответствии с</w:t>
      </w:r>
      <w:r w:rsidR="00AC23F3" w:rsidRPr="00B436F7">
        <w:rPr>
          <w:sz w:val="26"/>
          <w:szCs w:val="26"/>
        </w:rPr>
        <w:t xml:space="preserve"> подпунктом 6</w:t>
      </w:r>
      <w:r w:rsidRPr="00B436F7">
        <w:rPr>
          <w:sz w:val="26"/>
          <w:szCs w:val="26"/>
        </w:rPr>
        <w:t xml:space="preserve"> пункта 3</w:t>
      </w:r>
      <w:r w:rsidR="00AC23F3" w:rsidRPr="00B436F7">
        <w:rPr>
          <w:sz w:val="26"/>
          <w:szCs w:val="26"/>
        </w:rPr>
        <w:t>.3 статьи 32 Федерального закона от 12.01.1996 № 7-ФЗ «О некоммерческих организациях», частью 13 статьи 2 Федерального закона от 03.11.2006 № 174-ФЗ «Об автономных учреждениях»,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</w:t>
      </w:r>
      <w:r w:rsidR="005C6CAC">
        <w:rPr>
          <w:sz w:val="26"/>
          <w:szCs w:val="26"/>
        </w:rPr>
        <w:t xml:space="preserve"> (с последующими изменениями)</w:t>
      </w:r>
      <w:r w:rsidR="00B436F7">
        <w:rPr>
          <w:sz w:val="26"/>
          <w:szCs w:val="26"/>
        </w:rPr>
        <w:t>,</w:t>
      </w:r>
      <w:r w:rsidRPr="00B436F7">
        <w:rPr>
          <w:sz w:val="26"/>
          <w:szCs w:val="26"/>
        </w:rPr>
        <w:t xml:space="preserve"> </w:t>
      </w:r>
      <w:r w:rsidR="00B436F7" w:rsidRPr="00B436F7">
        <w:rPr>
          <w:sz w:val="26"/>
          <w:szCs w:val="26"/>
        </w:rPr>
        <w:t>Администрация муниципального образования «</w:t>
      </w:r>
      <w:proofErr w:type="spellStart"/>
      <w:r w:rsidR="00B436F7" w:rsidRPr="00B436F7">
        <w:rPr>
          <w:sz w:val="26"/>
          <w:szCs w:val="26"/>
        </w:rPr>
        <w:t>Сарапульский</w:t>
      </w:r>
      <w:proofErr w:type="spellEnd"/>
      <w:r w:rsidR="00B436F7" w:rsidRPr="00B436F7">
        <w:rPr>
          <w:sz w:val="26"/>
          <w:szCs w:val="26"/>
        </w:rPr>
        <w:t xml:space="preserve"> район»</w:t>
      </w:r>
      <w:r w:rsidRPr="00B436F7">
        <w:rPr>
          <w:sz w:val="26"/>
          <w:szCs w:val="26"/>
        </w:rPr>
        <w:t xml:space="preserve"> п о с т а н о в л я е т:</w:t>
      </w:r>
    </w:p>
    <w:p w:rsidR="00932040" w:rsidRPr="00B436F7" w:rsidRDefault="00932040" w:rsidP="00932040">
      <w:pPr>
        <w:pStyle w:val="ae"/>
        <w:jc w:val="center"/>
        <w:rPr>
          <w:sz w:val="26"/>
          <w:szCs w:val="26"/>
        </w:rPr>
      </w:pPr>
    </w:p>
    <w:p w:rsidR="005D34CD" w:rsidRPr="00B436F7" w:rsidRDefault="00932040" w:rsidP="002528F2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436F7">
        <w:rPr>
          <w:rFonts w:ascii="Times New Roman" w:hAnsi="Times New Roman"/>
          <w:sz w:val="26"/>
          <w:szCs w:val="26"/>
        </w:rPr>
        <w:t xml:space="preserve">1. </w:t>
      </w:r>
      <w:r w:rsidR="009F398E" w:rsidRPr="00B436F7">
        <w:rPr>
          <w:rFonts w:ascii="Times New Roman" w:hAnsi="Times New Roman"/>
          <w:sz w:val="26"/>
          <w:szCs w:val="26"/>
        </w:rPr>
        <w:tab/>
      </w:r>
      <w:r w:rsidR="00AC23F3" w:rsidRPr="00B436F7">
        <w:rPr>
          <w:rFonts w:ascii="Times New Roman" w:hAnsi="Times New Roman"/>
          <w:sz w:val="26"/>
          <w:szCs w:val="26"/>
        </w:rPr>
        <w:t>Утвердить</w:t>
      </w:r>
      <w:r w:rsidR="009F398E" w:rsidRPr="00B436F7">
        <w:rPr>
          <w:rFonts w:ascii="Times New Roman" w:hAnsi="Times New Roman"/>
          <w:sz w:val="26"/>
          <w:szCs w:val="26"/>
        </w:rPr>
        <w:t xml:space="preserve"> </w:t>
      </w:r>
      <w:r w:rsidR="00E97FB8" w:rsidRPr="00B436F7">
        <w:rPr>
          <w:rFonts w:ascii="Times New Roman" w:hAnsi="Times New Roman"/>
          <w:sz w:val="26"/>
          <w:szCs w:val="26"/>
        </w:rPr>
        <w:t xml:space="preserve">Порядок </w:t>
      </w:r>
      <w:r w:rsidR="00AC23F3" w:rsidRPr="00B436F7">
        <w:rPr>
          <w:rFonts w:ascii="Times New Roman" w:hAnsi="Times New Roman"/>
          <w:sz w:val="26"/>
          <w:szCs w:val="26"/>
        </w:rPr>
        <w:t xml:space="preserve">составления и утверждения плана финансово-хозяйственной деятельности муниципальных </w:t>
      </w:r>
      <w:r w:rsidR="00E97FB8" w:rsidRPr="00B436F7">
        <w:rPr>
          <w:rFonts w:ascii="Times New Roman" w:hAnsi="Times New Roman"/>
          <w:sz w:val="26"/>
          <w:szCs w:val="26"/>
        </w:rPr>
        <w:t>учреждений муниципального образования «</w:t>
      </w:r>
      <w:proofErr w:type="spellStart"/>
      <w:r w:rsidR="00E97FB8" w:rsidRPr="00B436F7">
        <w:rPr>
          <w:rFonts w:ascii="Times New Roman" w:hAnsi="Times New Roman"/>
          <w:sz w:val="26"/>
          <w:szCs w:val="26"/>
        </w:rPr>
        <w:t>Сарапульский</w:t>
      </w:r>
      <w:proofErr w:type="spellEnd"/>
      <w:r w:rsidR="00E97FB8" w:rsidRPr="00B436F7">
        <w:rPr>
          <w:rFonts w:ascii="Times New Roman" w:hAnsi="Times New Roman"/>
          <w:sz w:val="26"/>
          <w:szCs w:val="26"/>
        </w:rPr>
        <w:t xml:space="preserve"> район»</w:t>
      </w:r>
      <w:r w:rsidR="00610323" w:rsidRPr="00B436F7">
        <w:rPr>
          <w:rFonts w:ascii="Times New Roman" w:hAnsi="Times New Roman"/>
          <w:sz w:val="26"/>
          <w:szCs w:val="26"/>
        </w:rPr>
        <w:t>.</w:t>
      </w:r>
    </w:p>
    <w:p w:rsidR="00610323" w:rsidRPr="00B436F7" w:rsidRDefault="00932040" w:rsidP="002528F2">
      <w:pPr>
        <w:pStyle w:val="ac"/>
        <w:ind w:firstLine="567"/>
        <w:rPr>
          <w:sz w:val="26"/>
          <w:szCs w:val="26"/>
        </w:rPr>
      </w:pPr>
      <w:r w:rsidRPr="00B436F7">
        <w:rPr>
          <w:sz w:val="26"/>
          <w:szCs w:val="26"/>
        </w:rPr>
        <w:t>2.</w:t>
      </w:r>
      <w:r w:rsidR="007776B6" w:rsidRPr="00B436F7">
        <w:rPr>
          <w:sz w:val="26"/>
          <w:szCs w:val="26"/>
        </w:rPr>
        <w:tab/>
      </w:r>
      <w:r w:rsidR="00610323" w:rsidRPr="00B436F7">
        <w:rPr>
          <w:sz w:val="26"/>
          <w:szCs w:val="26"/>
        </w:rPr>
        <w:t>Признать утратившим силу  постановление Администрации муниципального образования «</w:t>
      </w:r>
      <w:proofErr w:type="spellStart"/>
      <w:r w:rsidR="00610323" w:rsidRPr="00B436F7">
        <w:rPr>
          <w:sz w:val="26"/>
          <w:szCs w:val="26"/>
        </w:rPr>
        <w:t>Сарапульский</w:t>
      </w:r>
      <w:proofErr w:type="spellEnd"/>
      <w:r w:rsidR="00610323" w:rsidRPr="00B436F7">
        <w:rPr>
          <w:sz w:val="26"/>
          <w:szCs w:val="26"/>
        </w:rPr>
        <w:t xml:space="preserve"> район» от 10.01.2012 года № 20 «Об утверждении Порядка составления и утверждения плана финансово-хозяйственной деятельности муниципальных учреждений муниципального образования «</w:t>
      </w:r>
      <w:proofErr w:type="spellStart"/>
      <w:r w:rsidR="00610323" w:rsidRPr="00B436F7">
        <w:rPr>
          <w:sz w:val="26"/>
          <w:szCs w:val="26"/>
        </w:rPr>
        <w:t>Сарапульский</w:t>
      </w:r>
      <w:proofErr w:type="spellEnd"/>
      <w:r w:rsidR="00610323" w:rsidRPr="00B436F7">
        <w:rPr>
          <w:sz w:val="26"/>
          <w:szCs w:val="26"/>
        </w:rPr>
        <w:t xml:space="preserve"> район», в отношении которых функции и полномочия учредителя осуществляет Администрация муниципального образования «</w:t>
      </w:r>
      <w:proofErr w:type="spellStart"/>
      <w:r w:rsidR="00610323" w:rsidRPr="00B436F7">
        <w:rPr>
          <w:sz w:val="26"/>
          <w:szCs w:val="26"/>
        </w:rPr>
        <w:t>Сарапульский</w:t>
      </w:r>
      <w:proofErr w:type="spellEnd"/>
      <w:r w:rsidR="00610323" w:rsidRPr="00B436F7">
        <w:rPr>
          <w:sz w:val="26"/>
          <w:szCs w:val="26"/>
        </w:rPr>
        <w:t xml:space="preserve"> район».</w:t>
      </w:r>
    </w:p>
    <w:p w:rsidR="00610323" w:rsidRDefault="00610323" w:rsidP="002528F2">
      <w:pPr>
        <w:pStyle w:val="ac"/>
        <w:ind w:firstLine="567"/>
        <w:rPr>
          <w:sz w:val="26"/>
          <w:szCs w:val="26"/>
        </w:rPr>
      </w:pPr>
      <w:r w:rsidRPr="00B436F7">
        <w:rPr>
          <w:sz w:val="26"/>
          <w:szCs w:val="26"/>
        </w:rPr>
        <w:t>3.</w:t>
      </w:r>
      <w:r w:rsidRPr="00B436F7">
        <w:rPr>
          <w:sz w:val="26"/>
          <w:szCs w:val="26"/>
        </w:rPr>
        <w:tab/>
        <w:t>Настоящее постановление вступает в силу со дня его официального опубликовани</w:t>
      </w:r>
      <w:r w:rsidR="007C0796" w:rsidRPr="00B436F7">
        <w:rPr>
          <w:sz w:val="26"/>
          <w:szCs w:val="26"/>
        </w:rPr>
        <w:t>я и применяется при формировании планов финансово-хозяйственной деятельности</w:t>
      </w:r>
      <w:r w:rsidR="00371368">
        <w:rPr>
          <w:sz w:val="26"/>
          <w:szCs w:val="26"/>
        </w:rPr>
        <w:t>,</w:t>
      </w:r>
      <w:r w:rsidR="007C0796" w:rsidRPr="00B436F7">
        <w:rPr>
          <w:sz w:val="26"/>
          <w:szCs w:val="26"/>
        </w:rPr>
        <w:t xml:space="preserve"> </w:t>
      </w:r>
      <w:r w:rsidR="00B436F7">
        <w:rPr>
          <w:sz w:val="26"/>
          <w:szCs w:val="26"/>
        </w:rPr>
        <w:t xml:space="preserve">начиная </w:t>
      </w:r>
      <w:r w:rsidR="007C0796" w:rsidRPr="00B436F7">
        <w:rPr>
          <w:sz w:val="26"/>
          <w:szCs w:val="26"/>
        </w:rPr>
        <w:t>с</w:t>
      </w:r>
      <w:r w:rsidR="00B436F7">
        <w:rPr>
          <w:sz w:val="26"/>
          <w:szCs w:val="26"/>
        </w:rPr>
        <w:t xml:space="preserve"> плана на</w:t>
      </w:r>
      <w:r w:rsidR="007C0796" w:rsidRPr="00B436F7">
        <w:rPr>
          <w:sz w:val="26"/>
          <w:szCs w:val="26"/>
        </w:rPr>
        <w:t xml:space="preserve"> 2017 год</w:t>
      </w:r>
      <w:r w:rsidR="00E62DB5" w:rsidRPr="00B436F7">
        <w:rPr>
          <w:sz w:val="26"/>
          <w:szCs w:val="26"/>
        </w:rPr>
        <w:t xml:space="preserve"> и плановый период 2018</w:t>
      </w:r>
      <w:r w:rsidR="00371368">
        <w:rPr>
          <w:sz w:val="26"/>
          <w:szCs w:val="26"/>
        </w:rPr>
        <w:t>-</w:t>
      </w:r>
      <w:r w:rsidR="00E62DB5" w:rsidRPr="00B436F7">
        <w:rPr>
          <w:sz w:val="26"/>
          <w:szCs w:val="26"/>
        </w:rPr>
        <w:t xml:space="preserve"> 2019 годов.</w:t>
      </w:r>
    </w:p>
    <w:p w:rsidR="000D396A" w:rsidRPr="005C6CAC" w:rsidRDefault="000D396A" w:rsidP="002528F2">
      <w:pPr>
        <w:pStyle w:val="ac"/>
        <w:ind w:firstLine="567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Разместить</w:t>
      </w:r>
      <w:proofErr w:type="gramEnd"/>
      <w:r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proofErr w:type="spellStart"/>
      <w:r>
        <w:rPr>
          <w:sz w:val="26"/>
          <w:szCs w:val="26"/>
        </w:rPr>
        <w:t>Сарапульский</w:t>
      </w:r>
      <w:proofErr w:type="spellEnd"/>
      <w:r>
        <w:rPr>
          <w:sz w:val="26"/>
          <w:szCs w:val="26"/>
        </w:rPr>
        <w:t xml:space="preserve"> район»</w:t>
      </w:r>
      <w:r w:rsidR="005C6CAC">
        <w:rPr>
          <w:sz w:val="26"/>
          <w:szCs w:val="26"/>
        </w:rPr>
        <w:t xml:space="preserve"> в сети интернет (</w:t>
      </w:r>
      <w:r w:rsidR="005C6CAC">
        <w:rPr>
          <w:sz w:val="26"/>
          <w:szCs w:val="26"/>
          <w:lang w:val="en-US"/>
        </w:rPr>
        <w:t>www</w:t>
      </w:r>
      <w:r w:rsidR="005C6CAC" w:rsidRPr="005C6CAC">
        <w:rPr>
          <w:sz w:val="26"/>
          <w:szCs w:val="26"/>
        </w:rPr>
        <w:t>.</w:t>
      </w:r>
      <w:proofErr w:type="spellStart"/>
      <w:r w:rsidR="005C6CAC">
        <w:rPr>
          <w:sz w:val="26"/>
          <w:szCs w:val="26"/>
          <w:lang w:val="en-US"/>
        </w:rPr>
        <w:t>sarapulrayon</w:t>
      </w:r>
      <w:proofErr w:type="spellEnd"/>
      <w:r w:rsidR="005C6CAC" w:rsidRPr="005C6CAC">
        <w:rPr>
          <w:sz w:val="26"/>
          <w:szCs w:val="26"/>
        </w:rPr>
        <w:t>.</w:t>
      </w:r>
      <w:proofErr w:type="spellStart"/>
      <w:r w:rsidR="005C6CAC">
        <w:rPr>
          <w:sz w:val="26"/>
          <w:szCs w:val="26"/>
          <w:lang w:val="en-US"/>
        </w:rPr>
        <w:t>udmurt</w:t>
      </w:r>
      <w:proofErr w:type="spellEnd"/>
      <w:r w:rsidR="005C6CAC" w:rsidRPr="005C6CAC">
        <w:rPr>
          <w:sz w:val="26"/>
          <w:szCs w:val="26"/>
        </w:rPr>
        <w:t>.</w:t>
      </w:r>
      <w:proofErr w:type="spellStart"/>
      <w:r w:rsidR="005C6CAC">
        <w:rPr>
          <w:sz w:val="26"/>
          <w:szCs w:val="26"/>
          <w:lang w:val="en-US"/>
        </w:rPr>
        <w:t>ru</w:t>
      </w:r>
      <w:proofErr w:type="spellEnd"/>
      <w:r w:rsidR="005C6CAC" w:rsidRPr="005C6CAC">
        <w:rPr>
          <w:sz w:val="26"/>
          <w:szCs w:val="26"/>
        </w:rPr>
        <w:t>)</w:t>
      </w:r>
      <w:r w:rsidR="005C6CAC">
        <w:rPr>
          <w:sz w:val="26"/>
          <w:szCs w:val="26"/>
        </w:rPr>
        <w:t>.</w:t>
      </w:r>
    </w:p>
    <w:p w:rsidR="00677CDF" w:rsidRDefault="00677CDF" w:rsidP="00932040">
      <w:pPr>
        <w:pStyle w:val="ac"/>
        <w:ind w:firstLine="360"/>
        <w:rPr>
          <w:sz w:val="26"/>
          <w:szCs w:val="26"/>
        </w:rPr>
      </w:pPr>
    </w:p>
    <w:p w:rsidR="00B436F7" w:rsidRDefault="00B436F7" w:rsidP="00932040">
      <w:pPr>
        <w:pStyle w:val="ac"/>
        <w:ind w:firstLine="360"/>
        <w:rPr>
          <w:sz w:val="26"/>
          <w:szCs w:val="26"/>
        </w:rPr>
      </w:pPr>
    </w:p>
    <w:p w:rsidR="00B436F7" w:rsidRDefault="00B436F7" w:rsidP="00932040">
      <w:pPr>
        <w:pStyle w:val="ac"/>
        <w:ind w:firstLine="360"/>
        <w:rPr>
          <w:sz w:val="26"/>
          <w:szCs w:val="26"/>
        </w:rPr>
      </w:pPr>
    </w:p>
    <w:p w:rsidR="00B436F7" w:rsidRPr="00B436F7" w:rsidRDefault="00B436F7" w:rsidP="00932040">
      <w:pPr>
        <w:pStyle w:val="ac"/>
        <w:ind w:firstLine="360"/>
        <w:rPr>
          <w:sz w:val="26"/>
          <w:szCs w:val="26"/>
        </w:rPr>
      </w:pPr>
    </w:p>
    <w:p w:rsidR="00AE48BE" w:rsidRPr="00B436F7" w:rsidRDefault="00AE48BE" w:rsidP="00932040">
      <w:pPr>
        <w:pStyle w:val="ac"/>
        <w:ind w:firstLine="360"/>
        <w:rPr>
          <w:sz w:val="26"/>
          <w:szCs w:val="26"/>
        </w:rPr>
      </w:pPr>
    </w:p>
    <w:p w:rsidR="00932040" w:rsidRPr="00B436F7" w:rsidRDefault="00932040" w:rsidP="005D5598">
      <w:pPr>
        <w:jc w:val="left"/>
        <w:rPr>
          <w:rFonts w:ascii="Times New Roman" w:hAnsi="Times New Roman"/>
          <w:sz w:val="26"/>
          <w:szCs w:val="26"/>
        </w:rPr>
      </w:pPr>
      <w:r w:rsidRPr="00B436F7">
        <w:rPr>
          <w:rFonts w:ascii="Times New Roman" w:hAnsi="Times New Roman"/>
          <w:sz w:val="26"/>
          <w:szCs w:val="26"/>
        </w:rPr>
        <w:t>Глав</w:t>
      </w:r>
      <w:r w:rsidR="009035A8" w:rsidRPr="00B436F7">
        <w:rPr>
          <w:rFonts w:ascii="Times New Roman" w:hAnsi="Times New Roman"/>
          <w:sz w:val="26"/>
          <w:szCs w:val="26"/>
        </w:rPr>
        <w:t>а</w:t>
      </w:r>
      <w:r w:rsidR="00F4095A" w:rsidRPr="00B436F7">
        <w:rPr>
          <w:rFonts w:ascii="Times New Roman" w:hAnsi="Times New Roman"/>
          <w:sz w:val="26"/>
          <w:szCs w:val="26"/>
        </w:rPr>
        <w:tab/>
      </w:r>
      <w:r w:rsidR="00F4095A" w:rsidRPr="00B436F7">
        <w:rPr>
          <w:rFonts w:ascii="Times New Roman" w:hAnsi="Times New Roman"/>
          <w:sz w:val="26"/>
          <w:szCs w:val="26"/>
        </w:rPr>
        <w:tab/>
      </w:r>
      <w:r w:rsidR="00F4095A" w:rsidRPr="00B436F7">
        <w:rPr>
          <w:rFonts w:ascii="Times New Roman" w:hAnsi="Times New Roman"/>
          <w:sz w:val="26"/>
          <w:szCs w:val="26"/>
        </w:rPr>
        <w:tab/>
      </w:r>
      <w:r w:rsidR="00F4095A" w:rsidRPr="00B436F7">
        <w:rPr>
          <w:rFonts w:ascii="Times New Roman" w:hAnsi="Times New Roman"/>
          <w:sz w:val="26"/>
          <w:szCs w:val="26"/>
        </w:rPr>
        <w:tab/>
      </w:r>
      <w:r w:rsidRPr="00B436F7">
        <w:rPr>
          <w:rFonts w:ascii="Times New Roman" w:hAnsi="Times New Roman"/>
          <w:sz w:val="26"/>
          <w:szCs w:val="26"/>
        </w:rPr>
        <w:tab/>
      </w:r>
      <w:r w:rsidRPr="00B436F7">
        <w:rPr>
          <w:rFonts w:ascii="Times New Roman" w:hAnsi="Times New Roman"/>
          <w:sz w:val="26"/>
          <w:szCs w:val="26"/>
        </w:rPr>
        <w:tab/>
      </w:r>
      <w:r w:rsidR="00AE48BE" w:rsidRPr="00B436F7">
        <w:rPr>
          <w:rFonts w:ascii="Times New Roman" w:hAnsi="Times New Roman"/>
          <w:sz w:val="26"/>
          <w:szCs w:val="26"/>
        </w:rPr>
        <w:tab/>
      </w:r>
      <w:r w:rsidR="00AE48BE" w:rsidRPr="00B436F7">
        <w:rPr>
          <w:rFonts w:ascii="Times New Roman" w:hAnsi="Times New Roman"/>
          <w:sz w:val="26"/>
          <w:szCs w:val="26"/>
        </w:rPr>
        <w:tab/>
      </w:r>
      <w:r w:rsidR="00AE48BE" w:rsidRPr="00B436F7">
        <w:rPr>
          <w:rFonts w:ascii="Times New Roman" w:hAnsi="Times New Roman"/>
          <w:sz w:val="26"/>
          <w:szCs w:val="26"/>
        </w:rPr>
        <w:tab/>
      </w:r>
      <w:r w:rsidRPr="00B436F7">
        <w:rPr>
          <w:rFonts w:ascii="Times New Roman" w:hAnsi="Times New Roman"/>
          <w:sz w:val="26"/>
          <w:szCs w:val="26"/>
        </w:rPr>
        <w:tab/>
      </w:r>
      <w:r w:rsidR="009035A8" w:rsidRPr="00B436F7">
        <w:rPr>
          <w:rFonts w:ascii="Times New Roman" w:hAnsi="Times New Roman"/>
          <w:sz w:val="26"/>
          <w:szCs w:val="26"/>
        </w:rPr>
        <w:tab/>
        <w:t>И.</w:t>
      </w:r>
      <w:r w:rsidR="00F4095A" w:rsidRPr="00B436F7">
        <w:rPr>
          <w:rFonts w:ascii="Times New Roman" w:hAnsi="Times New Roman"/>
          <w:sz w:val="26"/>
          <w:szCs w:val="26"/>
        </w:rPr>
        <w:t xml:space="preserve">В. </w:t>
      </w:r>
      <w:proofErr w:type="spellStart"/>
      <w:r w:rsidR="00F4095A" w:rsidRPr="00B436F7">
        <w:rPr>
          <w:rFonts w:ascii="Times New Roman" w:hAnsi="Times New Roman"/>
          <w:sz w:val="26"/>
          <w:szCs w:val="26"/>
        </w:rPr>
        <w:t>Асабин</w:t>
      </w:r>
      <w:proofErr w:type="spellEnd"/>
    </w:p>
    <w:p w:rsidR="004D16C0" w:rsidRPr="00B436F7" w:rsidRDefault="004D16C0" w:rsidP="00932040">
      <w:pPr>
        <w:jc w:val="left"/>
        <w:rPr>
          <w:rFonts w:ascii="Times New Roman" w:hAnsi="Times New Roman"/>
          <w:sz w:val="26"/>
          <w:szCs w:val="26"/>
        </w:rPr>
      </w:pPr>
    </w:p>
    <w:p w:rsidR="004D16C0" w:rsidRPr="00B436F7" w:rsidRDefault="004D16C0" w:rsidP="00932040">
      <w:pPr>
        <w:jc w:val="left"/>
        <w:rPr>
          <w:rFonts w:ascii="Times New Roman" w:hAnsi="Times New Roman"/>
          <w:sz w:val="26"/>
          <w:szCs w:val="26"/>
        </w:rPr>
      </w:pPr>
    </w:p>
    <w:p w:rsidR="00E62DB5" w:rsidRDefault="00E62DB5" w:rsidP="00932040">
      <w:pPr>
        <w:jc w:val="left"/>
        <w:rPr>
          <w:rFonts w:ascii="Times New Roman" w:hAnsi="Times New Roman"/>
          <w:sz w:val="26"/>
          <w:szCs w:val="26"/>
        </w:rPr>
      </w:pPr>
    </w:p>
    <w:p w:rsidR="00B436F7" w:rsidRDefault="00B436F7" w:rsidP="00932040">
      <w:pPr>
        <w:jc w:val="left"/>
        <w:rPr>
          <w:rFonts w:ascii="Times New Roman" w:hAnsi="Times New Roman"/>
          <w:sz w:val="26"/>
          <w:szCs w:val="26"/>
        </w:rPr>
      </w:pPr>
    </w:p>
    <w:p w:rsidR="00932040" w:rsidRPr="00B436F7" w:rsidRDefault="00932040" w:rsidP="00932040">
      <w:pPr>
        <w:jc w:val="left"/>
        <w:rPr>
          <w:rFonts w:ascii="Times New Roman" w:hAnsi="Times New Roman"/>
          <w:sz w:val="26"/>
          <w:szCs w:val="26"/>
        </w:rPr>
      </w:pPr>
      <w:proofErr w:type="spellStart"/>
      <w:r w:rsidRPr="00B436F7">
        <w:rPr>
          <w:rFonts w:ascii="Times New Roman" w:hAnsi="Times New Roman"/>
          <w:sz w:val="26"/>
          <w:szCs w:val="26"/>
        </w:rPr>
        <w:t>Подг</w:t>
      </w:r>
      <w:proofErr w:type="spellEnd"/>
      <w:r w:rsidRPr="00B436F7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BE4454" w:rsidRPr="00B436F7">
        <w:rPr>
          <w:rFonts w:ascii="Times New Roman" w:hAnsi="Times New Roman"/>
          <w:sz w:val="26"/>
          <w:szCs w:val="26"/>
        </w:rPr>
        <w:t>Болотникова</w:t>
      </w:r>
      <w:proofErr w:type="spellEnd"/>
      <w:r w:rsidR="00BE4454" w:rsidRPr="00B436F7">
        <w:rPr>
          <w:rFonts w:ascii="Times New Roman" w:hAnsi="Times New Roman"/>
          <w:sz w:val="26"/>
          <w:szCs w:val="26"/>
        </w:rPr>
        <w:t xml:space="preserve"> О.Н.</w:t>
      </w:r>
    </w:p>
    <w:p w:rsidR="00932040" w:rsidRPr="00B436F7" w:rsidRDefault="00932040" w:rsidP="00932040">
      <w:pPr>
        <w:jc w:val="left"/>
        <w:rPr>
          <w:rFonts w:ascii="Times New Roman" w:hAnsi="Times New Roman"/>
          <w:sz w:val="26"/>
          <w:szCs w:val="26"/>
        </w:rPr>
      </w:pPr>
    </w:p>
    <w:p w:rsidR="00932040" w:rsidRPr="00B436F7" w:rsidRDefault="00932040" w:rsidP="00932040">
      <w:pPr>
        <w:jc w:val="left"/>
        <w:rPr>
          <w:rFonts w:ascii="Times New Roman" w:hAnsi="Times New Roman"/>
          <w:sz w:val="26"/>
          <w:szCs w:val="26"/>
        </w:rPr>
      </w:pPr>
    </w:p>
    <w:p w:rsidR="00932040" w:rsidRPr="00B436F7" w:rsidRDefault="00932040" w:rsidP="00932040">
      <w:pPr>
        <w:jc w:val="left"/>
        <w:rPr>
          <w:rFonts w:ascii="Times New Roman" w:hAnsi="Times New Roman"/>
          <w:sz w:val="26"/>
          <w:szCs w:val="26"/>
        </w:rPr>
      </w:pPr>
      <w:r w:rsidRPr="00B436F7">
        <w:rPr>
          <w:rFonts w:ascii="Times New Roman" w:hAnsi="Times New Roman"/>
          <w:sz w:val="26"/>
          <w:szCs w:val="26"/>
        </w:rPr>
        <w:t>Согласовано:</w:t>
      </w:r>
    </w:p>
    <w:p w:rsidR="00932040" w:rsidRPr="00B436F7" w:rsidRDefault="00932040" w:rsidP="00932040">
      <w:pPr>
        <w:rPr>
          <w:rFonts w:ascii="Times New Roman" w:hAnsi="Times New Roman"/>
          <w:sz w:val="26"/>
          <w:szCs w:val="26"/>
        </w:rPr>
      </w:pPr>
    </w:p>
    <w:p w:rsidR="00932040" w:rsidRPr="00B436F7" w:rsidRDefault="00932040" w:rsidP="00932040">
      <w:pPr>
        <w:rPr>
          <w:rFonts w:ascii="Times New Roman" w:hAnsi="Times New Roman"/>
          <w:sz w:val="26"/>
          <w:szCs w:val="26"/>
        </w:rPr>
      </w:pPr>
    </w:p>
    <w:p w:rsidR="00932040" w:rsidRPr="00B436F7" w:rsidRDefault="00932040" w:rsidP="00932040">
      <w:pPr>
        <w:jc w:val="left"/>
        <w:rPr>
          <w:rFonts w:ascii="Times New Roman" w:hAnsi="Times New Roman"/>
          <w:sz w:val="26"/>
          <w:szCs w:val="26"/>
        </w:rPr>
      </w:pPr>
      <w:r w:rsidRPr="00B436F7">
        <w:rPr>
          <w:rFonts w:ascii="Times New Roman" w:hAnsi="Times New Roman"/>
          <w:sz w:val="26"/>
          <w:szCs w:val="26"/>
        </w:rPr>
        <w:t>Заместитель главы Администрации-</w:t>
      </w:r>
    </w:p>
    <w:p w:rsidR="00932040" w:rsidRPr="00B436F7" w:rsidRDefault="002528F2" w:rsidP="00932040">
      <w:pPr>
        <w:jc w:val="left"/>
        <w:rPr>
          <w:rFonts w:ascii="Times New Roman" w:hAnsi="Times New Roman"/>
          <w:sz w:val="26"/>
          <w:szCs w:val="26"/>
        </w:rPr>
      </w:pPr>
      <w:r w:rsidRPr="00B436F7">
        <w:rPr>
          <w:rFonts w:ascii="Times New Roman" w:hAnsi="Times New Roman"/>
          <w:sz w:val="26"/>
          <w:szCs w:val="26"/>
        </w:rPr>
        <w:t>н</w:t>
      </w:r>
      <w:r w:rsidR="00932040" w:rsidRPr="00B436F7">
        <w:rPr>
          <w:rFonts w:ascii="Times New Roman" w:hAnsi="Times New Roman"/>
          <w:sz w:val="26"/>
          <w:szCs w:val="26"/>
        </w:rPr>
        <w:t>ачальник Управления финансов</w:t>
      </w:r>
      <w:r w:rsidR="00932040" w:rsidRPr="00B436F7">
        <w:rPr>
          <w:rFonts w:ascii="Times New Roman" w:hAnsi="Times New Roman"/>
          <w:sz w:val="26"/>
          <w:szCs w:val="26"/>
        </w:rPr>
        <w:tab/>
      </w:r>
      <w:r w:rsidR="00932040" w:rsidRPr="00B436F7">
        <w:rPr>
          <w:rFonts w:ascii="Times New Roman" w:hAnsi="Times New Roman"/>
          <w:sz w:val="26"/>
          <w:szCs w:val="26"/>
        </w:rPr>
        <w:tab/>
      </w:r>
      <w:r w:rsidR="00932040" w:rsidRPr="00B436F7">
        <w:rPr>
          <w:rFonts w:ascii="Times New Roman" w:hAnsi="Times New Roman"/>
          <w:sz w:val="26"/>
          <w:szCs w:val="26"/>
        </w:rPr>
        <w:tab/>
      </w:r>
      <w:r w:rsidR="00932040" w:rsidRPr="00B436F7">
        <w:rPr>
          <w:rFonts w:ascii="Times New Roman" w:hAnsi="Times New Roman"/>
          <w:sz w:val="26"/>
          <w:szCs w:val="26"/>
        </w:rPr>
        <w:tab/>
      </w:r>
      <w:r w:rsidR="00932040" w:rsidRPr="00B436F7">
        <w:rPr>
          <w:rFonts w:ascii="Times New Roman" w:hAnsi="Times New Roman"/>
          <w:sz w:val="26"/>
          <w:szCs w:val="26"/>
        </w:rPr>
        <w:tab/>
      </w:r>
      <w:r w:rsidR="003F4EE2" w:rsidRPr="00B436F7">
        <w:rPr>
          <w:rFonts w:ascii="Times New Roman" w:hAnsi="Times New Roman"/>
          <w:sz w:val="26"/>
          <w:szCs w:val="26"/>
        </w:rPr>
        <w:tab/>
      </w:r>
      <w:proofErr w:type="spellStart"/>
      <w:r w:rsidR="00932040" w:rsidRPr="00B436F7">
        <w:rPr>
          <w:rFonts w:ascii="Times New Roman" w:hAnsi="Times New Roman"/>
          <w:sz w:val="26"/>
          <w:szCs w:val="26"/>
        </w:rPr>
        <w:t>Т.М.Корякова</w:t>
      </w:r>
      <w:proofErr w:type="spellEnd"/>
    </w:p>
    <w:p w:rsidR="00932040" w:rsidRPr="00B436F7" w:rsidRDefault="00932040" w:rsidP="00932040">
      <w:pPr>
        <w:rPr>
          <w:rFonts w:ascii="Times New Roman" w:hAnsi="Times New Roman"/>
          <w:sz w:val="26"/>
          <w:szCs w:val="26"/>
        </w:rPr>
      </w:pPr>
    </w:p>
    <w:p w:rsidR="00932040" w:rsidRPr="00B436F7" w:rsidRDefault="00932040" w:rsidP="00932040">
      <w:pPr>
        <w:rPr>
          <w:rFonts w:ascii="Times New Roman" w:hAnsi="Times New Roman"/>
          <w:sz w:val="26"/>
          <w:szCs w:val="26"/>
        </w:rPr>
      </w:pPr>
    </w:p>
    <w:p w:rsidR="00932040" w:rsidRPr="00B436F7" w:rsidRDefault="00932040" w:rsidP="00932040">
      <w:pPr>
        <w:rPr>
          <w:rFonts w:ascii="Times New Roman" w:hAnsi="Times New Roman"/>
          <w:sz w:val="26"/>
          <w:szCs w:val="26"/>
        </w:rPr>
      </w:pPr>
    </w:p>
    <w:p w:rsidR="00932040" w:rsidRPr="00B436F7" w:rsidRDefault="00932040" w:rsidP="00932040">
      <w:pPr>
        <w:jc w:val="left"/>
        <w:rPr>
          <w:rFonts w:ascii="Times New Roman" w:hAnsi="Times New Roman"/>
          <w:sz w:val="26"/>
          <w:szCs w:val="26"/>
        </w:rPr>
      </w:pPr>
      <w:r w:rsidRPr="00B436F7">
        <w:rPr>
          <w:rFonts w:ascii="Times New Roman" w:hAnsi="Times New Roman"/>
          <w:sz w:val="26"/>
          <w:szCs w:val="26"/>
        </w:rPr>
        <w:t xml:space="preserve">Начальник отдела </w:t>
      </w:r>
      <w:proofErr w:type="gramStart"/>
      <w:r w:rsidRPr="00B436F7">
        <w:rPr>
          <w:rFonts w:ascii="Times New Roman" w:hAnsi="Times New Roman"/>
          <w:sz w:val="26"/>
          <w:szCs w:val="26"/>
        </w:rPr>
        <w:t>юридической</w:t>
      </w:r>
      <w:proofErr w:type="gramEnd"/>
      <w:r w:rsidRPr="00B436F7">
        <w:rPr>
          <w:rFonts w:ascii="Times New Roman" w:hAnsi="Times New Roman"/>
          <w:sz w:val="26"/>
          <w:szCs w:val="26"/>
        </w:rPr>
        <w:t xml:space="preserve"> и </w:t>
      </w:r>
    </w:p>
    <w:p w:rsidR="00932040" w:rsidRPr="00B436F7" w:rsidRDefault="00932040" w:rsidP="00932040">
      <w:pPr>
        <w:jc w:val="left"/>
        <w:rPr>
          <w:rFonts w:ascii="Times New Roman" w:hAnsi="Times New Roman"/>
          <w:sz w:val="26"/>
          <w:szCs w:val="26"/>
        </w:rPr>
      </w:pPr>
      <w:r w:rsidRPr="00B436F7">
        <w:rPr>
          <w:rFonts w:ascii="Times New Roman" w:hAnsi="Times New Roman"/>
          <w:sz w:val="26"/>
          <w:szCs w:val="26"/>
        </w:rPr>
        <w:t>организационно-кадровой работы</w:t>
      </w:r>
      <w:r w:rsidRPr="00B436F7">
        <w:rPr>
          <w:rFonts w:ascii="Times New Roman" w:hAnsi="Times New Roman"/>
          <w:sz w:val="26"/>
          <w:szCs w:val="26"/>
        </w:rPr>
        <w:tab/>
      </w:r>
      <w:r w:rsidRPr="00B436F7">
        <w:rPr>
          <w:rFonts w:ascii="Times New Roman" w:hAnsi="Times New Roman"/>
          <w:sz w:val="26"/>
          <w:szCs w:val="26"/>
        </w:rPr>
        <w:tab/>
      </w:r>
      <w:r w:rsidRPr="00B436F7">
        <w:rPr>
          <w:rFonts w:ascii="Times New Roman" w:hAnsi="Times New Roman"/>
          <w:sz w:val="26"/>
          <w:szCs w:val="26"/>
        </w:rPr>
        <w:tab/>
      </w:r>
      <w:r w:rsidRPr="00B436F7">
        <w:rPr>
          <w:rFonts w:ascii="Times New Roman" w:hAnsi="Times New Roman"/>
          <w:sz w:val="26"/>
          <w:szCs w:val="26"/>
        </w:rPr>
        <w:tab/>
      </w:r>
      <w:r w:rsidRPr="00B436F7">
        <w:rPr>
          <w:rFonts w:ascii="Times New Roman" w:hAnsi="Times New Roman"/>
          <w:sz w:val="26"/>
          <w:szCs w:val="26"/>
        </w:rPr>
        <w:tab/>
      </w:r>
      <w:r w:rsidR="003F4EE2" w:rsidRPr="00B436F7">
        <w:rPr>
          <w:rFonts w:ascii="Times New Roman" w:hAnsi="Times New Roman"/>
          <w:sz w:val="26"/>
          <w:szCs w:val="26"/>
        </w:rPr>
        <w:tab/>
      </w:r>
      <w:proofErr w:type="spellStart"/>
      <w:r w:rsidRPr="00B436F7">
        <w:rPr>
          <w:rFonts w:ascii="Times New Roman" w:hAnsi="Times New Roman"/>
          <w:sz w:val="26"/>
          <w:szCs w:val="26"/>
        </w:rPr>
        <w:t>А.А.Селиверстов</w:t>
      </w:r>
      <w:proofErr w:type="spellEnd"/>
    </w:p>
    <w:p w:rsidR="00D23113" w:rsidRPr="00B436F7" w:rsidRDefault="00D23113" w:rsidP="00932040">
      <w:pPr>
        <w:jc w:val="left"/>
        <w:rPr>
          <w:rFonts w:ascii="Times New Roman" w:hAnsi="Times New Roman"/>
          <w:sz w:val="26"/>
          <w:szCs w:val="26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4131C8" w:rsidRDefault="004131C8" w:rsidP="002528F2">
      <w:pPr>
        <w:widowControl w:val="0"/>
        <w:autoSpaceDE w:val="0"/>
        <w:autoSpaceDN w:val="0"/>
        <w:adjustRightInd w:val="0"/>
        <w:ind w:left="8080"/>
        <w:contextualSpacing/>
        <w:outlineLvl w:val="1"/>
        <w:rPr>
          <w:rFonts w:ascii="Times New Roman" w:hAnsi="Times New Roman"/>
          <w:sz w:val="24"/>
          <w:szCs w:val="24"/>
        </w:rPr>
      </w:pPr>
    </w:p>
    <w:p w:rsidR="00263204" w:rsidRDefault="00263204" w:rsidP="002528F2">
      <w:pPr>
        <w:widowControl w:val="0"/>
        <w:autoSpaceDE w:val="0"/>
        <w:autoSpaceDN w:val="0"/>
        <w:adjustRightInd w:val="0"/>
        <w:ind w:left="8080"/>
        <w:contextualSpacing/>
        <w:outlineLvl w:val="1"/>
        <w:rPr>
          <w:rFonts w:ascii="Times New Roman" w:hAnsi="Times New Roman"/>
          <w:sz w:val="24"/>
          <w:szCs w:val="24"/>
        </w:rPr>
      </w:pPr>
    </w:p>
    <w:p w:rsidR="009E1A23" w:rsidRDefault="009E1A23" w:rsidP="002528F2">
      <w:pPr>
        <w:widowControl w:val="0"/>
        <w:autoSpaceDE w:val="0"/>
        <w:autoSpaceDN w:val="0"/>
        <w:adjustRightInd w:val="0"/>
        <w:ind w:left="8080"/>
        <w:contextualSpacing/>
        <w:outlineLvl w:val="1"/>
        <w:rPr>
          <w:rFonts w:ascii="Times New Roman" w:hAnsi="Times New Roman"/>
          <w:sz w:val="24"/>
          <w:szCs w:val="24"/>
        </w:rPr>
      </w:pPr>
    </w:p>
    <w:p w:rsidR="00CE154E" w:rsidRDefault="00CE154E" w:rsidP="002528F2">
      <w:pPr>
        <w:widowControl w:val="0"/>
        <w:autoSpaceDE w:val="0"/>
        <w:autoSpaceDN w:val="0"/>
        <w:adjustRightInd w:val="0"/>
        <w:ind w:left="8080"/>
        <w:contextualSpacing/>
        <w:outlineLvl w:val="1"/>
        <w:rPr>
          <w:rFonts w:ascii="Times New Roman" w:hAnsi="Times New Roman"/>
          <w:sz w:val="24"/>
          <w:szCs w:val="24"/>
        </w:rPr>
      </w:pPr>
    </w:p>
    <w:p w:rsidR="00CE154E" w:rsidRDefault="00CE154E" w:rsidP="002528F2">
      <w:pPr>
        <w:widowControl w:val="0"/>
        <w:autoSpaceDE w:val="0"/>
        <w:autoSpaceDN w:val="0"/>
        <w:adjustRightInd w:val="0"/>
        <w:ind w:left="8080"/>
        <w:contextualSpacing/>
        <w:outlineLvl w:val="1"/>
        <w:rPr>
          <w:rFonts w:ascii="Times New Roman" w:hAnsi="Times New Roman"/>
          <w:sz w:val="24"/>
          <w:szCs w:val="24"/>
        </w:rPr>
      </w:pPr>
    </w:p>
    <w:p w:rsidR="00CE154E" w:rsidRDefault="00CE154E" w:rsidP="002528F2">
      <w:pPr>
        <w:widowControl w:val="0"/>
        <w:autoSpaceDE w:val="0"/>
        <w:autoSpaceDN w:val="0"/>
        <w:adjustRightInd w:val="0"/>
        <w:ind w:left="8080"/>
        <w:contextualSpacing/>
        <w:outlineLvl w:val="1"/>
        <w:rPr>
          <w:rFonts w:ascii="Times New Roman" w:hAnsi="Times New Roman"/>
          <w:sz w:val="24"/>
          <w:szCs w:val="24"/>
        </w:rPr>
      </w:pPr>
    </w:p>
    <w:p w:rsidR="00CE154E" w:rsidRDefault="00CE154E" w:rsidP="002528F2">
      <w:pPr>
        <w:widowControl w:val="0"/>
        <w:autoSpaceDE w:val="0"/>
        <w:autoSpaceDN w:val="0"/>
        <w:adjustRightInd w:val="0"/>
        <w:ind w:left="8080"/>
        <w:contextualSpacing/>
        <w:outlineLvl w:val="1"/>
        <w:rPr>
          <w:rFonts w:ascii="Times New Roman" w:hAnsi="Times New Roman"/>
          <w:sz w:val="24"/>
          <w:szCs w:val="24"/>
        </w:rPr>
      </w:pPr>
    </w:p>
    <w:p w:rsidR="009E1A23" w:rsidRDefault="009E1A23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9E1A23" w:rsidRPr="009E1A23" w:rsidRDefault="009E1A23" w:rsidP="009E1A23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9E1A23">
        <w:rPr>
          <w:rFonts w:ascii="Times New Roman" w:hAnsi="Times New Roman" w:cs="Times New Roman"/>
        </w:rPr>
        <w:lastRenderedPageBreak/>
        <w:t>Утвержден</w:t>
      </w:r>
      <w:proofErr w:type="spellEnd"/>
    </w:p>
    <w:p w:rsidR="009E1A23" w:rsidRPr="009E1A23" w:rsidRDefault="009E1A23" w:rsidP="009E1A23">
      <w:pPr>
        <w:pStyle w:val="ConsPlusNormal"/>
        <w:jc w:val="right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постановлением Администрации</w:t>
      </w:r>
    </w:p>
    <w:p w:rsidR="009E1A23" w:rsidRPr="009E1A23" w:rsidRDefault="009E1A23" w:rsidP="009E1A23">
      <w:pPr>
        <w:pStyle w:val="ConsPlusNormal"/>
        <w:jc w:val="right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муниципального образования</w:t>
      </w:r>
    </w:p>
    <w:p w:rsidR="009E1A23" w:rsidRPr="009E1A23" w:rsidRDefault="009E1A23" w:rsidP="009E1A23">
      <w:pPr>
        <w:pStyle w:val="ConsPlusNormal"/>
        <w:jc w:val="right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 «</w:t>
      </w:r>
      <w:proofErr w:type="spellStart"/>
      <w:r w:rsidRPr="009E1A23">
        <w:rPr>
          <w:rFonts w:ascii="Times New Roman" w:hAnsi="Times New Roman" w:cs="Times New Roman"/>
        </w:rPr>
        <w:t>Сарапульский</w:t>
      </w:r>
      <w:proofErr w:type="spellEnd"/>
      <w:r w:rsidRPr="009E1A23">
        <w:rPr>
          <w:rFonts w:ascii="Times New Roman" w:hAnsi="Times New Roman" w:cs="Times New Roman"/>
        </w:rPr>
        <w:t xml:space="preserve"> район»</w:t>
      </w:r>
    </w:p>
    <w:p w:rsidR="009E1A23" w:rsidRPr="009E1A23" w:rsidRDefault="00D8593D" w:rsidP="009E1A2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bookmarkStart w:id="0" w:name="_GoBack"/>
      <w:bookmarkEnd w:id="0"/>
      <w:r w:rsidR="009E1A23" w:rsidRPr="009E1A23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29 декабря 2016 года</w:t>
      </w:r>
      <w:r w:rsidR="009E1A23" w:rsidRPr="009E1A23">
        <w:rPr>
          <w:rFonts w:ascii="Times New Roman" w:hAnsi="Times New Roman" w:cs="Times New Roman"/>
        </w:rPr>
        <w:t xml:space="preserve"> N </w:t>
      </w:r>
      <w:r>
        <w:rPr>
          <w:rFonts w:ascii="Times New Roman" w:hAnsi="Times New Roman" w:cs="Times New Roman"/>
        </w:rPr>
        <w:t>1516</w:t>
      </w:r>
      <w:r w:rsidR="009E1A23" w:rsidRPr="009E1A23">
        <w:rPr>
          <w:rFonts w:ascii="Times New Roman" w:hAnsi="Times New Roman" w:cs="Times New Roman"/>
        </w:rPr>
        <w:t xml:space="preserve"> </w:t>
      </w:r>
    </w:p>
    <w:p w:rsidR="009E1A23" w:rsidRPr="009E1A23" w:rsidRDefault="009E1A23" w:rsidP="009E1A23">
      <w:pPr>
        <w:pStyle w:val="ConsPlusNormal"/>
        <w:jc w:val="both"/>
        <w:rPr>
          <w:rFonts w:ascii="Times New Roman" w:hAnsi="Times New Roman" w:cs="Times New Roman"/>
        </w:rPr>
      </w:pPr>
    </w:p>
    <w:p w:rsidR="009E1A23" w:rsidRPr="009E1A23" w:rsidRDefault="009E1A23" w:rsidP="009E1A23">
      <w:pPr>
        <w:pStyle w:val="ConsPlusTitle"/>
        <w:jc w:val="center"/>
        <w:rPr>
          <w:rFonts w:ascii="Times New Roman" w:hAnsi="Times New Roman" w:cs="Times New Roman"/>
        </w:rPr>
      </w:pPr>
      <w:bookmarkStart w:id="1" w:name="P34"/>
      <w:bookmarkEnd w:id="1"/>
      <w:r w:rsidRPr="009E1A23">
        <w:rPr>
          <w:rFonts w:ascii="Times New Roman" w:hAnsi="Times New Roman" w:cs="Times New Roman"/>
        </w:rPr>
        <w:t>ПОРЯДОК</w:t>
      </w:r>
    </w:p>
    <w:p w:rsidR="009E1A23" w:rsidRPr="009E1A23" w:rsidRDefault="009E1A23" w:rsidP="009E1A23">
      <w:pPr>
        <w:pStyle w:val="ConsPlusTitle"/>
        <w:jc w:val="center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СОСТАВЛЕНИЯ И УТВЕРЖДЕНИЯ ПЛАНА </w:t>
      </w:r>
      <w:proofErr w:type="gramStart"/>
      <w:r w:rsidRPr="009E1A23">
        <w:rPr>
          <w:rFonts w:ascii="Times New Roman" w:hAnsi="Times New Roman" w:cs="Times New Roman"/>
        </w:rPr>
        <w:t>ФИНАНСОВО-ХОЗЯЙСТВЕННОЙ</w:t>
      </w:r>
      <w:proofErr w:type="gramEnd"/>
    </w:p>
    <w:p w:rsidR="009E1A23" w:rsidRPr="009E1A23" w:rsidRDefault="009E1A23" w:rsidP="009E1A23">
      <w:pPr>
        <w:pStyle w:val="ConsPlusTitle"/>
        <w:jc w:val="center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ДЕЯТЕЛЬНОСТИ МУНИЦИПАЛЬНЫХ УЧРЕЖДЕНИЙ МУНИЦИПАЛЬНОГО ОБРАЗОВАНИЯ «САРАПУЛЬСКИЙ РАЙОН» </w:t>
      </w:r>
    </w:p>
    <w:p w:rsidR="009E1A23" w:rsidRPr="009E1A23" w:rsidRDefault="009E1A23" w:rsidP="009E1A23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E1A23" w:rsidRPr="009E1A23" w:rsidRDefault="009E1A23" w:rsidP="009E1A23">
      <w:pPr>
        <w:pStyle w:val="ConsPlusNormal"/>
        <w:jc w:val="center"/>
        <w:rPr>
          <w:rFonts w:ascii="Times New Roman" w:hAnsi="Times New Roman" w:cs="Times New Roman"/>
          <w:b/>
        </w:rPr>
      </w:pPr>
      <w:r w:rsidRPr="009E1A23">
        <w:rPr>
          <w:rFonts w:ascii="Times New Roman" w:hAnsi="Times New Roman" w:cs="Times New Roman"/>
          <w:b/>
        </w:rPr>
        <w:t>I. Общие положения</w:t>
      </w:r>
    </w:p>
    <w:p w:rsidR="009E1A23" w:rsidRPr="009E1A23" w:rsidRDefault="009E1A23" w:rsidP="009E1A23">
      <w:pPr>
        <w:pStyle w:val="ConsPlusNormal"/>
        <w:jc w:val="both"/>
        <w:rPr>
          <w:rFonts w:ascii="Times New Roman" w:hAnsi="Times New Roman" w:cs="Times New Roman"/>
        </w:rPr>
      </w:pP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1.1. Настоящий Порядок устанавливает правила составления и утверждения плана финансово-хозяйственной деятельности (далее - План) муниципальных бюджетных и автономных учреждений (далее – Учреждение).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 1.2. План составляется на финансовый год в случае, если закон (решение) о бюджете утверждается на один финансовый год, либо на финансовый год и на плановый период, если закон (решение) о бюджете утверждается на очередной финансовый год и на плановый период.</w:t>
      </w:r>
    </w:p>
    <w:p w:rsidR="009E1A23" w:rsidRPr="009E1A23" w:rsidRDefault="009E1A23" w:rsidP="009E1A23">
      <w:pPr>
        <w:pStyle w:val="ConsPlusNormal"/>
        <w:jc w:val="both"/>
        <w:rPr>
          <w:rFonts w:ascii="Times New Roman" w:hAnsi="Times New Roman" w:cs="Times New Roman"/>
        </w:rPr>
      </w:pPr>
    </w:p>
    <w:p w:rsidR="009E1A23" w:rsidRPr="009E1A23" w:rsidRDefault="009E1A23" w:rsidP="009E1A23">
      <w:pPr>
        <w:pStyle w:val="ConsPlusNormal"/>
        <w:jc w:val="center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II. Порядок составления Плана</w:t>
      </w:r>
    </w:p>
    <w:p w:rsidR="009E1A23" w:rsidRPr="009E1A23" w:rsidRDefault="009E1A23" w:rsidP="009E1A23">
      <w:pPr>
        <w:pStyle w:val="ConsPlusNormal"/>
        <w:jc w:val="both"/>
        <w:rPr>
          <w:rFonts w:ascii="Times New Roman" w:hAnsi="Times New Roman" w:cs="Times New Roman"/>
        </w:rPr>
      </w:pP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2.1. План составляется Учреждением по кассовому методу в рублях с точностью до двух знаков после запятой по форме согласно приложению 1 к настоящему Порядку, содержащей следующие части: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1) заголовочную;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2) содержательную;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3) оформляющую.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2.2. В заголовочной части Плана указываются: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1) </w:t>
      </w:r>
      <w:hyperlink w:anchor="P169" w:history="1">
        <w:r w:rsidRPr="009E1A23">
          <w:rPr>
            <w:rFonts w:ascii="Times New Roman" w:hAnsi="Times New Roman" w:cs="Times New Roman"/>
          </w:rPr>
          <w:t>гриф</w:t>
        </w:r>
      </w:hyperlink>
      <w:r w:rsidRPr="009E1A23">
        <w:rPr>
          <w:rFonts w:ascii="Times New Roman" w:hAnsi="Times New Roman" w:cs="Times New Roman"/>
        </w:rPr>
        <w:t xml:space="preserve"> утверждения документа, содержащий наименование должности, подпись (и </w:t>
      </w:r>
      <w:proofErr w:type="spellStart"/>
      <w:r w:rsidRPr="009E1A23">
        <w:rPr>
          <w:rFonts w:ascii="Times New Roman" w:hAnsi="Times New Roman" w:cs="Times New Roman"/>
        </w:rPr>
        <w:t>ее</w:t>
      </w:r>
      <w:proofErr w:type="spellEnd"/>
      <w:r w:rsidRPr="009E1A23">
        <w:rPr>
          <w:rFonts w:ascii="Times New Roman" w:hAnsi="Times New Roman" w:cs="Times New Roman"/>
        </w:rPr>
        <w:t xml:space="preserve"> расшифровку) лица, уполномоченного утверждать План, и дату утверждения;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2) </w:t>
      </w:r>
      <w:hyperlink w:anchor="P178" w:history="1">
        <w:r w:rsidRPr="009E1A23">
          <w:rPr>
            <w:rFonts w:ascii="Times New Roman" w:hAnsi="Times New Roman" w:cs="Times New Roman"/>
          </w:rPr>
          <w:t>наименование</w:t>
        </w:r>
      </w:hyperlink>
      <w:r w:rsidRPr="009E1A23">
        <w:rPr>
          <w:rFonts w:ascii="Times New Roman" w:hAnsi="Times New Roman" w:cs="Times New Roman"/>
        </w:rPr>
        <w:t xml:space="preserve"> документа;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3) </w:t>
      </w:r>
      <w:hyperlink w:anchor="P194" w:history="1">
        <w:r w:rsidRPr="009E1A23">
          <w:rPr>
            <w:rFonts w:ascii="Times New Roman" w:hAnsi="Times New Roman" w:cs="Times New Roman"/>
          </w:rPr>
          <w:t>наименование</w:t>
        </w:r>
      </w:hyperlink>
      <w:r w:rsidRPr="009E1A23">
        <w:rPr>
          <w:rFonts w:ascii="Times New Roman" w:hAnsi="Times New Roman" w:cs="Times New Roman"/>
        </w:rPr>
        <w:t xml:space="preserve"> Учреждения;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4) </w:t>
      </w:r>
      <w:hyperlink w:anchor="P176" w:history="1">
        <w:r w:rsidRPr="009E1A23">
          <w:rPr>
            <w:rFonts w:ascii="Times New Roman" w:hAnsi="Times New Roman" w:cs="Times New Roman"/>
          </w:rPr>
          <w:t>дата</w:t>
        </w:r>
      </w:hyperlink>
      <w:r w:rsidRPr="009E1A23">
        <w:rPr>
          <w:rFonts w:ascii="Times New Roman" w:hAnsi="Times New Roman" w:cs="Times New Roman"/>
        </w:rPr>
        <w:t xml:space="preserve"> составления документа;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5) </w:t>
      </w:r>
      <w:hyperlink w:anchor="P209" w:history="1">
        <w:r w:rsidRPr="009E1A23">
          <w:rPr>
            <w:rFonts w:ascii="Times New Roman" w:hAnsi="Times New Roman" w:cs="Times New Roman"/>
          </w:rPr>
          <w:t>наименование</w:t>
        </w:r>
      </w:hyperlink>
      <w:r w:rsidRPr="009E1A23">
        <w:rPr>
          <w:rFonts w:ascii="Times New Roman" w:hAnsi="Times New Roman" w:cs="Times New Roman"/>
        </w:rPr>
        <w:t xml:space="preserve"> органа, осуществляющего функции и полномочия учредителя;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E1A23">
        <w:rPr>
          <w:rFonts w:ascii="Times New Roman" w:hAnsi="Times New Roman" w:cs="Times New Roman"/>
        </w:rPr>
        <w:t xml:space="preserve">6) дополнительные </w:t>
      </w:r>
      <w:hyperlink w:anchor="P212" w:history="1">
        <w:r w:rsidRPr="009E1A23">
          <w:rPr>
            <w:rFonts w:ascii="Times New Roman" w:hAnsi="Times New Roman" w:cs="Times New Roman"/>
          </w:rPr>
          <w:t>реквизиты</w:t>
        </w:r>
      </w:hyperlink>
      <w:r w:rsidRPr="009E1A23">
        <w:rPr>
          <w:rFonts w:ascii="Times New Roman" w:hAnsi="Times New Roman" w:cs="Times New Roman"/>
        </w:rPr>
        <w:t xml:space="preserve">, идентифицирующие Учреждение (адрес фактического местонахождения, идентификационный номер налогоплательщика (ИНН), значение кода причины постановки на </w:t>
      </w:r>
      <w:proofErr w:type="spellStart"/>
      <w:r w:rsidRPr="009E1A23">
        <w:rPr>
          <w:rFonts w:ascii="Times New Roman" w:hAnsi="Times New Roman" w:cs="Times New Roman"/>
        </w:rPr>
        <w:t>учет</w:t>
      </w:r>
      <w:proofErr w:type="spellEnd"/>
      <w:r w:rsidRPr="009E1A23">
        <w:rPr>
          <w:rFonts w:ascii="Times New Roman" w:hAnsi="Times New Roman" w:cs="Times New Roman"/>
        </w:rPr>
        <w:t xml:space="preserve"> (КПП) Учреждения, код по реестру участников бюджетного процесса, а также юридических лиц, не являющихся участниками бюджетного процесса), </w:t>
      </w:r>
      <w:proofErr w:type="gramEnd"/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7) финансовый год (финансовый год и плановый период), на который представлены содержащиеся в документе сведения;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8) наименование единиц измерения показателей, включаемых в План и их </w:t>
      </w:r>
      <w:hyperlink w:anchor="P184" w:history="1">
        <w:r w:rsidRPr="009E1A23">
          <w:rPr>
            <w:rFonts w:ascii="Times New Roman" w:hAnsi="Times New Roman" w:cs="Times New Roman"/>
          </w:rPr>
          <w:t>коды</w:t>
        </w:r>
      </w:hyperlink>
      <w:r w:rsidRPr="009E1A23">
        <w:rPr>
          <w:rFonts w:ascii="Times New Roman" w:hAnsi="Times New Roman" w:cs="Times New Roman"/>
        </w:rPr>
        <w:t xml:space="preserve"> по Общероссийскому </w:t>
      </w:r>
      <w:hyperlink r:id="rId11" w:history="1">
        <w:r w:rsidRPr="009E1A23">
          <w:rPr>
            <w:rFonts w:ascii="Times New Roman" w:hAnsi="Times New Roman" w:cs="Times New Roman"/>
          </w:rPr>
          <w:t>классификатору</w:t>
        </w:r>
      </w:hyperlink>
      <w:r w:rsidRPr="009E1A23">
        <w:rPr>
          <w:rFonts w:ascii="Times New Roman" w:hAnsi="Times New Roman" w:cs="Times New Roman"/>
        </w:rPr>
        <w:t xml:space="preserve"> единиц измерения (ОКЕИ) и (или) Общероссийскому классификатору валют (ОКВ).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2.3. Содержательная часть Плана состоит из текстовой (описательной) части и табличной части.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2.4. В текстовой (описательной) части Плана указываются: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1) цели деятельности Учреждения  в соответствии с федеральными законами, иными нормативными (муниципальными) правовыми актами и уставом Учреждения;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2) виды деятельности Учреждения, относящиеся к его основным видам деятельности в соответствии с уставом Учреждения;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3) перечень услуг (работ), относящихся в соответствии с уставом  к основным видам деятельности Учреждения, предоставление которых для физических и юридических лиц осуществляется, в том числе за плату;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4) общая балансовая стоимость недвижимого муниципального имущества на дату составления Плана (в разрезе стоимости имущества, </w:t>
      </w:r>
      <w:proofErr w:type="spellStart"/>
      <w:r w:rsidRPr="009E1A23">
        <w:rPr>
          <w:rFonts w:ascii="Times New Roman" w:hAnsi="Times New Roman" w:cs="Times New Roman"/>
        </w:rPr>
        <w:t>закрепленного</w:t>
      </w:r>
      <w:proofErr w:type="spellEnd"/>
      <w:r w:rsidRPr="009E1A23">
        <w:rPr>
          <w:rFonts w:ascii="Times New Roman" w:hAnsi="Times New Roman" w:cs="Times New Roman"/>
        </w:rPr>
        <w:t xml:space="preserve"> собственником имущества за Учреждением на праве оперативного управления; </w:t>
      </w:r>
      <w:proofErr w:type="spellStart"/>
      <w:r w:rsidRPr="009E1A23">
        <w:rPr>
          <w:rFonts w:ascii="Times New Roman" w:hAnsi="Times New Roman" w:cs="Times New Roman"/>
        </w:rPr>
        <w:t>приобретенного</w:t>
      </w:r>
      <w:proofErr w:type="spellEnd"/>
      <w:r w:rsidRPr="009E1A23">
        <w:rPr>
          <w:rFonts w:ascii="Times New Roman" w:hAnsi="Times New Roman" w:cs="Times New Roman"/>
        </w:rPr>
        <w:t xml:space="preserve"> Учреждением за </w:t>
      </w:r>
      <w:proofErr w:type="spellStart"/>
      <w:r w:rsidRPr="009E1A23">
        <w:rPr>
          <w:rFonts w:ascii="Times New Roman" w:hAnsi="Times New Roman" w:cs="Times New Roman"/>
        </w:rPr>
        <w:t>счет</w:t>
      </w:r>
      <w:proofErr w:type="spellEnd"/>
      <w:r w:rsidRPr="009E1A23">
        <w:rPr>
          <w:rFonts w:ascii="Times New Roman" w:hAnsi="Times New Roman" w:cs="Times New Roman"/>
        </w:rPr>
        <w:t xml:space="preserve"> выделенных собственником имущества Учреждения средств; </w:t>
      </w:r>
      <w:proofErr w:type="spellStart"/>
      <w:r w:rsidRPr="009E1A23">
        <w:rPr>
          <w:rFonts w:ascii="Times New Roman" w:hAnsi="Times New Roman" w:cs="Times New Roman"/>
        </w:rPr>
        <w:t>приобретенного</w:t>
      </w:r>
      <w:proofErr w:type="spellEnd"/>
      <w:r w:rsidRPr="009E1A23">
        <w:rPr>
          <w:rFonts w:ascii="Times New Roman" w:hAnsi="Times New Roman" w:cs="Times New Roman"/>
        </w:rPr>
        <w:t xml:space="preserve"> Учреждением за </w:t>
      </w:r>
      <w:proofErr w:type="spellStart"/>
      <w:r w:rsidRPr="009E1A23">
        <w:rPr>
          <w:rFonts w:ascii="Times New Roman" w:hAnsi="Times New Roman" w:cs="Times New Roman"/>
        </w:rPr>
        <w:t>счет</w:t>
      </w:r>
      <w:proofErr w:type="spellEnd"/>
      <w:r w:rsidRPr="009E1A23">
        <w:rPr>
          <w:rFonts w:ascii="Times New Roman" w:hAnsi="Times New Roman" w:cs="Times New Roman"/>
        </w:rPr>
        <w:t xml:space="preserve"> доходов, полученных от иной приносящей доход деятельности);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5) общая балансовая стоимость движимого муниципального имущества на дату составления Плана, в том числе балансовая стоимость особо ценного движимого имущества;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6) иная информация по решению органа, осуществляющего функции и полномочия учредителя;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lastRenderedPageBreak/>
        <w:t>2.5. Табличная часть Плана состоит из следующих разделов: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1) Показатели финансового состояния Учреждения (далее - </w:t>
      </w:r>
      <w:hyperlink w:anchor="P238" w:history="1">
        <w:r w:rsidRPr="009E1A23">
          <w:rPr>
            <w:rFonts w:ascii="Times New Roman" w:hAnsi="Times New Roman" w:cs="Times New Roman"/>
            <w:color w:val="0000FF"/>
          </w:rPr>
          <w:t>Раздел 1</w:t>
        </w:r>
      </w:hyperlink>
      <w:r w:rsidRPr="009E1A23">
        <w:rPr>
          <w:rFonts w:ascii="Times New Roman" w:hAnsi="Times New Roman" w:cs="Times New Roman"/>
        </w:rPr>
        <w:t xml:space="preserve">), включающие показатели о нефинансовых и финансовых активах, обязательствах, принятых на последнюю </w:t>
      </w:r>
      <w:proofErr w:type="spellStart"/>
      <w:r w:rsidRPr="009E1A23">
        <w:rPr>
          <w:rFonts w:ascii="Times New Roman" w:hAnsi="Times New Roman" w:cs="Times New Roman"/>
        </w:rPr>
        <w:t>отчетную</w:t>
      </w:r>
      <w:proofErr w:type="spellEnd"/>
      <w:r w:rsidRPr="009E1A23">
        <w:rPr>
          <w:rFonts w:ascii="Times New Roman" w:hAnsi="Times New Roman" w:cs="Times New Roman"/>
        </w:rPr>
        <w:t xml:space="preserve"> дату, предшествующую дате составления Плана;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2) Показатели по поступлениям и выплатам Учреждения (далее - </w:t>
      </w:r>
      <w:hyperlink w:anchor="P525" w:history="1">
        <w:r w:rsidRPr="009E1A23">
          <w:rPr>
            <w:rFonts w:ascii="Times New Roman" w:hAnsi="Times New Roman" w:cs="Times New Roman"/>
            <w:color w:val="0000FF"/>
          </w:rPr>
          <w:t>Раздел 2</w:t>
        </w:r>
      </w:hyperlink>
      <w:r w:rsidRPr="009E1A23">
        <w:rPr>
          <w:rFonts w:ascii="Times New Roman" w:hAnsi="Times New Roman" w:cs="Times New Roman"/>
        </w:rPr>
        <w:t>);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3) Показатели выплат по расходам на закупку товаров, работ, услуг Учреждения (далее - </w:t>
      </w:r>
      <w:hyperlink w:anchor="P1222" w:history="1">
        <w:r w:rsidRPr="009E1A23">
          <w:rPr>
            <w:rFonts w:ascii="Times New Roman" w:hAnsi="Times New Roman" w:cs="Times New Roman"/>
            <w:color w:val="0000FF"/>
          </w:rPr>
          <w:t>Раздел 2.1</w:t>
        </w:r>
      </w:hyperlink>
      <w:r w:rsidRPr="009E1A23">
        <w:rPr>
          <w:rFonts w:ascii="Times New Roman" w:hAnsi="Times New Roman" w:cs="Times New Roman"/>
        </w:rPr>
        <w:t>);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4) Сведения о средствах, поступающих во временное распоряжение Учреждения (далее - </w:t>
      </w:r>
      <w:hyperlink w:anchor="P1374" w:history="1">
        <w:r w:rsidRPr="009E1A23">
          <w:rPr>
            <w:rFonts w:ascii="Times New Roman" w:hAnsi="Times New Roman" w:cs="Times New Roman"/>
            <w:color w:val="0000FF"/>
          </w:rPr>
          <w:t>Раздел 3</w:t>
        </w:r>
      </w:hyperlink>
      <w:r w:rsidRPr="009E1A23">
        <w:rPr>
          <w:rFonts w:ascii="Times New Roman" w:hAnsi="Times New Roman" w:cs="Times New Roman"/>
        </w:rPr>
        <w:t>);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5) Справочная информация (далее - </w:t>
      </w:r>
      <w:hyperlink w:anchor="P1398" w:history="1">
        <w:r w:rsidRPr="009E1A23">
          <w:rPr>
            <w:rFonts w:ascii="Times New Roman" w:hAnsi="Times New Roman" w:cs="Times New Roman"/>
            <w:color w:val="0000FF"/>
          </w:rPr>
          <w:t>Раздел 4</w:t>
        </w:r>
      </w:hyperlink>
      <w:r w:rsidRPr="009E1A23">
        <w:rPr>
          <w:rFonts w:ascii="Times New Roman" w:hAnsi="Times New Roman" w:cs="Times New Roman"/>
        </w:rPr>
        <w:t>).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В табличной части Плана может отражаться иная информация по решению органа, осуществляющего функции и полномочия учредителя, с соблюдением структуры (в том числе строк и граф) табличной части Плана и дополнением (при необходимости) иными строками и графами.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2.5.1. В </w:t>
      </w:r>
      <w:hyperlink w:anchor="P525" w:history="1">
        <w:r w:rsidRPr="009E1A23">
          <w:rPr>
            <w:rFonts w:ascii="Times New Roman" w:hAnsi="Times New Roman" w:cs="Times New Roman"/>
            <w:color w:val="0000FF"/>
          </w:rPr>
          <w:t>Разделе 2</w:t>
        </w:r>
      </w:hyperlink>
      <w:r w:rsidRPr="009E1A23">
        <w:rPr>
          <w:rFonts w:ascii="Times New Roman" w:hAnsi="Times New Roman" w:cs="Times New Roman"/>
        </w:rPr>
        <w:t>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E1A23">
        <w:rPr>
          <w:rFonts w:ascii="Times New Roman" w:hAnsi="Times New Roman" w:cs="Times New Roman"/>
        </w:rPr>
        <w:t xml:space="preserve">1) по </w:t>
      </w:r>
      <w:hyperlink w:anchor="P1202" w:history="1">
        <w:r w:rsidRPr="009E1A23">
          <w:rPr>
            <w:rFonts w:ascii="Times New Roman" w:hAnsi="Times New Roman" w:cs="Times New Roman"/>
            <w:color w:val="0000FF"/>
          </w:rPr>
          <w:t>строкам 500</w:t>
        </w:r>
      </w:hyperlink>
      <w:r w:rsidRPr="009E1A23">
        <w:rPr>
          <w:rFonts w:ascii="Times New Roman" w:hAnsi="Times New Roman" w:cs="Times New Roman"/>
        </w:rPr>
        <w:t xml:space="preserve">, </w:t>
      </w:r>
      <w:hyperlink w:anchor="P1212" w:history="1">
        <w:r w:rsidRPr="009E1A23">
          <w:rPr>
            <w:rFonts w:ascii="Times New Roman" w:hAnsi="Times New Roman" w:cs="Times New Roman"/>
            <w:color w:val="0000FF"/>
          </w:rPr>
          <w:t>600</w:t>
        </w:r>
      </w:hyperlink>
      <w:r w:rsidRPr="009E1A23">
        <w:rPr>
          <w:rFonts w:ascii="Times New Roman" w:hAnsi="Times New Roman" w:cs="Times New Roman"/>
        </w:rPr>
        <w:t xml:space="preserve"> в графах 4 - 9 указываются планируемые суммы остатков средств на начало и на конец планируемого года, если указанные показатели по решению органа, осуществляющего полномочия учредителя планируются на этапе формирования проекта Плана, либо указываются фактические остатки средств при внесении изменений в </w:t>
      </w:r>
      <w:proofErr w:type="spellStart"/>
      <w:r w:rsidRPr="009E1A23">
        <w:rPr>
          <w:rFonts w:ascii="Times New Roman" w:hAnsi="Times New Roman" w:cs="Times New Roman"/>
        </w:rPr>
        <w:t>утвержденный</w:t>
      </w:r>
      <w:proofErr w:type="spellEnd"/>
      <w:r w:rsidRPr="009E1A23">
        <w:rPr>
          <w:rFonts w:ascii="Times New Roman" w:hAnsi="Times New Roman" w:cs="Times New Roman"/>
        </w:rPr>
        <w:t xml:space="preserve"> План после завершения </w:t>
      </w:r>
      <w:proofErr w:type="spellStart"/>
      <w:r w:rsidRPr="009E1A23">
        <w:rPr>
          <w:rFonts w:ascii="Times New Roman" w:hAnsi="Times New Roman" w:cs="Times New Roman"/>
        </w:rPr>
        <w:t>отчетного</w:t>
      </w:r>
      <w:proofErr w:type="spellEnd"/>
      <w:r w:rsidRPr="009E1A23">
        <w:rPr>
          <w:rFonts w:ascii="Times New Roman" w:hAnsi="Times New Roman" w:cs="Times New Roman"/>
        </w:rPr>
        <w:t xml:space="preserve"> финансового года;</w:t>
      </w:r>
      <w:proofErr w:type="gramEnd"/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2) в графе 3 по </w:t>
      </w:r>
      <w:hyperlink w:anchor="P562" w:history="1">
        <w:r w:rsidRPr="009E1A23">
          <w:rPr>
            <w:rFonts w:ascii="Times New Roman" w:hAnsi="Times New Roman" w:cs="Times New Roman"/>
            <w:color w:val="0000FF"/>
          </w:rPr>
          <w:t>строкам 110</w:t>
        </w:r>
      </w:hyperlink>
      <w:r w:rsidRPr="009E1A23">
        <w:rPr>
          <w:rFonts w:ascii="Times New Roman" w:hAnsi="Times New Roman" w:cs="Times New Roman"/>
        </w:rPr>
        <w:t xml:space="preserve"> - </w:t>
      </w:r>
      <w:hyperlink w:anchor="P682" w:history="1">
        <w:r w:rsidRPr="009E1A23">
          <w:rPr>
            <w:rFonts w:ascii="Times New Roman" w:hAnsi="Times New Roman" w:cs="Times New Roman"/>
            <w:color w:val="0000FF"/>
          </w:rPr>
          <w:t>180</w:t>
        </w:r>
      </w:hyperlink>
      <w:r w:rsidRPr="009E1A23">
        <w:rPr>
          <w:rFonts w:ascii="Times New Roman" w:hAnsi="Times New Roman" w:cs="Times New Roman"/>
        </w:rPr>
        <w:t xml:space="preserve">, </w:t>
      </w:r>
      <w:hyperlink w:anchor="P1022" w:history="1">
        <w:r w:rsidRPr="009E1A23">
          <w:rPr>
            <w:rFonts w:ascii="Times New Roman" w:hAnsi="Times New Roman" w:cs="Times New Roman"/>
            <w:color w:val="0000FF"/>
          </w:rPr>
          <w:t>300</w:t>
        </w:r>
      </w:hyperlink>
      <w:r w:rsidRPr="009E1A23">
        <w:rPr>
          <w:rFonts w:ascii="Times New Roman" w:hAnsi="Times New Roman" w:cs="Times New Roman"/>
        </w:rPr>
        <w:t xml:space="preserve"> - </w:t>
      </w:r>
      <w:hyperlink w:anchor="P1162" w:history="1">
        <w:r w:rsidRPr="009E1A23">
          <w:rPr>
            <w:rFonts w:ascii="Times New Roman" w:hAnsi="Times New Roman" w:cs="Times New Roman"/>
            <w:color w:val="0000FF"/>
          </w:rPr>
          <w:t>420</w:t>
        </w:r>
      </w:hyperlink>
      <w:r w:rsidRPr="009E1A23">
        <w:rPr>
          <w:rFonts w:ascii="Times New Roman" w:hAnsi="Times New Roman" w:cs="Times New Roman"/>
        </w:rPr>
        <w:t xml:space="preserve"> указываются коды классификации операций сектора государственного управления, по </w:t>
      </w:r>
      <w:hyperlink w:anchor="P732" w:history="1">
        <w:r w:rsidRPr="009E1A23">
          <w:rPr>
            <w:rFonts w:ascii="Times New Roman" w:hAnsi="Times New Roman" w:cs="Times New Roman"/>
            <w:color w:val="0000FF"/>
          </w:rPr>
          <w:t>строкам 210</w:t>
        </w:r>
      </w:hyperlink>
      <w:r w:rsidRPr="009E1A23">
        <w:rPr>
          <w:rFonts w:ascii="Times New Roman" w:hAnsi="Times New Roman" w:cs="Times New Roman"/>
        </w:rPr>
        <w:t xml:space="preserve"> - 280 указываются коды видов расходов бюджетов;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3) по </w:t>
      </w:r>
      <w:hyperlink w:anchor="P602" w:history="1">
        <w:r w:rsidRPr="009E1A23">
          <w:rPr>
            <w:rFonts w:ascii="Times New Roman" w:hAnsi="Times New Roman" w:cs="Times New Roman"/>
            <w:color w:val="0000FF"/>
          </w:rPr>
          <w:t>строке 120</w:t>
        </w:r>
      </w:hyperlink>
      <w:r w:rsidRPr="009E1A23">
        <w:rPr>
          <w:rFonts w:ascii="Times New Roman" w:hAnsi="Times New Roman" w:cs="Times New Roman"/>
        </w:rPr>
        <w:t xml:space="preserve"> в графе 9 указываются плановые показатели по доходам от грантов, предоставление которых из соответствующего бюджета бюджетной системы Российской Федерации осуществляется по кодам 613 "Гранты в форме субсидии бюджетным учреждениям" или 623 "Гранты в форме субсидии автономным учреждениям" видов расходов бюджетов;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4) по </w:t>
      </w:r>
      <w:hyperlink w:anchor="P732" w:history="1">
        <w:r w:rsidRPr="009E1A23">
          <w:rPr>
            <w:rFonts w:ascii="Times New Roman" w:hAnsi="Times New Roman" w:cs="Times New Roman"/>
            <w:color w:val="0000FF"/>
          </w:rPr>
          <w:t>строкам 210</w:t>
        </w:r>
      </w:hyperlink>
      <w:r w:rsidRPr="009E1A23">
        <w:rPr>
          <w:rFonts w:ascii="Times New Roman" w:hAnsi="Times New Roman" w:cs="Times New Roman"/>
        </w:rPr>
        <w:t xml:space="preserve"> - </w:t>
      </w:r>
      <w:hyperlink w:anchor="P882" w:history="1">
        <w:r w:rsidRPr="009E1A23">
          <w:rPr>
            <w:rFonts w:ascii="Times New Roman" w:hAnsi="Times New Roman" w:cs="Times New Roman"/>
            <w:color w:val="0000FF"/>
          </w:rPr>
          <w:t>250</w:t>
        </w:r>
      </w:hyperlink>
      <w:r w:rsidRPr="009E1A23">
        <w:rPr>
          <w:rFonts w:ascii="Times New Roman" w:hAnsi="Times New Roman" w:cs="Times New Roman"/>
        </w:rPr>
        <w:t xml:space="preserve"> в графах 5 - 9 указываются плановые показатели только в случае принятия органом, осуществляющим полномочия учредителя решения о планировании выплат по соответствующим расходам раздельно по источникам их финансового обеспечения.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При этом</w:t>
      </w:r>
      <w:proofErr w:type="gramStart"/>
      <w:r w:rsidRPr="009E1A23">
        <w:rPr>
          <w:rFonts w:ascii="Times New Roman" w:hAnsi="Times New Roman" w:cs="Times New Roman"/>
        </w:rPr>
        <w:t>,</w:t>
      </w:r>
      <w:proofErr w:type="gramEnd"/>
      <w:r w:rsidRPr="009E1A23">
        <w:rPr>
          <w:rFonts w:ascii="Times New Roman" w:hAnsi="Times New Roman" w:cs="Times New Roman"/>
        </w:rPr>
        <w:t xml:space="preserve"> плановые показатели по расходам по </w:t>
      </w:r>
      <w:hyperlink w:anchor="P892" w:history="1">
        <w:r w:rsidRPr="009E1A23">
          <w:rPr>
            <w:rFonts w:ascii="Times New Roman" w:hAnsi="Times New Roman" w:cs="Times New Roman"/>
          </w:rPr>
          <w:t>строке 260</w:t>
        </w:r>
      </w:hyperlink>
      <w:r w:rsidRPr="009E1A23">
        <w:rPr>
          <w:rFonts w:ascii="Times New Roman" w:hAnsi="Times New Roman" w:cs="Times New Roman"/>
        </w:rPr>
        <w:t xml:space="preserve"> графы 4 на соответствующий финансовый год должны быть равны показателям граф 4 - 6 по </w:t>
      </w:r>
      <w:hyperlink w:anchor="P1265" w:history="1">
        <w:r w:rsidRPr="009E1A23">
          <w:rPr>
            <w:rFonts w:ascii="Times New Roman" w:hAnsi="Times New Roman" w:cs="Times New Roman"/>
          </w:rPr>
          <w:t>строке 0001</w:t>
        </w:r>
      </w:hyperlink>
      <w:r w:rsidRPr="009E1A23">
        <w:rPr>
          <w:rFonts w:ascii="Times New Roman" w:hAnsi="Times New Roman" w:cs="Times New Roman"/>
        </w:rPr>
        <w:t xml:space="preserve"> Раздела 2.1.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2.5.2. В Разделе 2.1 в </w:t>
      </w:r>
      <w:hyperlink w:anchor="P1258" w:history="1">
        <w:r w:rsidRPr="009E1A23">
          <w:rPr>
            <w:rFonts w:ascii="Times New Roman" w:hAnsi="Times New Roman" w:cs="Times New Roman"/>
            <w:color w:val="0000FF"/>
          </w:rPr>
          <w:t>графах 7</w:t>
        </w:r>
      </w:hyperlink>
      <w:r w:rsidRPr="009E1A23">
        <w:rPr>
          <w:rFonts w:ascii="Times New Roman" w:hAnsi="Times New Roman" w:cs="Times New Roman"/>
        </w:rPr>
        <w:t xml:space="preserve"> - </w:t>
      </w:r>
      <w:hyperlink w:anchor="P1263" w:history="1">
        <w:r w:rsidRPr="009E1A23">
          <w:rPr>
            <w:rFonts w:ascii="Times New Roman" w:hAnsi="Times New Roman" w:cs="Times New Roman"/>
            <w:color w:val="0000FF"/>
          </w:rPr>
          <w:t>12</w:t>
        </w:r>
      </w:hyperlink>
      <w:r w:rsidRPr="009E1A23">
        <w:rPr>
          <w:rFonts w:ascii="Times New Roman" w:hAnsi="Times New Roman" w:cs="Times New Roman"/>
        </w:rPr>
        <w:t xml:space="preserve"> указываются: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E1A23">
        <w:rPr>
          <w:rFonts w:ascii="Times New Roman" w:hAnsi="Times New Roman" w:cs="Times New Roman"/>
        </w:rPr>
        <w:t xml:space="preserve">а) по </w:t>
      </w:r>
      <w:hyperlink w:anchor="P1278" w:history="1">
        <w:r w:rsidRPr="009E1A23">
          <w:rPr>
            <w:rFonts w:ascii="Times New Roman" w:hAnsi="Times New Roman" w:cs="Times New Roman"/>
            <w:color w:val="0000FF"/>
          </w:rPr>
          <w:t>строке 1001</w:t>
        </w:r>
      </w:hyperlink>
      <w:r w:rsidRPr="009E1A23">
        <w:rPr>
          <w:rFonts w:ascii="Times New Roman" w:hAnsi="Times New Roman" w:cs="Times New Roman"/>
        </w:rPr>
        <w:t xml:space="preserve"> - суммы оплаты в соответствующем финансовом году по контрактам (договорам), </w:t>
      </w:r>
      <w:proofErr w:type="spellStart"/>
      <w:r w:rsidRPr="009E1A23">
        <w:rPr>
          <w:rFonts w:ascii="Times New Roman" w:hAnsi="Times New Roman" w:cs="Times New Roman"/>
        </w:rPr>
        <w:t>заключенным</w:t>
      </w:r>
      <w:proofErr w:type="spellEnd"/>
      <w:r w:rsidRPr="009E1A23">
        <w:rPr>
          <w:rFonts w:ascii="Times New Roman" w:hAnsi="Times New Roman" w:cs="Times New Roman"/>
        </w:rPr>
        <w:t xml:space="preserve"> до начала очередного финансового года, при этом в графах 7 - 9 указываются суммы оплаты по контрактам, </w:t>
      </w:r>
      <w:proofErr w:type="spellStart"/>
      <w:r w:rsidRPr="009E1A23">
        <w:rPr>
          <w:rFonts w:ascii="Times New Roman" w:hAnsi="Times New Roman" w:cs="Times New Roman"/>
        </w:rPr>
        <w:t>заключенным</w:t>
      </w:r>
      <w:proofErr w:type="spellEnd"/>
      <w:r w:rsidRPr="009E1A23">
        <w:rPr>
          <w:rFonts w:ascii="Times New Roman" w:hAnsi="Times New Roman" w:cs="Times New Roman"/>
        </w:rPr>
        <w:t xml:space="preserve"> в соответствии с Федеральным </w:t>
      </w:r>
      <w:hyperlink r:id="rId12" w:history="1">
        <w:r w:rsidRPr="009E1A23">
          <w:rPr>
            <w:rFonts w:ascii="Times New Roman" w:hAnsi="Times New Roman" w:cs="Times New Roman"/>
            <w:color w:val="0000FF"/>
          </w:rPr>
          <w:t>законом</w:t>
        </w:r>
      </w:hyperlink>
      <w:r w:rsidRPr="009E1A23">
        <w:rPr>
          <w:rFonts w:ascii="Times New Roman" w:hAnsi="Times New Roman" w:cs="Times New Roman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</w:t>
      </w:r>
      <w:proofErr w:type="gramEnd"/>
      <w:r w:rsidRPr="009E1A23">
        <w:rPr>
          <w:rFonts w:ascii="Times New Roman" w:hAnsi="Times New Roman" w:cs="Times New Roman"/>
        </w:rPr>
        <w:t xml:space="preserve"> </w:t>
      </w:r>
      <w:proofErr w:type="gramStart"/>
      <w:r w:rsidRPr="009E1A23">
        <w:rPr>
          <w:rFonts w:ascii="Times New Roman" w:hAnsi="Times New Roman" w:cs="Times New Roman"/>
        </w:rPr>
        <w:t xml:space="preserve">Российской Федерации, 2013, N 14, ст. 1652); (далее – Федеральный закон № 44-ФЗ), а в графах 10 – 12 – по договорам, </w:t>
      </w:r>
      <w:proofErr w:type="spellStart"/>
      <w:r w:rsidRPr="009E1A23">
        <w:rPr>
          <w:rFonts w:ascii="Times New Roman" w:hAnsi="Times New Roman" w:cs="Times New Roman"/>
        </w:rPr>
        <w:t>заключенным</w:t>
      </w:r>
      <w:proofErr w:type="spellEnd"/>
      <w:r w:rsidRPr="009E1A23">
        <w:rPr>
          <w:rFonts w:ascii="Times New Roman" w:hAnsi="Times New Roman" w:cs="Times New Roman"/>
        </w:rPr>
        <w:t xml:space="preserve"> в соответствии с Федеральным законом от 18 июля 2011 г. № 223-ФЗ «О закупках товаров, работ, услуг отдельными видами юридических лиц» (собрание законодательства Российской Федерации, 2011, № 30, ст.4571)  (далее - Федеральный закон N 223-ФЗ);</w:t>
      </w:r>
      <w:proofErr w:type="gramEnd"/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E1A23">
        <w:rPr>
          <w:rFonts w:ascii="Times New Roman" w:hAnsi="Times New Roman" w:cs="Times New Roman"/>
        </w:rPr>
        <w:t xml:space="preserve">б) по </w:t>
      </w:r>
      <w:hyperlink w:anchor="P1326" w:history="1">
        <w:r w:rsidRPr="009E1A23">
          <w:rPr>
            <w:rFonts w:ascii="Times New Roman" w:hAnsi="Times New Roman" w:cs="Times New Roman"/>
          </w:rPr>
          <w:t>строке 2001</w:t>
        </w:r>
      </w:hyperlink>
      <w:r w:rsidRPr="009E1A23">
        <w:rPr>
          <w:rFonts w:ascii="Times New Roman" w:hAnsi="Times New Roman" w:cs="Times New Roman"/>
        </w:rPr>
        <w:t xml:space="preserve"> - в разрезе года начала закупки указываются суммы планируемых в соответствующем финансовом году выплат по контрактам (договорам), для заключения которых планируется начать закупку, при этом в графах 7 - 9 указываются суммы планируемых выплат по контрактам, для заключения которых в соответствующем году согласно Федеральному </w:t>
      </w:r>
      <w:hyperlink r:id="rId13" w:history="1">
        <w:r w:rsidRPr="009E1A23">
          <w:rPr>
            <w:rFonts w:ascii="Times New Roman" w:hAnsi="Times New Roman" w:cs="Times New Roman"/>
            <w:color w:val="0000FF"/>
          </w:rPr>
          <w:t>закону</w:t>
        </w:r>
      </w:hyperlink>
      <w:r w:rsidRPr="009E1A23">
        <w:rPr>
          <w:rFonts w:ascii="Times New Roman" w:hAnsi="Times New Roman" w:cs="Times New Roman"/>
        </w:rPr>
        <w:t xml:space="preserve"> N 44-ФЗ планируется разместить извещение об осуществлении закупки товаров, работ, услуг для обеспечения</w:t>
      </w:r>
      <w:proofErr w:type="gramEnd"/>
      <w:r w:rsidRPr="009E1A23">
        <w:rPr>
          <w:rFonts w:ascii="Times New Roman" w:hAnsi="Times New Roman" w:cs="Times New Roman"/>
        </w:rPr>
        <w:t xml:space="preserve"> муниципальных нужд либо направить приглашение принять участие в определении поставщика (подрядчика, исполнителя) или проект контракта, а в графах 10 - 12 указываются суммы планируемых выплат по договорам, для заключения которых в соответствии с Федеральным </w:t>
      </w:r>
      <w:hyperlink r:id="rId14" w:history="1">
        <w:r w:rsidRPr="009E1A23">
          <w:rPr>
            <w:rFonts w:ascii="Times New Roman" w:hAnsi="Times New Roman" w:cs="Times New Roman"/>
            <w:color w:val="0000FF"/>
          </w:rPr>
          <w:t>законом</w:t>
        </w:r>
      </w:hyperlink>
      <w:r w:rsidRPr="009E1A23">
        <w:rPr>
          <w:rFonts w:ascii="Times New Roman" w:hAnsi="Times New Roman" w:cs="Times New Roman"/>
        </w:rPr>
        <w:t xml:space="preserve"> N 223-ФЗ осуществляется закупка (планируется начать закупку) в порядке, установленном положением о закупках.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При этом необходимо обеспечить соотношение следующих показателей: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1) показатели граф 4 - 12 по </w:t>
      </w:r>
      <w:hyperlink w:anchor="P1265" w:history="1">
        <w:r w:rsidRPr="009E1A23">
          <w:rPr>
            <w:rFonts w:ascii="Times New Roman" w:hAnsi="Times New Roman" w:cs="Times New Roman"/>
            <w:color w:val="0000FF"/>
          </w:rPr>
          <w:t>строке 0001</w:t>
        </w:r>
      </w:hyperlink>
      <w:r w:rsidRPr="009E1A23">
        <w:rPr>
          <w:rFonts w:ascii="Times New Roman" w:hAnsi="Times New Roman" w:cs="Times New Roman"/>
        </w:rPr>
        <w:t xml:space="preserve"> должны быть равны сумме показателей соответствующих граф по </w:t>
      </w:r>
      <w:hyperlink w:anchor="P1278" w:history="1">
        <w:r w:rsidRPr="009E1A23">
          <w:rPr>
            <w:rFonts w:ascii="Times New Roman" w:hAnsi="Times New Roman" w:cs="Times New Roman"/>
            <w:color w:val="0000FF"/>
          </w:rPr>
          <w:t>строкам 1001</w:t>
        </w:r>
      </w:hyperlink>
      <w:r w:rsidRPr="009E1A23">
        <w:rPr>
          <w:rFonts w:ascii="Times New Roman" w:hAnsi="Times New Roman" w:cs="Times New Roman"/>
        </w:rPr>
        <w:t xml:space="preserve"> и </w:t>
      </w:r>
      <w:hyperlink w:anchor="P1326" w:history="1">
        <w:r w:rsidRPr="009E1A23">
          <w:rPr>
            <w:rFonts w:ascii="Times New Roman" w:hAnsi="Times New Roman" w:cs="Times New Roman"/>
            <w:color w:val="0000FF"/>
          </w:rPr>
          <w:t>2001</w:t>
        </w:r>
      </w:hyperlink>
      <w:r w:rsidRPr="009E1A23">
        <w:rPr>
          <w:rFonts w:ascii="Times New Roman" w:hAnsi="Times New Roman" w:cs="Times New Roman"/>
        </w:rPr>
        <w:t>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2) показатели графы 4 по </w:t>
      </w:r>
      <w:hyperlink w:anchor="P1265" w:history="1">
        <w:r w:rsidRPr="009E1A23">
          <w:rPr>
            <w:rFonts w:ascii="Times New Roman" w:hAnsi="Times New Roman" w:cs="Times New Roman"/>
            <w:color w:val="0000FF"/>
          </w:rPr>
          <w:t>строкам 0001</w:t>
        </w:r>
      </w:hyperlink>
      <w:r w:rsidRPr="009E1A23">
        <w:rPr>
          <w:rFonts w:ascii="Times New Roman" w:hAnsi="Times New Roman" w:cs="Times New Roman"/>
        </w:rPr>
        <w:t xml:space="preserve">, </w:t>
      </w:r>
      <w:hyperlink w:anchor="P1278" w:history="1">
        <w:r w:rsidRPr="009E1A23">
          <w:rPr>
            <w:rFonts w:ascii="Times New Roman" w:hAnsi="Times New Roman" w:cs="Times New Roman"/>
            <w:color w:val="0000FF"/>
          </w:rPr>
          <w:t>1001</w:t>
        </w:r>
      </w:hyperlink>
      <w:r w:rsidRPr="009E1A23">
        <w:rPr>
          <w:rFonts w:ascii="Times New Roman" w:hAnsi="Times New Roman" w:cs="Times New Roman"/>
        </w:rPr>
        <w:t xml:space="preserve"> и </w:t>
      </w:r>
      <w:hyperlink w:anchor="P1326" w:history="1">
        <w:r w:rsidRPr="009E1A23">
          <w:rPr>
            <w:rFonts w:ascii="Times New Roman" w:hAnsi="Times New Roman" w:cs="Times New Roman"/>
            <w:color w:val="0000FF"/>
          </w:rPr>
          <w:t>2001</w:t>
        </w:r>
      </w:hyperlink>
      <w:r w:rsidRPr="009E1A23">
        <w:rPr>
          <w:rFonts w:ascii="Times New Roman" w:hAnsi="Times New Roman" w:cs="Times New Roman"/>
        </w:rPr>
        <w:t xml:space="preserve"> должны быть равны сумме показателей граф 7 и 10 по соответствующим строкам;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3) показатели графы 5 по </w:t>
      </w:r>
      <w:hyperlink w:anchor="P1265" w:history="1">
        <w:r w:rsidRPr="009E1A23">
          <w:rPr>
            <w:rFonts w:ascii="Times New Roman" w:hAnsi="Times New Roman" w:cs="Times New Roman"/>
            <w:color w:val="0000FF"/>
          </w:rPr>
          <w:t>строкам 0001</w:t>
        </w:r>
      </w:hyperlink>
      <w:r w:rsidRPr="009E1A23">
        <w:rPr>
          <w:rFonts w:ascii="Times New Roman" w:hAnsi="Times New Roman" w:cs="Times New Roman"/>
        </w:rPr>
        <w:t xml:space="preserve">, </w:t>
      </w:r>
      <w:hyperlink w:anchor="P1278" w:history="1">
        <w:r w:rsidRPr="009E1A23">
          <w:rPr>
            <w:rFonts w:ascii="Times New Roman" w:hAnsi="Times New Roman" w:cs="Times New Roman"/>
            <w:color w:val="0000FF"/>
          </w:rPr>
          <w:t>1001</w:t>
        </w:r>
      </w:hyperlink>
      <w:r w:rsidRPr="009E1A23">
        <w:rPr>
          <w:rFonts w:ascii="Times New Roman" w:hAnsi="Times New Roman" w:cs="Times New Roman"/>
        </w:rPr>
        <w:t xml:space="preserve"> и </w:t>
      </w:r>
      <w:hyperlink w:anchor="P1326" w:history="1">
        <w:r w:rsidRPr="009E1A23">
          <w:rPr>
            <w:rFonts w:ascii="Times New Roman" w:hAnsi="Times New Roman" w:cs="Times New Roman"/>
            <w:color w:val="0000FF"/>
          </w:rPr>
          <w:t>2001</w:t>
        </w:r>
      </w:hyperlink>
      <w:r w:rsidRPr="009E1A23">
        <w:rPr>
          <w:rFonts w:ascii="Times New Roman" w:hAnsi="Times New Roman" w:cs="Times New Roman"/>
        </w:rPr>
        <w:t xml:space="preserve"> должны быть равны сумме показателей граф 8 и 11 по соответствующим строкам;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4) показатели графы 6 по </w:t>
      </w:r>
      <w:hyperlink w:anchor="P1265" w:history="1">
        <w:r w:rsidRPr="009E1A23">
          <w:rPr>
            <w:rFonts w:ascii="Times New Roman" w:hAnsi="Times New Roman" w:cs="Times New Roman"/>
            <w:color w:val="0000FF"/>
          </w:rPr>
          <w:t>строкам 0001</w:t>
        </w:r>
      </w:hyperlink>
      <w:r w:rsidRPr="009E1A23">
        <w:rPr>
          <w:rFonts w:ascii="Times New Roman" w:hAnsi="Times New Roman" w:cs="Times New Roman"/>
        </w:rPr>
        <w:t xml:space="preserve">, </w:t>
      </w:r>
      <w:hyperlink w:anchor="P1278" w:history="1">
        <w:r w:rsidRPr="009E1A23">
          <w:rPr>
            <w:rFonts w:ascii="Times New Roman" w:hAnsi="Times New Roman" w:cs="Times New Roman"/>
            <w:color w:val="0000FF"/>
          </w:rPr>
          <w:t>1001</w:t>
        </w:r>
      </w:hyperlink>
      <w:r w:rsidRPr="009E1A23">
        <w:rPr>
          <w:rFonts w:ascii="Times New Roman" w:hAnsi="Times New Roman" w:cs="Times New Roman"/>
        </w:rPr>
        <w:t xml:space="preserve"> и </w:t>
      </w:r>
      <w:hyperlink w:anchor="P1326" w:history="1">
        <w:r w:rsidRPr="009E1A23">
          <w:rPr>
            <w:rFonts w:ascii="Times New Roman" w:hAnsi="Times New Roman" w:cs="Times New Roman"/>
            <w:color w:val="0000FF"/>
          </w:rPr>
          <w:t>2001</w:t>
        </w:r>
      </w:hyperlink>
      <w:r w:rsidRPr="009E1A23">
        <w:rPr>
          <w:rFonts w:ascii="Times New Roman" w:hAnsi="Times New Roman" w:cs="Times New Roman"/>
        </w:rPr>
        <w:t xml:space="preserve"> должны быть равны сумме показателей граф 9 и 12 по соответствующим строкам;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5) показатели по </w:t>
      </w:r>
      <w:hyperlink w:anchor="P1265" w:history="1">
        <w:r w:rsidRPr="009E1A23">
          <w:rPr>
            <w:rFonts w:ascii="Times New Roman" w:hAnsi="Times New Roman" w:cs="Times New Roman"/>
            <w:color w:val="0000FF"/>
          </w:rPr>
          <w:t>строке 0001</w:t>
        </w:r>
      </w:hyperlink>
      <w:r w:rsidRPr="009E1A23">
        <w:rPr>
          <w:rFonts w:ascii="Times New Roman" w:hAnsi="Times New Roman" w:cs="Times New Roman"/>
        </w:rPr>
        <w:t xml:space="preserve"> граф 7 - 9 по каждому году формирования показателей выплат по расходам на закупку товаров, работ, услуг: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а) для бюджетных учреждений не могут быть меньше показателей по </w:t>
      </w:r>
      <w:hyperlink w:anchor="P892" w:history="1">
        <w:r w:rsidRPr="009E1A23">
          <w:rPr>
            <w:rFonts w:ascii="Times New Roman" w:hAnsi="Times New Roman" w:cs="Times New Roman"/>
            <w:color w:val="0000FF"/>
          </w:rPr>
          <w:t>строке 260</w:t>
        </w:r>
      </w:hyperlink>
      <w:r w:rsidRPr="009E1A23">
        <w:rPr>
          <w:rFonts w:ascii="Times New Roman" w:hAnsi="Times New Roman" w:cs="Times New Roman"/>
        </w:rPr>
        <w:t xml:space="preserve"> в графах 5 - 8 Раздела 2 на соответствующий год;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lastRenderedPageBreak/>
        <w:t xml:space="preserve">б) для автономных учреждений не могут быть меньше показателей по </w:t>
      </w:r>
      <w:hyperlink w:anchor="P892" w:history="1">
        <w:r w:rsidRPr="009E1A23">
          <w:rPr>
            <w:rFonts w:ascii="Times New Roman" w:hAnsi="Times New Roman" w:cs="Times New Roman"/>
            <w:color w:val="0000FF"/>
          </w:rPr>
          <w:t>строке 260</w:t>
        </w:r>
      </w:hyperlink>
      <w:r w:rsidRPr="009E1A23">
        <w:rPr>
          <w:rFonts w:ascii="Times New Roman" w:hAnsi="Times New Roman" w:cs="Times New Roman"/>
        </w:rPr>
        <w:t xml:space="preserve"> в графе 7 Раздела 2 на соответствующий год;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6) для бюджетных учреждений показатели </w:t>
      </w:r>
      <w:hyperlink w:anchor="P1265" w:history="1">
        <w:r w:rsidRPr="009E1A23">
          <w:rPr>
            <w:rFonts w:ascii="Times New Roman" w:hAnsi="Times New Roman" w:cs="Times New Roman"/>
            <w:color w:val="0000FF"/>
          </w:rPr>
          <w:t>строки 0001</w:t>
        </w:r>
      </w:hyperlink>
      <w:r w:rsidRPr="009E1A23">
        <w:rPr>
          <w:rFonts w:ascii="Times New Roman" w:hAnsi="Times New Roman" w:cs="Times New Roman"/>
        </w:rPr>
        <w:t xml:space="preserve"> граф 10 - 12 не могут быть больше показателей </w:t>
      </w:r>
      <w:hyperlink w:anchor="P892" w:history="1">
        <w:r w:rsidRPr="009E1A23">
          <w:rPr>
            <w:rFonts w:ascii="Times New Roman" w:hAnsi="Times New Roman" w:cs="Times New Roman"/>
            <w:color w:val="0000FF"/>
          </w:rPr>
          <w:t>строки 260</w:t>
        </w:r>
      </w:hyperlink>
      <w:r w:rsidRPr="009E1A23">
        <w:rPr>
          <w:rFonts w:ascii="Times New Roman" w:hAnsi="Times New Roman" w:cs="Times New Roman"/>
        </w:rPr>
        <w:t xml:space="preserve"> графы 9 Раздела 2 на соответствующий год;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7) показатели </w:t>
      </w:r>
      <w:hyperlink w:anchor="P1265" w:history="1">
        <w:r w:rsidRPr="009E1A23">
          <w:rPr>
            <w:rFonts w:ascii="Times New Roman" w:hAnsi="Times New Roman" w:cs="Times New Roman"/>
            <w:color w:val="0000FF"/>
          </w:rPr>
          <w:t>строки 0001</w:t>
        </w:r>
      </w:hyperlink>
      <w:r w:rsidRPr="009E1A23">
        <w:rPr>
          <w:rFonts w:ascii="Times New Roman" w:hAnsi="Times New Roman" w:cs="Times New Roman"/>
        </w:rPr>
        <w:t xml:space="preserve"> граф 10 - 12 должны быть равны нулю, если все закупки товаров, работ и услуг осуществляются в соответствии с Федеральным </w:t>
      </w:r>
      <w:hyperlink r:id="rId15" w:history="1">
        <w:r w:rsidRPr="009E1A23">
          <w:rPr>
            <w:rFonts w:ascii="Times New Roman" w:hAnsi="Times New Roman" w:cs="Times New Roman"/>
            <w:color w:val="0000FF"/>
          </w:rPr>
          <w:t>законом</w:t>
        </w:r>
      </w:hyperlink>
      <w:r w:rsidRPr="009E1A23">
        <w:rPr>
          <w:rFonts w:ascii="Times New Roman" w:hAnsi="Times New Roman" w:cs="Times New Roman"/>
        </w:rPr>
        <w:t xml:space="preserve"> N 44-ФЗ.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2.5.3. Раздел 3 заполняется в случае принятия органом, осуществляющим функции и полномочия учредителя, решения об отражении операций со средствами, поступающими во временное распоряжение учреждения (подразделения), в разрезе содержащихся в нём плановых показателей. В этом случае строка 030 графы 3 Раздела 4 не заполняется.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9E1A23">
        <w:rPr>
          <w:rFonts w:ascii="Times New Roman" w:hAnsi="Times New Roman" w:cs="Times New Roman"/>
        </w:rPr>
        <w:t xml:space="preserve">В Разделе 3 по </w:t>
      </w:r>
      <w:hyperlink w:anchor="P1386" w:history="1">
        <w:r w:rsidRPr="009E1A23">
          <w:rPr>
            <w:rFonts w:ascii="Times New Roman" w:hAnsi="Times New Roman" w:cs="Times New Roman"/>
            <w:color w:val="0000FF"/>
          </w:rPr>
          <w:t>строкам 010</w:t>
        </w:r>
      </w:hyperlink>
      <w:r w:rsidRPr="009E1A23">
        <w:rPr>
          <w:rFonts w:ascii="Times New Roman" w:hAnsi="Times New Roman" w:cs="Times New Roman"/>
        </w:rPr>
        <w:t xml:space="preserve">, </w:t>
      </w:r>
      <w:hyperlink w:anchor="P1389" w:history="1">
        <w:r w:rsidRPr="009E1A23">
          <w:rPr>
            <w:rFonts w:ascii="Times New Roman" w:hAnsi="Times New Roman" w:cs="Times New Roman"/>
            <w:color w:val="0000FF"/>
          </w:rPr>
          <w:t>020</w:t>
        </w:r>
      </w:hyperlink>
      <w:r w:rsidRPr="009E1A23">
        <w:rPr>
          <w:rFonts w:ascii="Times New Roman" w:hAnsi="Times New Roman" w:cs="Times New Roman"/>
        </w:rPr>
        <w:t xml:space="preserve"> в графе 4 указываются планируемые суммы остатков средств во временном распоряжении на начало и на конец планируемого года, если указанные показатели по решению органа, осуществляющего функции и полномочия учредителя, отражаются на этапе формирования проекта Плана либо указываются фактические остатки указанных средств при внесении изменений в План после завершения </w:t>
      </w:r>
      <w:proofErr w:type="spellStart"/>
      <w:r w:rsidRPr="009E1A23">
        <w:rPr>
          <w:rFonts w:ascii="Times New Roman" w:hAnsi="Times New Roman" w:cs="Times New Roman"/>
        </w:rPr>
        <w:t>отчетного</w:t>
      </w:r>
      <w:proofErr w:type="spellEnd"/>
      <w:r w:rsidRPr="009E1A23">
        <w:rPr>
          <w:rFonts w:ascii="Times New Roman" w:hAnsi="Times New Roman" w:cs="Times New Roman"/>
        </w:rPr>
        <w:t xml:space="preserve"> финансового года.</w:t>
      </w:r>
      <w:proofErr w:type="gramEnd"/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96"/>
      <w:bookmarkEnd w:id="2"/>
      <w:r w:rsidRPr="009E1A23">
        <w:rPr>
          <w:rFonts w:ascii="Times New Roman" w:hAnsi="Times New Roman" w:cs="Times New Roman"/>
        </w:rPr>
        <w:t xml:space="preserve">2.6. В целях формирования показателей Плана по поступлениям и выплатам, </w:t>
      </w:r>
      <w:proofErr w:type="spellStart"/>
      <w:r w:rsidRPr="009E1A23">
        <w:rPr>
          <w:rFonts w:ascii="Times New Roman" w:hAnsi="Times New Roman" w:cs="Times New Roman"/>
        </w:rPr>
        <w:t>включенных</w:t>
      </w:r>
      <w:proofErr w:type="spellEnd"/>
      <w:r w:rsidRPr="009E1A23">
        <w:rPr>
          <w:rFonts w:ascii="Times New Roman" w:hAnsi="Times New Roman" w:cs="Times New Roman"/>
        </w:rPr>
        <w:t xml:space="preserve"> в табличную часть Плана, Учреждение составляет на этапе формирования проекта бюджета на очередной финансовый год (на очередной финансовый год и плановый период) План, исходя из представленной органом, осуществляющим функции и полномочия учредителя информации о планируемых </w:t>
      </w:r>
      <w:proofErr w:type="spellStart"/>
      <w:r w:rsidRPr="009E1A23">
        <w:rPr>
          <w:rFonts w:ascii="Times New Roman" w:hAnsi="Times New Roman" w:cs="Times New Roman"/>
        </w:rPr>
        <w:t>объемах</w:t>
      </w:r>
      <w:proofErr w:type="spellEnd"/>
      <w:r w:rsidRPr="009E1A23">
        <w:rPr>
          <w:rFonts w:ascii="Times New Roman" w:hAnsi="Times New Roman" w:cs="Times New Roman"/>
        </w:rPr>
        <w:t xml:space="preserve"> расходных обязательств: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1) субсидий на финансовое обеспечение выполнения муниципального задания;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2) субсидий, предоставляемых в соответствии с </w:t>
      </w:r>
      <w:hyperlink r:id="rId16" w:history="1">
        <w:r w:rsidRPr="009E1A23">
          <w:rPr>
            <w:rFonts w:ascii="Times New Roman" w:hAnsi="Times New Roman" w:cs="Times New Roman"/>
          </w:rPr>
          <w:t>абзацем вторым пункта 1 статьи 78.1</w:t>
        </w:r>
      </w:hyperlink>
      <w:r w:rsidRPr="009E1A23">
        <w:rPr>
          <w:rFonts w:ascii="Times New Roman" w:hAnsi="Times New Roman" w:cs="Times New Roman"/>
        </w:rPr>
        <w:t xml:space="preserve"> Бюджетного кодекса Российской Федерации;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3)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4) публичных обязательств перед физическими лицами в денежной форме, </w:t>
      </w:r>
      <w:proofErr w:type="gramStart"/>
      <w:r w:rsidRPr="009E1A23">
        <w:rPr>
          <w:rFonts w:ascii="Times New Roman" w:hAnsi="Times New Roman" w:cs="Times New Roman"/>
        </w:rPr>
        <w:t>полномочия</w:t>
      </w:r>
      <w:proofErr w:type="gramEnd"/>
      <w:r w:rsidRPr="009E1A23">
        <w:rPr>
          <w:rFonts w:ascii="Times New Roman" w:hAnsi="Times New Roman" w:cs="Times New Roman"/>
        </w:rPr>
        <w:t xml:space="preserve"> по исполнению которых от имени органа, осуществляющего функции и полномочия учредителя переданы в установленном порядке Учреждению;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5) бюджетных инвестиций (в части переданных полномочий государственного (муниципального) заказчика в соответствии с Бюджетным </w:t>
      </w:r>
      <w:hyperlink r:id="rId17" w:history="1">
        <w:r w:rsidRPr="009E1A23">
          <w:rPr>
            <w:rFonts w:ascii="Times New Roman" w:hAnsi="Times New Roman" w:cs="Times New Roman"/>
          </w:rPr>
          <w:t>кодексом</w:t>
        </w:r>
      </w:hyperlink>
      <w:r w:rsidRPr="009E1A23">
        <w:rPr>
          <w:rFonts w:ascii="Times New Roman" w:hAnsi="Times New Roman" w:cs="Times New Roman"/>
        </w:rPr>
        <w:t xml:space="preserve"> Российской Федерации).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2.7. Плановые показатели по поступлениям формируются Учреждением согласно настоящему Порядку с указанием, в том числе: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104"/>
      <w:bookmarkEnd w:id="3"/>
      <w:r w:rsidRPr="009E1A23">
        <w:rPr>
          <w:rFonts w:ascii="Times New Roman" w:hAnsi="Times New Roman" w:cs="Times New Roman"/>
        </w:rPr>
        <w:t>1) субсидий на финансовое обеспечение выполнения муниципального задания;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105"/>
      <w:bookmarkEnd w:id="4"/>
      <w:r w:rsidRPr="009E1A23">
        <w:rPr>
          <w:rFonts w:ascii="Times New Roman" w:hAnsi="Times New Roman" w:cs="Times New Roman"/>
        </w:rPr>
        <w:t xml:space="preserve">2) субсидий, предоставляемых в соответствии с </w:t>
      </w:r>
      <w:hyperlink r:id="rId18" w:history="1">
        <w:r w:rsidRPr="009E1A23">
          <w:rPr>
            <w:rFonts w:ascii="Times New Roman" w:hAnsi="Times New Roman" w:cs="Times New Roman"/>
          </w:rPr>
          <w:t>абзацем вторым пункта 1 статьи 78.1</w:t>
        </w:r>
      </w:hyperlink>
      <w:r w:rsidRPr="009E1A23">
        <w:rPr>
          <w:rFonts w:ascii="Times New Roman" w:hAnsi="Times New Roman" w:cs="Times New Roman"/>
        </w:rPr>
        <w:t xml:space="preserve"> Бюджетного кодекса Российской Федерации;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106"/>
      <w:bookmarkEnd w:id="5"/>
      <w:r w:rsidRPr="009E1A23">
        <w:rPr>
          <w:rFonts w:ascii="Times New Roman" w:hAnsi="Times New Roman" w:cs="Times New Roman"/>
        </w:rPr>
        <w:t>3)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7"/>
      <w:bookmarkStart w:id="7" w:name="P108"/>
      <w:bookmarkEnd w:id="6"/>
      <w:bookmarkEnd w:id="7"/>
      <w:r w:rsidRPr="009E1A23">
        <w:rPr>
          <w:rFonts w:ascii="Times New Roman" w:hAnsi="Times New Roman" w:cs="Times New Roman"/>
        </w:rPr>
        <w:t>4) 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а также поступлений от иной приносящей доход деятельности;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5) поступлений от реализации ценных бумаг в случаях, установленных федеральными законами.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110"/>
      <w:bookmarkEnd w:id="8"/>
      <w:r w:rsidRPr="009E1A23">
        <w:rPr>
          <w:rFonts w:ascii="Times New Roman" w:hAnsi="Times New Roman" w:cs="Times New Roman"/>
        </w:rPr>
        <w:t xml:space="preserve">6) В разделе 4 </w:t>
      </w:r>
      <w:proofErr w:type="spellStart"/>
      <w:r w:rsidRPr="009E1A23">
        <w:rPr>
          <w:rFonts w:ascii="Times New Roman" w:hAnsi="Times New Roman" w:cs="Times New Roman"/>
        </w:rPr>
        <w:t>справочно</w:t>
      </w:r>
      <w:proofErr w:type="spellEnd"/>
      <w:r w:rsidRPr="009E1A23">
        <w:rPr>
          <w:rFonts w:ascii="Times New Roman" w:hAnsi="Times New Roman" w:cs="Times New Roman"/>
        </w:rPr>
        <w:t xml:space="preserve"> указываются суммы публичных нормативных обязательств, полномочия по исполнению которых от имени органа местного самоуправления в установленном порядке переданы Учреждению, бюджетных инвестиций (в части переданных полномочий государственного (муниципального</w:t>
      </w:r>
      <w:proofErr w:type="gramStart"/>
      <w:r w:rsidRPr="009E1A23">
        <w:rPr>
          <w:rFonts w:ascii="Times New Roman" w:hAnsi="Times New Roman" w:cs="Times New Roman"/>
        </w:rPr>
        <w:t xml:space="preserve"> )</w:t>
      </w:r>
      <w:proofErr w:type="gramEnd"/>
      <w:r w:rsidRPr="009E1A23">
        <w:rPr>
          <w:rFonts w:ascii="Times New Roman" w:hAnsi="Times New Roman" w:cs="Times New Roman"/>
        </w:rPr>
        <w:t xml:space="preserve">  заказчика в соответствии с Бюджетным </w:t>
      </w:r>
      <w:hyperlink r:id="rId19" w:history="1">
        <w:r w:rsidRPr="009E1A23">
          <w:rPr>
            <w:rFonts w:ascii="Times New Roman" w:hAnsi="Times New Roman" w:cs="Times New Roman"/>
            <w:color w:val="0000FF"/>
          </w:rPr>
          <w:t>кодексом</w:t>
        </w:r>
      </w:hyperlink>
      <w:r w:rsidRPr="009E1A23">
        <w:rPr>
          <w:rFonts w:ascii="Times New Roman" w:hAnsi="Times New Roman" w:cs="Times New Roman"/>
        </w:rPr>
        <w:t xml:space="preserve"> Российской Федерации), а также сведения о средствах во временном распоряжении Учреждения при принятии органом, осуществляющим функции и полномочия учреждения, соответствующего решения.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2.8. Поступления, указанные в</w:t>
      </w:r>
      <w:hyperlink w:anchor="P110" w:history="1">
        <w:r w:rsidRPr="009E1A23">
          <w:rPr>
            <w:rFonts w:ascii="Times New Roman" w:hAnsi="Times New Roman" w:cs="Times New Roman"/>
            <w:color w:val="0000FF"/>
          </w:rPr>
          <w:t xml:space="preserve"> подпунктах 1, 2, 3, 6 пункта 2.7</w:t>
        </w:r>
      </w:hyperlink>
      <w:r w:rsidRPr="009E1A23">
        <w:rPr>
          <w:rFonts w:ascii="Times New Roman" w:hAnsi="Times New Roman" w:cs="Times New Roman"/>
        </w:rPr>
        <w:t xml:space="preserve"> настоящего Порядка, формируются Учреждением на основании информации, полученной от органа, осуществляющего функции и полномочия учредителя на этапе формирования проекта бюджета на очередной финансовый год (на очередной финансовый год и плановый период).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Поступления, указанные в подпункте 4 </w:t>
      </w:r>
      <w:hyperlink w:anchor="P110" w:history="1">
        <w:r w:rsidRPr="009E1A23">
          <w:rPr>
            <w:rFonts w:ascii="Times New Roman" w:hAnsi="Times New Roman" w:cs="Times New Roman"/>
            <w:color w:val="0000FF"/>
          </w:rPr>
          <w:t>пункта 2.7</w:t>
        </w:r>
      </w:hyperlink>
      <w:r w:rsidRPr="009E1A23">
        <w:rPr>
          <w:rFonts w:ascii="Times New Roman" w:hAnsi="Times New Roman" w:cs="Times New Roman"/>
        </w:rPr>
        <w:t xml:space="preserve"> настоящего Порядка, Учреждение рассчитывает исходя из планируемого </w:t>
      </w:r>
      <w:proofErr w:type="spellStart"/>
      <w:r w:rsidRPr="009E1A23">
        <w:rPr>
          <w:rFonts w:ascii="Times New Roman" w:hAnsi="Times New Roman" w:cs="Times New Roman"/>
        </w:rPr>
        <w:t>объема</w:t>
      </w:r>
      <w:proofErr w:type="spellEnd"/>
      <w:r w:rsidRPr="009E1A23">
        <w:rPr>
          <w:rFonts w:ascii="Times New Roman" w:hAnsi="Times New Roman" w:cs="Times New Roman"/>
        </w:rPr>
        <w:t xml:space="preserve"> оказания услуг (выполнения работ) и планируемой стоимости их реализации.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Плановые показатели по поступлениям и соответствующим </w:t>
      </w:r>
      <w:proofErr w:type="gramStart"/>
      <w:r w:rsidRPr="009E1A23">
        <w:rPr>
          <w:rFonts w:ascii="Times New Roman" w:hAnsi="Times New Roman" w:cs="Times New Roman"/>
        </w:rPr>
        <w:t>им</w:t>
      </w:r>
      <w:proofErr w:type="gramEnd"/>
      <w:r w:rsidRPr="009E1A23">
        <w:rPr>
          <w:rFonts w:ascii="Times New Roman" w:hAnsi="Times New Roman" w:cs="Times New Roman"/>
        </w:rPr>
        <w:t xml:space="preserve"> плановым выплатам указываются в разрезе видов услуг (работ).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lastRenderedPageBreak/>
        <w:t xml:space="preserve">2.9. Плановые показатели по выплатам формируются Учреждением  в соответствии с настоящим Порядком в разрезе соответствующих показателей, содержащихся в </w:t>
      </w:r>
      <w:hyperlink w:anchor="P525" w:history="1">
        <w:r w:rsidRPr="009E1A23">
          <w:rPr>
            <w:rFonts w:ascii="Times New Roman" w:hAnsi="Times New Roman" w:cs="Times New Roman"/>
            <w:color w:val="0000FF"/>
          </w:rPr>
          <w:t>Разделе 2</w:t>
        </w:r>
      </w:hyperlink>
      <w:r w:rsidRPr="009E1A23">
        <w:rPr>
          <w:rFonts w:ascii="Times New Roman" w:hAnsi="Times New Roman" w:cs="Times New Roman"/>
        </w:rPr>
        <w:t>. При необходимости код бюджетной классификации Российской Федерации детализируется по дополнительным кодам.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9E1A23">
        <w:rPr>
          <w:rFonts w:ascii="Times New Roman" w:hAnsi="Times New Roman" w:cs="Times New Roman"/>
          <w:sz w:val="24"/>
          <w:szCs w:val="24"/>
        </w:rPr>
        <w:t xml:space="preserve">2.10. К представляемому на утверждение проекту Плана прилагаются расчёты (обоснования) плановых показателей по выплатам, использованные при формировании Плана, являющиеся справочной информацией к Плану, формируемые по форме согласно </w:t>
      </w:r>
      <w:hyperlink w:anchor="P1044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приложению N 2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9E1A23">
        <w:rPr>
          <w:rFonts w:ascii="Times New Roman" w:hAnsi="Times New Roman" w:cs="Times New Roman"/>
          <w:sz w:val="24"/>
          <w:szCs w:val="24"/>
        </w:rPr>
        <w:t xml:space="preserve">Форматы таблиц </w:t>
      </w:r>
      <w:hyperlink w:anchor="P1044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приложения N 2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к настоящему Порядку могут быть изменены (с соблюдением структуры, в том числе строк и граф таблицы) и дополнены иными графами, строками, а также дополнительными реквизитами и показателями, в том числе кодами показателей по соответствующим классификаторам технико-экономической и социальной информации.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9E1A23">
        <w:rPr>
          <w:rFonts w:ascii="Times New Roman" w:hAnsi="Times New Roman" w:cs="Times New Roman"/>
          <w:sz w:val="24"/>
          <w:szCs w:val="24"/>
        </w:rPr>
        <w:t xml:space="preserve">Учреждение вправе применять дополнительные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показателей,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отраженных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в таблицах </w:t>
      </w:r>
      <w:hyperlink w:anchor="P1044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приложения N 2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к настоящему Порядку, в соответствии с разработанными им дополнительными таблицами.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9E1A23">
        <w:rPr>
          <w:rFonts w:ascii="Times New Roman" w:hAnsi="Times New Roman" w:cs="Times New Roman"/>
          <w:sz w:val="24"/>
          <w:szCs w:val="24"/>
        </w:rPr>
        <w:t xml:space="preserve">В случае, если в соответствии со структурой затрат отдельные виды выплат учреждением не осуществляются, то соответствующие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к показателям Плана не формируются.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плановых показателей по выплатам формируются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норм трудовых, материальных, технических ресурсов, используемых для оказания учреждением (подразделением) услуг (выполнения работ).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proofErr w:type="gram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плановых показателей по выплатам за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субсидий, предоставляемых в соответствии с бюджетным законодательством Российской Федерации, осуществляются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затрат, применяемых при обосновании бюджетных ассигнований главными распорядителями бюджетных средств в целях формирования проекта закона (решения) о бюджете на очередной финансовый год и плановый период, а также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требований, установленных нормативными правовыми актами, в том числе ГОСТами, СНиПами, СанПиНами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>, стандартами, порядками и регламентами (паспортами) оказания муниципальной услуги.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плановых показателей по выплатам формируются раздельно по источникам их финансового обеспечения в случае принятия органом, осуществляющим функции и полномочия учредителя, решения о планировании выплат по соответствующим расходам (по </w:t>
      </w:r>
      <w:hyperlink w:anchor="P338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строкам 210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440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250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в графах 5 - 9) раздельно по источникам их финансового обеспечения.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9E1A2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(обоснование) плановых показателей выплат персоналу (</w:t>
      </w:r>
      <w:hyperlink w:anchor="P338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строка 210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Раздела 2) включаются расходы на оплату труда, компенсационные выплаты, включая пособия, выплачиваемые 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 медицинское страхование. </w:t>
      </w:r>
      <w:proofErr w:type="gramStart"/>
      <w:r w:rsidRPr="009E1A23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расчете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плановых показателей по оплате труда учитывается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расчетная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численность работников, включая основной персонал, вспомогательный персонал, административно-управленческий персонал, обслуживающий персонал,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расчетные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должностные оклады, ежемесячные надбавки к должностному окладу, районные коэффициенты,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Федерации, локальными нормативными актами учреждения в соответствии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утвержденным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штатным расписанием, а также индексация указанных выплат.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9E1A23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расчете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плановых показателей выплат компенсационного характера персоналу учреждений, не включаемых в фонд оплаты труда, учитываются выплаты по возмещению работникам (сотрудникам) расходов, связанных со служебными командировками, возмещению расходов на прохождение медицинского осмотра, компенсации расходов на оплату стоимости проезда и провоза багажа к месту использования отпуска и обратно для лиц, работающих в районах Крайнего Севера и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приравненных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к ним местностях, и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 членов их семей, иные компенсационные выплаты работникам, предусмотренные законодательством Российской Федерации, локальными нормативными актами учреждения.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9E1A23">
        <w:rPr>
          <w:rFonts w:ascii="Times New Roman" w:hAnsi="Times New Roman" w:cs="Times New Roman"/>
          <w:sz w:val="24"/>
          <w:szCs w:val="24"/>
        </w:rPr>
        <w:lastRenderedPageBreak/>
        <w:t xml:space="preserve">При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расчете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плановых показателей страховых взносов в Пенсионный фонд Российской Федерации на обязательное пенсионное страхование,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в Федеральный фонд обязательного медицинского страхования на обязательное медицинское страхование, а также страховых взносов на обязательное социальное страхование от несчастных случаев на производстве и профессиональных заболеваний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 учитываются тарифы страховых взносов, установленные законодательством Российской Федерации.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proofErr w:type="gramStart"/>
      <w:r w:rsidRPr="009E1A23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(обоснование) плановых показателей социальных и иных выплат населению (</w:t>
      </w:r>
      <w:hyperlink w:anchor="P372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строка 220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Раздела 2), не связанных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путевок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на санаторно-курортное лечение и в детские оздоровительные лагеря, а также выплат бывшим работникам учреждений, в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 том числе к памятным датам, профессиональным праздникам, осуществляется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количества планируемых выплат в год и их размера.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proofErr w:type="gramStart"/>
      <w:r w:rsidRPr="009E1A23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(обоснование) расходов по уплате налогов, сборов и иных платежей (</w:t>
      </w:r>
      <w:hyperlink w:anchor="P394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строка 230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Раздела 2) осуществляется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объекта налогообложения, особенностей определения налоговой базы, налоговых льгот, оснований и порядка их применения, а также налоговой ставки, порядка и сроков уплаты по каждому налогу в соответствии с законодательством Российской Федерации о налогах и сборах.</w:t>
      </w:r>
      <w:proofErr w:type="gramEnd"/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(обоснование) плановых показателей безвозмездных перечислений организациям (</w:t>
      </w:r>
      <w:hyperlink w:anchor="P416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строка 240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Раздела 2) осуществляется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количества планируемых безвозмездных перечислений организациям в год и их размера.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(обоснование) прочих расходов (кроме расходов на закупку товаров, работ, услуг) (</w:t>
      </w:r>
      <w:hyperlink w:anchor="P440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строка 250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Раздела 2) осуществляется по видам выплат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количества планируемых выплат в год и их размера.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9E1A2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расходов на закупку товаров, работ, услуг (</w:t>
      </w:r>
      <w:hyperlink w:anchor="P451" w:history="1">
        <w:r w:rsidRPr="009E1A23">
          <w:rPr>
            <w:rFonts w:ascii="Times New Roman" w:hAnsi="Times New Roman" w:cs="Times New Roman"/>
            <w:color w:val="0000FF"/>
            <w:sz w:val="24"/>
            <w:szCs w:val="24"/>
          </w:rPr>
          <w:t>строка 260</w:t>
        </w:r>
      </w:hyperlink>
      <w:r w:rsidRPr="009E1A23">
        <w:rPr>
          <w:rFonts w:ascii="Times New Roman" w:hAnsi="Times New Roman" w:cs="Times New Roman"/>
          <w:sz w:val="24"/>
          <w:szCs w:val="24"/>
        </w:rPr>
        <w:t xml:space="preserve"> Раздела 2) включаются расходы на оплату услуг связи, транспортных услуг, коммунальных услуг, на оплату аренды имущества, содержание имущества, прочих работ и услуг (к примеру, услуг по страхованию, в том числе обязательному страхованию гражданской ответственности владельцев транспортных средств, медицинских осмотров, информационных услуг, консультационных услуг, экспертных услуг, типографских работ, научно-исследовательских работ), определяемых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требований к закупаемым заказчиками отдельным видам товаров, работ, услуг в соответствии с законодательством Российской Федерации о контрактной системе в сфере закупок товаров, работ, для обеспечения государственных и муниципальных нужд.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proofErr w:type="gramStart"/>
      <w:r w:rsidRPr="009E1A23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плановых показателей на оплату услуг связи должен учитывать количество абонентских номеров,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подключенных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к сети связи, цены услуг связи, ежемесячную абонентскую плату в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расчете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 количество пересылаемой корреспонденции, в том числе с использованием фельдъегерской и специальной связи, стоимость пересылки почтовой корреспонденции за единицу услуги, стоимость аренды интернет-канала, повременной оплаты за интернет-услуги или оплата </w:t>
      </w:r>
      <w:proofErr w:type="gramStart"/>
      <w:r w:rsidRPr="009E1A23">
        <w:rPr>
          <w:rFonts w:ascii="Times New Roman" w:hAnsi="Times New Roman" w:cs="Times New Roman"/>
          <w:sz w:val="24"/>
          <w:szCs w:val="24"/>
        </w:rPr>
        <w:t>интернет-трафика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>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(обоснование) плановых показателей по оплате транспортных услуг осуществляется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видов услуг по перевозке (транспортировке) грузов, пассажирских перевозок (количества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заключенных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договоров) и стоимости указанных услуг.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proofErr w:type="gramStart"/>
      <w:r w:rsidRPr="009E1A23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(обоснование) плановых показателей по оплате коммунальных услуг включает в себя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расходов на газоснабжение (иные виды топлива), на электроснабжение, теплоснабжение, горячее водоснабжение, холодное водоснабжение и водоотведение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количества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заключенных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договоров о предоставлении коммунальных услуг, объектов, тарифов на оказание коммунальных услуг (в том числе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применяемого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одноставочного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, дифференцированного по зонам суток или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двуставочного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тарифа на электроэнергию),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расчетной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потребности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 планового потребления услуг и затраты на транспортировку топлива (при наличии).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proofErr w:type="gramStart"/>
      <w:r w:rsidRPr="009E1A23">
        <w:rPr>
          <w:rFonts w:ascii="Times New Roman" w:hAnsi="Times New Roman" w:cs="Times New Roman"/>
          <w:sz w:val="24"/>
          <w:szCs w:val="24"/>
        </w:rPr>
        <w:lastRenderedPageBreak/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расходов на оплату аренды имущества, в том числе объектов недвижимого имущества, определяются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  <w:proofErr w:type="gramEnd"/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proofErr w:type="gram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расходов на содержание имущества осуществляются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планов ремонтных работ и их сметной стоимости,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определенной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необходимого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ремонтных работ, графика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регламентно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-профилактических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твердых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бытовых отходов, мойку, химическую чистку, дезинфекцию, дезинсекцию), а также правил его эксплуатации для оказания государственной (муниципальной) услуги.</w:t>
      </w:r>
      <w:proofErr w:type="gramEnd"/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proofErr w:type="gram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расходов на оплату работ и услуг, не относящихся к расходам на оплату услуг связи, транспортных расходов, коммунальных услуг, расходов на аренду имущества, а также работ и услуг по его содержанию, включают в себя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необходимых выплат на страхование, в том числе на обязательное страхование гражданской ответственности владельцев транспортных средств, типографские услуги, информационные услуги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количества печатных изданий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, количества подаваемых объявлений, количества приобретаемых бланков строгой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отчетности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>, приобретаемых периодических изданий.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9E1A23">
        <w:rPr>
          <w:rFonts w:ascii="Times New Roman" w:hAnsi="Times New Roman" w:cs="Times New Roman"/>
          <w:sz w:val="24"/>
          <w:szCs w:val="24"/>
        </w:rPr>
        <w:t xml:space="preserve">Страховая премия (страховые взносы) определяется в соответствии с количеством застрахованных работников, застрахованного имущества,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базовых ставок страховых тарифов и поправочных коэффициентов к ним, определяемыми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технических характеристик застрахованного имущества, характера страхового риска и условий договора страхования, в том числе наличия франшизы и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размера в соответствии с условиями договора страхования.</w:t>
      </w:r>
      <w:proofErr w:type="gramEnd"/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9E1A23">
        <w:rPr>
          <w:rFonts w:ascii="Times New Roman" w:hAnsi="Times New Roman" w:cs="Times New Roman"/>
          <w:sz w:val="24"/>
          <w:szCs w:val="24"/>
        </w:rPr>
        <w:t xml:space="preserve">Расходы на повышение квалификации (профессиональную переподготовку) определяются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требований законодательства Российской Федерации, количества работников, направляемых на повышение квалификации и цены обучения одного работника по каждому виду дополнительного профессионального образования.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расходов на приобретение основных средств (к примеру, оборудования, транспортных средств, мебели, инвентаря, бытовых приборов) осуществляются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среднего срока эксплуатации амортизируемого имущества. </w:t>
      </w:r>
      <w:proofErr w:type="gramStart"/>
      <w:r w:rsidRPr="009E1A23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расчетах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(обоснованиях) применяются нормы обеспеченности таким имуществом, выраженные в натуральных показателях, установленные правовыми актами, а также стоимость приобретения необходимого имущества,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определенная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информации о ценах организаций-изготовителей, об уровне цен, имеющихся у органов государственной статистики, а также в средствах массовой</w:t>
      </w:r>
      <w:proofErr w:type="gramEnd"/>
      <w:r w:rsidRPr="009E1A23">
        <w:rPr>
          <w:rFonts w:ascii="Times New Roman" w:hAnsi="Times New Roman" w:cs="Times New Roman"/>
          <w:sz w:val="24"/>
          <w:szCs w:val="24"/>
        </w:rPr>
        <w:t xml:space="preserve"> информации и специальной литературе, включая официальные сайты в информационно-телекоммуникационной сети "Интернет" производителей и поставщиков.</w:t>
      </w:r>
    </w:p>
    <w:p w:rsidR="009E1A23" w:rsidRPr="009E1A23" w:rsidRDefault="009E1A23" w:rsidP="009E1A23">
      <w:pPr>
        <w:pStyle w:val="a7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Расчеты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(обоснования) расходов на приобретение материальных запасов осуществляются с </w:t>
      </w:r>
      <w:proofErr w:type="spellStart"/>
      <w:r w:rsidRPr="009E1A23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 w:val="24"/>
          <w:szCs w:val="24"/>
        </w:rPr>
        <w:t xml:space="preserve"> потребности в продуктах питания, лекарственных средствах, горюче-смазочных и строительных материалах, мягком инвентаре и специальной одежде и обуви, запасных частях к оборудованию и транспортным средствам, хозяйственных товарах и канцелярских принадлежностях в соответствии с нормами обеспеченности таким имуществом, выраженными в натуральных показателях.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" w:name="P116"/>
      <w:bookmarkEnd w:id="9"/>
      <w:r w:rsidRPr="009E1A23">
        <w:rPr>
          <w:rFonts w:ascii="Times New Roman" w:hAnsi="Times New Roman" w:cs="Times New Roman"/>
        </w:rPr>
        <w:t xml:space="preserve">2.11. </w:t>
      </w:r>
      <w:proofErr w:type="gramStart"/>
      <w:r w:rsidRPr="009E1A23">
        <w:rPr>
          <w:rFonts w:ascii="Times New Roman" w:hAnsi="Times New Roman" w:cs="Times New Roman"/>
        </w:rPr>
        <w:t xml:space="preserve">Общая сумма расходов бюджетного учреждения на закупки товаров, работ, услуг, </w:t>
      </w:r>
      <w:proofErr w:type="spellStart"/>
      <w:r w:rsidRPr="009E1A23">
        <w:rPr>
          <w:rFonts w:ascii="Times New Roman" w:hAnsi="Times New Roman" w:cs="Times New Roman"/>
        </w:rPr>
        <w:t>отраженная</w:t>
      </w:r>
      <w:proofErr w:type="spellEnd"/>
      <w:r w:rsidRPr="009E1A23">
        <w:rPr>
          <w:rFonts w:ascii="Times New Roman" w:hAnsi="Times New Roman" w:cs="Times New Roman"/>
        </w:rPr>
        <w:t xml:space="preserve"> в Плане, подлежит детализации в плане закупок товаров, работ, услуг для обеспечения государственных или муниципальных нужд, формируемом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 - План закупок), а, начиная с Плана на 2017 год, также</w:t>
      </w:r>
      <w:proofErr w:type="gramEnd"/>
      <w:r w:rsidRPr="009E1A23">
        <w:rPr>
          <w:rFonts w:ascii="Times New Roman" w:hAnsi="Times New Roman" w:cs="Times New Roman"/>
        </w:rPr>
        <w:t xml:space="preserve"> в Плане закупок, формируемом в соответствии с Федеральным </w:t>
      </w:r>
      <w:hyperlink r:id="rId20" w:history="1">
        <w:r w:rsidRPr="009E1A23">
          <w:rPr>
            <w:rFonts w:ascii="Times New Roman" w:hAnsi="Times New Roman" w:cs="Times New Roman"/>
            <w:color w:val="0000FF"/>
          </w:rPr>
          <w:t>законом</w:t>
        </w:r>
      </w:hyperlink>
      <w:r w:rsidRPr="009E1A23">
        <w:rPr>
          <w:rFonts w:ascii="Times New Roman" w:hAnsi="Times New Roman" w:cs="Times New Roman"/>
        </w:rPr>
        <w:t xml:space="preserve"> N 223-ФЗ согласно положениям </w:t>
      </w:r>
      <w:hyperlink r:id="rId21" w:history="1">
        <w:r w:rsidRPr="009E1A23">
          <w:rPr>
            <w:rFonts w:ascii="Times New Roman" w:hAnsi="Times New Roman" w:cs="Times New Roman"/>
            <w:color w:val="0000FF"/>
          </w:rPr>
          <w:t>части 2 статьи 15</w:t>
        </w:r>
      </w:hyperlink>
      <w:r w:rsidRPr="009E1A23">
        <w:rPr>
          <w:rFonts w:ascii="Times New Roman" w:hAnsi="Times New Roman" w:cs="Times New Roman"/>
        </w:rPr>
        <w:t xml:space="preserve"> Федерального закона N 44-ФЗ.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2.12. </w:t>
      </w:r>
      <w:proofErr w:type="gramStart"/>
      <w:r w:rsidRPr="009E1A23">
        <w:rPr>
          <w:rFonts w:ascii="Times New Roman" w:hAnsi="Times New Roman" w:cs="Times New Roman"/>
        </w:rPr>
        <w:t xml:space="preserve">При принятии органом, осуществляющим функции и полномочия учредителя решения о раздельном формировании плановых показателей по выплатам, связанным с выполнением Учреждением </w:t>
      </w:r>
      <w:r w:rsidRPr="009E1A23">
        <w:rPr>
          <w:rFonts w:ascii="Times New Roman" w:hAnsi="Times New Roman" w:cs="Times New Roman"/>
        </w:rPr>
        <w:lastRenderedPageBreak/>
        <w:t xml:space="preserve">муниципального задания, </w:t>
      </w:r>
      <w:proofErr w:type="spellStart"/>
      <w:r w:rsidRPr="009E1A23">
        <w:rPr>
          <w:rFonts w:ascii="Times New Roman" w:hAnsi="Times New Roman" w:cs="Times New Roman"/>
        </w:rPr>
        <w:t>объемы</w:t>
      </w:r>
      <w:proofErr w:type="spellEnd"/>
      <w:r w:rsidRPr="009E1A23">
        <w:rPr>
          <w:rFonts w:ascii="Times New Roman" w:hAnsi="Times New Roman" w:cs="Times New Roman"/>
        </w:rPr>
        <w:t xml:space="preserve"> указанных выплат в пределах общего </w:t>
      </w:r>
      <w:proofErr w:type="spellStart"/>
      <w:r w:rsidRPr="009E1A23">
        <w:rPr>
          <w:rFonts w:ascii="Times New Roman" w:hAnsi="Times New Roman" w:cs="Times New Roman"/>
        </w:rPr>
        <w:t>объема</w:t>
      </w:r>
      <w:proofErr w:type="spellEnd"/>
      <w:r w:rsidRPr="009E1A23">
        <w:rPr>
          <w:rFonts w:ascii="Times New Roman" w:hAnsi="Times New Roman" w:cs="Times New Roman"/>
        </w:rPr>
        <w:t xml:space="preserve"> субсидии на выполнение муниципального задания могут рассчитываться с превышением нормативных затрат, </w:t>
      </w:r>
      <w:proofErr w:type="spellStart"/>
      <w:r w:rsidRPr="009E1A23">
        <w:rPr>
          <w:rFonts w:ascii="Times New Roman" w:hAnsi="Times New Roman" w:cs="Times New Roman"/>
        </w:rPr>
        <w:t>определенных</w:t>
      </w:r>
      <w:proofErr w:type="spellEnd"/>
      <w:r w:rsidRPr="009E1A23">
        <w:rPr>
          <w:rFonts w:ascii="Times New Roman" w:hAnsi="Times New Roman" w:cs="Times New Roman"/>
        </w:rPr>
        <w:t xml:space="preserve"> в порядке, установленном Администрацией муниципального образования «</w:t>
      </w:r>
      <w:proofErr w:type="spellStart"/>
      <w:r w:rsidRPr="009E1A23">
        <w:rPr>
          <w:rFonts w:ascii="Times New Roman" w:hAnsi="Times New Roman" w:cs="Times New Roman"/>
        </w:rPr>
        <w:t>Сарапульский</w:t>
      </w:r>
      <w:proofErr w:type="spellEnd"/>
      <w:r w:rsidRPr="009E1A23">
        <w:rPr>
          <w:rFonts w:ascii="Times New Roman" w:hAnsi="Times New Roman" w:cs="Times New Roman"/>
        </w:rPr>
        <w:t xml:space="preserve"> район» в соответствии с </w:t>
      </w:r>
      <w:hyperlink r:id="rId22" w:history="1">
        <w:r w:rsidRPr="009E1A23">
          <w:rPr>
            <w:rFonts w:ascii="Times New Roman" w:hAnsi="Times New Roman" w:cs="Times New Roman"/>
            <w:color w:val="0000FF"/>
          </w:rPr>
          <w:t>пунктом 4 статьи 69.2</w:t>
        </w:r>
      </w:hyperlink>
      <w:r w:rsidRPr="009E1A23">
        <w:rPr>
          <w:rFonts w:ascii="Times New Roman" w:hAnsi="Times New Roman" w:cs="Times New Roman"/>
        </w:rPr>
        <w:t xml:space="preserve"> Бюджетного кодекса Российской Федерации. </w:t>
      </w:r>
      <w:proofErr w:type="gramEnd"/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2.13. </w:t>
      </w:r>
      <w:proofErr w:type="gramStart"/>
      <w:r w:rsidRPr="009E1A23">
        <w:rPr>
          <w:rFonts w:ascii="Times New Roman" w:hAnsi="Times New Roman" w:cs="Times New Roman"/>
        </w:rPr>
        <w:t xml:space="preserve">При предоставлении Учреждению субсидии, в соответствии с </w:t>
      </w:r>
      <w:hyperlink r:id="rId23" w:history="1">
        <w:r w:rsidRPr="009E1A23">
          <w:rPr>
            <w:rFonts w:ascii="Times New Roman" w:hAnsi="Times New Roman" w:cs="Times New Roman"/>
            <w:color w:val="0000FF"/>
          </w:rPr>
          <w:t>абзацем вторым пункта 1 статьи 78.1</w:t>
        </w:r>
      </w:hyperlink>
      <w:r w:rsidRPr="009E1A23">
        <w:rPr>
          <w:rFonts w:ascii="Times New Roman" w:hAnsi="Times New Roman" w:cs="Times New Roman"/>
        </w:rPr>
        <w:t xml:space="preserve"> Бюджетного кодекса Российской Федерации, субсидии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  в соответствии со </w:t>
      </w:r>
      <w:proofErr w:type="spellStart"/>
      <w:r w:rsidRPr="009E1A23">
        <w:rPr>
          <w:rFonts w:ascii="Times New Roman" w:hAnsi="Times New Roman" w:cs="Times New Roman"/>
        </w:rPr>
        <w:t>статьей</w:t>
      </w:r>
      <w:proofErr w:type="spellEnd"/>
      <w:r w:rsidRPr="009E1A23">
        <w:rPr>
          <w:rFonts w:ascii="Times New Roman" w:hAnsi="Times New Roman" w:cs="Times New Roman"/>
        </w:rPr>
        <w:t xml:space="preserve"> 78.2 Бюджетного кодекса Российской Федерации (далее - Целевая субсидия) Учреждение составляет и представляет органу, осуществляющему функции и полномочия учредителя</w:t>
      </w:r>
      <w:proofErr w:type="gramEnd"/>
      <w:r w:rsidRPr="009E1A23">
        <w:rPr>
          <w:rFonts w:ascii="Times New Roman" w:hAnsi="Times New Roman" w:cs="Times New Roman"/>
        </w:rPr>
        <w:t>, сведения об операциях с Целевыми субсидиями, предоставленными муниципальному учреждению (форма 0501016) (далее - Сведения) (</w:t>
      </w:r>
      <w:hyperlink w:anchor="P1461" w:history="1">
        <w:r w:rsidRPr="009E1A23">
          <w:rPr>
            <w:rFonts w:ascii="Times New Roman" w:hAnsi="Times New Roman" w:cs="Times New Roman"/>
            <w:color w:val="0000FF"/>
          </w:rPr>
          <w:t xml:space="preserve">приложение N </w:t>
        </w:r>
      </w:hyperlink>
      <w:r w:rsidRPr="009E1A23">
        <w:rPr>
          <w:rFonts w:ascii="Times New Roman" w:hAnsi="Times New Roman" w:cs="Times New Roman"/>
          <w:color w:val="0000FF"/>
        </w:rPr>
        <w:t>3</w:t>
      </w:r>
      <w:r w:rsidRPr="009E1A23">
        <w:rPr>
          <w:rFonts w:ascii="Times New Roman" w:hAnsi="Times New Roman" w:cs="Times New Roman"/>
        </w:rPr>
        <w:t xml:space="preserve"> к настоящему Порядку).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На основании Сведений, </w:t>
      </w:r>
      <w:proofErr w:type="spellStart"/>
      <w:r w:rsidRPr="009E1A23">
        <w:rPr>
          <w:rFonts w:ascii="Times New Roman" w:hAnsi="Times New Roman" w:cs="Times New Roman"/>
        </w:rPr>
        <w:t>утвержденных</w:t>
      </w:r>
      <w:proofErr w:type="spellEnd"/>
      <w:r w:rsidRPr="009E1A23">
        <w:rPr>
          <w:rFonts w:ascii="Times New Roman" w:hAnsi="Times New Roman" w:cs="Times New Roman"/>
        </w:rPr>
        <w:t xml:space="preserve"> органом, осуществляющим функции и полномочия учредителя, Учреждением составляются отдельно Сведения для осуществления расходов за </w:t>
      </w:r>
      <w:proofErr w:type="spellStart"/>
      <w:r w:rsidRPr="009E1A23">
        <w:rPr>
          <w:rFonts w:ascii="Times New Roman" w:hAnsi="Times New Roman" w:cs="Times New Roman"/>
        </w:rPr>
        <w:t>счет</w:t>
      </w:r>
      <w:proofErr w:type="spellEnd"/>
      <w:r w:rsidRPr="009E1A23">
        <w:rPr>
          <w:rFonts w:ascii="Times New Roman" w:hAnsi="Times New Roman" w:cs="Times New Roman"/>
        </w:rPr>
        <w:t xml:space="preserve"> Целевых субсидий данным Учреждением. 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Сведения не должны содержать сведений о субсидиях, предоставленных Учреждению на финансовое обеспечение выполнения муниципального  задания.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При составлении Сведений Учреждением, в них указываются: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1) в </w:t>
      </w:r>
      <w:hyperlink w:anchor="P1514" w:history="1">
        <w:r w:rsidRPr="009E1A23">
          <w:rPr>
            <w:rFonts w:ascii="Times New Roman" w:hAnsi="Times New Roman" w:cs="Times New Roman"/>
            <w:color w:val="0000FF"/>
          </w:rPr>
          <w:t>графе 1</w:t>
        </w:r>
      </w:hyperlink>
      <w:r w:rsidRPr="009E1A23">
        <w:rPr>
          <w:rFonts w:ascii="Times New Roman" w:hAnsi="Times New Roman" w:cs="Times New Roman"/>
        </w:rPr>
        <w:t xml:space="preserve"> - наименование Целевой субсидии с указанием цели, на осуществление которой предоставляется Целевая субсидия;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2) в </w:t>
      </w:r>
      <w:hyperlink w:anchor="P1515" w:history="1">
        <w:r w:rsidRPr="009E1A23">
          <w:rPr>
            <w:rFonts w:ascii="Times New Roman" w:hAnsi="Times New Roman" w:cs="Times New Roman"/>
            <w:color w:val="0000FF"/>
          </w:rPr>
          <w:t>графе 2</w:t>
        </w:r>
      </w:hyperlink>
      <w:r w:rsidRPr="009E1A23">
        <w:rPr>
          <w:rFonts w:ascii="Times New Roman" w:hAnsi="Times New Roman" w:cs="Times New Roman"/>
        </w:rPr>
        <w:t xml:space="preserve"> - аналитический код, присвоенный для </w:t>
      </w:r>
      <w:proofErr w:type="spellStart"/>
      <w:r w:rsidRPr="009E1A23">
        <w:rPr>
          <w:rFonts w:ascii="Times New Roman" w:hAnsi="Times New Roman" w:cs="Times New Roman"/>
        </w:rPr>
        <w:t>учета</w:t>
      </w:r>
      <w:proofErr w:type="spellEnd"/>
      <w:r w:rsidRPr="009E1A23">
        <w:rPr>
          <w:rFonts w:ascii="Times New Roman" w:hAnsi="Times New Roman" w:cs="Times New Roman"/>
        </w:rPr>
        <w:t xml:space="preserve"> операций с Целевой субсидией (далее - Код субсидии);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3) в </w:t>
      </w:r>
      <w:hyperlink w:anchor="P1516" w:history="1">
        <w:r w:rsidRPr="009E1A23">
          <w:rPr>
            <w:rFonts w:ascii="Times New Roman" w:hAnsi="Times New Roman" w:cs="Times New Roman"/>
            <w:color w:val="0000FF"/>
          </w:rPr>
          <w:t>графе 3</w:t>
        </w:r>
      </w:hyperlink>
      <w:r w:rsidRPr="009E1A23">
        <w:rPr>
          <w:rFonts w:ascii="Times New Roman" w:hAnsi="Times New Roman" w:cs="Times New Roman"/>
        </w:rPr>
        <w:t xml:space="preserve"> - код (составная часть кода) по бюджетной классификации Российской Федерации, исходя из экономического содержания планируемых поступлений и выплат;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4) в </w:t>
      </w:r>
      <w:hyperlink w:anchor="P1517" w:history="1">
        <w:r w:rsidRPr="009E1A23">
          <w:rPr>
            <w:rFonts w:ascii="Times New Roman" w:hAnsi="Times New Roman" w:cs="Times New Roman"/>
            <w:color w:val="0000FF"/>
          </w:rPr>
          <w:t>графе 4</w:t>
        </w:r>
      </w:hyperlink>
      <w:r w:rsidRPr="009E1A23">
        <w:rPr>
          <w:rFonts w:ascii="Times New Roman" w:hAnsi="Times New Roman" w:cs="Times New Roman"/>
        </w:rPr>
        <w:t xml:space="preserve"> - код объекта капитального строительства (объекта недвижимости, мероприятия (</w:t>
      </w:r>
      <w:proofErr w:type="spellStart"/>
      <w:r w:rsidRPr="009E1A23">
        <w:rPr>
          <w:rFonts w:ascii="Times New Roman" w:hAnsi="Times New Roman" w:cs="Times New Roman"/>
        </w:rPr>
        <w:t>укрупненного</w:t>
      </w:r>
      <w:proofErr w:type="spellEnd"/>
      <w:r w:rsidRPr="009E1A23">
        <w:rPr>
          <w:rFonts w:ascii="Times New Roman" w:hAnsi="Times New Roman" w:cs="Times New Roman"/>
        </w:rPr>
        <w:t xml:space="preserve"> инвестиционного проекта), </w:t>
      </w:r>
      <w:proofErr w:type="spellStart"/>
      <w:r w:rsidRPr="009E1A23">
        <w:rPr>
          <w:rFonts w:ascii="Times New Roman" w:hAnsi="Times New Roman" w:cs="Times New Roman"/>
        </w:rPr>
        <w:t>включенного</w:t>
      </w:r>
      <w:proofErr w:type="spellEnd"/>
      <w:r w:rsidRPr="009E1A23">
        <w:rPr>
          <w:rFonts w:ascii="Times New Roman" w:hAnsi="Times New Roman" w:cs="Times New Roman"/>
        </w:rPr>
        <w:t xml:space="preserve"> в федеральную адресную инвестиционную программу, на строительство (реконструкцию, в том числе с элементами реставрации, техническое перевооружение) или приобретение которого предоставляется  Целевая субсидия;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5) в </w:t>
      </w:r>
      <w:hyperlink w:anchor="P1518" w:history="1">
        <w:r w:rsidRPr="009E1A23">
          <w:rPr>
            <w:rFonts w:ascii="Times New Roman" w:hAnsi="Times New Roman" w:cs="Times New Roman"/>
            <w:color w:val="0000FF"/>
          </w:rPr>
          <w:t xml:space="preserve">графах </w:t>
        </w:r>
      </w:hyperlink>
      <w:r w:rsidRPr="009E1A23">
        <w:rPr>
          <w:rFonts w:ascii="Times New Roman" w:hAnsi="Times New Roman" w:cs="Times New Roman"/>
          <w:color w:val="0000FF"/>
        </w:rPr>
        <w:t>5, 7</w:t>
      </w:r>
      <w:r w:rsidRPr="009E1A23">
        <w:rPr>
          <w:rFonts w:ascii="Times New Roman" w:hAnsi="Times New Roman" w:cs="Times New Roman"/>
        </w:rPr>
        <w:t xml:space="preserve">, - код субсидии, присвоенный в прошлых финансовых периодах в случае, если коды субсидии, присвоенные для </w:t>
      </w:r>
      <w:proofErr w:type="spellStart"/>
      <w:r w:rsidRPr="009E1A23">
        <w:rPr>
          <w:rFonts w:ascii="Times New Roman" w:hAnsi="Times New Roman" w:cs="Times New Roman"/>
        </w:rPr>
        <w:t>учета</w:t>
      </w:r>
      <w:proofErr w:type="spellEnd"/>
      <w:r w:rsidRPr="009E1A23">
        <w:rPr>
          <w:rFonts w:ascii="Times New Roman" w:hAnsi="Times New Roman" w:cs="Times New Roman"/>
        </w:rPr>
        <w:t xml:space="preserve"> операций с целевой субсидией в прошлые годы и в новом финансовом году, различаются;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6) в </w:t>
      </w:r>
      <w:hyperlink w:anchor="P1518" w:history="1">
        <w:r w:rsidRPr="009E1A23">
          <w:rPr>
            <w:rFonts w:ascii="Times New Roman" w:hAnsi="Times New Roman" w:cs="Times New Roman"/>
            <w:color w:val="0000FF"/>
          </w:rPr>
          <w:t xml:space="preserve">графах </w:t>
        </w:r>
      </w:hyperlink>
      <w:r w:rsidRPr="009E1A23">
        <w:rPr>
          <w:rFonts w:ascii="Times New Roman" w:hAnsi="Times New Roman" w:cs="Times New Roman"/>
          <w:color w:val="0000FF"/>
        </w:rPr>
        <w:t xml:space="preserve">6 – </w:t>
      </w:r>
      <w:r w:rsidRPr="009E1A23">
        <w:rPr>
          <w:rFonts w:ascii="Times New Roman" w:hAnsi="Times New Roman" w:cs="Times New Roman"/>
        </w:rPr>
        <w:t xml:space="preserve">суммы неиспользованные на начало текущего финансового года остатков Целевых субсидий, по которым в установленном порядке подтверждена потребность в направлении их </w:t>
      </w:r>
      <w:proofErr w:type="gramStart"/>
      <w:r w:rsidRPr="009E1A23">
        <w:rPr>
          <w:rFonts w:ascii="Times New Roman" w:hAnsi="Times New Roman" w:cs="Times New Roman"/>
        </w:rPr>
        <w:t>на те</w:t>
      </w:r>
      <w:proofErr w:type="gramEnd"/>
      <w:r w:rsidRPr="009E1A23">
        <w:rPr>
          <w:rFonts w:ascii="Times New Roman" w:hAnsi="Times New Roman" w:cs="Times New Roman"/>
        </w:rPr>
        <w:t xml:space="preserve"> же цели;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7) в </w:t>
      </w:r>
      <w:hyperlink w:anchor="P1520" w:history="1">
        <w:r w:rsidRPr="009E1A23">
          <w:rPr>
            <w:rFonts w:ascii="Times New Roman" w:hAnsi="Times New Roman" w:cs="Times New Roman"/>
            <w:color w:val="0000FF"/>
          </w:rPr>
          <w:t xml:space="preserve">графах </w:t>
        </w:r>
      </w:hyperlink>
      <w:hyperlink w:anchor="P1521" w:history="1">
        <w:r w:rsidRPr="009E1A23">
          <w:rPr>
            <w:rFonts w:ascii="Times New Roman" w:hAnsi="Times New Roman" w:cs="Times New Roman"/>
            <w:color w:val="0000FF"/>
          </w:rPr>
          <w:t>8</w:t>
        </w:r>
      </w:hyperlink>
      <w:r w:rsidRPr="009E1A23">
        <w:rPr>
          <w:rFonts w:ascii="Times New Roman" w:hAnsi="Times New Roman" w:cs="Times New Roman"/>
        </w:rPr>
        <w:t xml:space="preserve"> - суммы </w:t>
      </w:r>
      <w:proofErr w:type="spellStart"/>
      <w:r w:rsidRPr="009E1A23">
        <w:rPr>
          <w:rFonts w:ascii="Times New Roman" w:hAnsi="Times New Roman" w:cs="Times New Roman"/>
        </w:rPr>
        <w:t>возвращенной</w:t>
      </w:r>
      <w:proofErr w:type="spellEnd"/>
      <w:r w:rsidRPr="009E1A23">
        <w:rPr>
          <w:rFonts w:ascii="Times New Roman" w:hAnsi="Times New Roman" w:cs="Times New Roman"/>
        </w:rPr>
        <w:t xml:space="preserve"> учреждению задолженности по выплатам, произведённым из средств субсидии в прошлых финансовых периодах, по которым в установленном порядке подтверждена потребность в направлении их </w:t>
      </w:r>
      <w:proofErr w:type="gramStart"/>
      <w:r w:rsidRPr="009E1A23">
        <w:rPr>
          <w:rFonts w:ascii="Times New Roman" w:hAnsi="Times New Roman" w:cs="Times New Roman"/>
        </w:rPr>
        <w:t>на те</w:t>
      </w:r>
      <w:proofErr w:type="gramEnd"/>
      <w:r w:rsidRPr="009E1A23">
        <w:rPr>
          <w:rFonts w:ascii="Times New Roman" w:hAnsi="Times New Roman" w:cs="Times New Roman"/>
        </w:rPr>
        <w:t xml:space="preserve"> же цели; 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8) в </w:t>
      </w:r>
      <w:hyperlink w:anchor="P1522" w:history="1">
        <w:r w:rsidRPr="009E1A23">
          <w:rPr>
            <w:rFonts w:ascii="Times New Roman" w:hAnsi="Times New Roman" w:cs="Times New Roman"/>
            <w:color w:val="0000FF"/>
          </w:rPr>
          <w:t>графе 9</w:t>
        </w:r>
      </w:hyperlink>
      <w:r w:rsidRPr="009E1A23">
        <w:rPr>
          <w:rFonts w:ascii="Times New Roman" w:hAnsi="Times New Roman" w:cs="Times New Roman"/>
          <w:color w:val="0000FF"/>
        </w:rPr>
        <w:t>, 10</w:t>
      </w:r>
      <w:r w:rsidRPr="009E1A23">
        <w:rPr>
          <w:rFonts w:ascii="Times New Roman" w:hAnsi="Times New Roman" w:cs="Times New Roman"/>
        </w:rPr>
        <w:t xml:space="preserve"> - суммы планируемых на текущем финансовом году поступлений Целевых субсидий и выплат, источником финансового обеспечения которых являются целевые субсидии соответственно.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>В случае если Учреждению предоставляется несколько Целевых субсидий, показатели выплат в Сведениях отражаются без формирования промежуточных итогов по каждой Целевой субсидии.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E1A23">
        <w:rPr>
          <w:rFonts w:ascii="Times New Roman" w:hAnsi="Times New Roman" w:cs="Times New Roman"/>
        </w:rPr>
        <w:t xml:space="preserve">Формирование </w:t>
      </w:r>
      <w:proofErr w:type="spellStart"/>
      <w:r w:rsidRPr="009E1A23">
        <w:rPr>
          <w:rFonts w:ascii="Times New Roman" w:hAnsi="Times New Roman" w:cs="Times New Roman"/>
        </w:rPr>
        <w:t>объемов</w:t>
      </w:r>
      <w:proofErr w:type="spellEnd"/>
      <w:r w:rsidRPr="009E1A23">
        <w:rPr>
          <w:rFonts w:ascii="Times New Roman" w:hAnsi="Times New Roman" w:cs="Times New Roman"/>
        </w:rPr>
        <w:t xml:space="preserve"> планируемых выплат, указанных  в Сведениях,  осуществляется в соответствии с нормативным правовым актом, устанавливающим порядок предоставления Целевой субсидии из местного бюджета.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10" w:name="P839"/>
      <w:bookmarkEnd w:id="10"/>
      <w:r w:rsidRPr="009E1A23">
        <w:rPr>
          <w:rFonts w:ascii="Times New Roman" w:hAnsi="Times New Roman" w:cs="Times New Roman"/>
          <w:szCs w:val="24"/>
        </w:rPr>
        <w:t xml:space="preserve">2.14. </w:t>
      </w:r>
      <w:proofErr w:type="spellStart"/>
      <w:proofErr w:type="gramStart"/>
      <w:r w:rsidRPr="009E1A23">
        <w:rPr>
          <w:rFonts w:ascii="Times New Roman" w:hAnsi="Times New Roman" w:cs="Times New Roman"/>
          <w:szCs w:val="24"/>
        </w:rPr>
        <w:t>Объемы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планируемых выплат, источником финансового обеспечения которых являются поступления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порядке, установленном законодательством Российской Федерации. </w:t>
      </w:r>
      <w:proofErr w:type="gramEnd"/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9E1A23">
        <w:rPr>
          <w:rFonts w:ascii="Times New Roman" w:hAnsi="Times New Roman" w:cs="Times New Roman"/>
          <w:szCs w:val="24"/>
        </w:rPr>
        <w:t xml:space="preserve">2.15. План и Сведения подписываются должностными лицами, ответственными за содержащиеся в Плане данные - руководителем Учреждения (уполномоченным им лицом), руководителем финансово-экономической службы Учреждения (при наличии) или главным бухгалтером и исполнителем документа. </w:t>
      </w:r>
    </w:p>
    <w:p w:rsidR="009E1A23" w:rsidRPr="009E1A23" w:rsidRDefault="009E1A23" w:rsidP="009E1A23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9E1A23" w:rsidRPr="009E1A23" w:rsidRDefault="009E1A23" w:rsidP="009E1A23">
      <w:pPr>
        <w:pStyle w:val="ConsPlusNormal"/>
        <w:jc w:val="center"/>
        <w:rPr>
          <w:rFonts w:ascii="Times New Roman" w:hAnsi="Times New Roman" w:cs="Times New Roman"/>
          <w:szCs w:val="24"/>
        </w:rPr>
      </w:pPr>
      <w:bookmarkStart w:id="11" w:name="P137"/>
      <w:bookmarkEnd w:id="11"/>
      <w:r w:rsidRPr="009E1A23">
        <w:rPr>
          <w:rFonts w:ascii="Times New Roman" w:hAnsi="Times New Roman" w:cs="Times New Roman"/>
          <w:szCs w:val="24"/>
        </w:rPr>
        <w:t>III. Порядок утверждения Плана и Сведений</w:t>
      </w:r>
    </w:p>
    <w:p w:rsidR="009E1A23" w:rsidRPr="009E1A23" w:rsidRDefault="009E1A23" w:rsidP="009E1A23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9E1A23">
        <w:rPr>
          <w:rFonts w:ascii="Times New Roman" w:hAnsi="Times New Roman" w:cs="Times New Roman"/>
          <w:szCs w:val="24"/>
        </w:rPr>
        <w:t xml:space="preserve">3.1. План муниципального автономного учреждения (План с </w:t>
      </w:r>
      <w:proofErr w:type="spellStart"/>
      <w:r w:rsidRPr="009E1A23">
        <w:rPr>
          <w:rFonts w:ascii="Times New Roman" w:hAnsi="Times New Roman" w:cs="Times New Roman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изменений) утверждается руководителем автономного учреждения на основании заключения наблюдательного совета автономного учреждения.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9E1A23">
        <w:rPr>
          <w:rFonts w:ascii="Times New Roman" w:hAnsi="Times New Roman" w:cs="Times New Roman"/>
          <w:szCs w:val="24"/>
        </w:rPr>
        <w:t xml:space="preserve">План муниципального бюджетного учреждения (План с </w:t>
      </w:r>
      <w:proofErr w:type="spellStart"/>
      <w:r w:rsidRPr="009E1A23">
        <w:rPr>
          <w:rFonts w:ascii="Times New Roman" w:hAnsi="Times New Roman" w:cs="Times New Roman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изменений) утверждается руководителем муниципального бюджетного учреждения, если иное не установлено органом, </w:t>
      </w:r>
      <w:r w:rsidRPr="009E1A23">
        <w:rPr>
          <w:rFonts w:ascii="Times New Roman" w:hAnsi="Times New Roman" w:cs="Times New Roman"/>
          <w:szCs w:val="24"/>
        </w:rPr>
        <w:lastRenderedPageBreak/>
        <w:t>осуществляющим функции и полномочия учредителя.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9E1A23">
        <w:rPr>
          <w:rFonts w:ascii="Times New Roman" w:hAnsi="Times New Roman" w:cs="Times New Roman"/>
          <w:szCs w:val="24"/>
        </w:rPr>
        <w:t xml:space="preserve">Копия </w:t>
      </w:r>
      <w:proofErr w:type="spellStart"/>
      <w:r w:rsidRPr="009E1A23">
        <w:rPr>
          <w:rFonts w:ascii="Times New Roman" w:hAnsi="Times New Roman" w:cs="Times New Roman"/>
          <w:szCs w:val="24"/>
        </w:rPr>
        <w:t>утвержденного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Плана Учреждения направляется органу, осуществляющему функции и полномочия учредителя.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9E1A23">
        <w:rPr>
          <w:rFonts w:ascii="Times New Roman" w:hAnsi="Times New Roman" w:cs="Times New Roman"/>
          <w:szCs w:val="24"/>
        </w:rPr>
        <w:t>Сведения, указанные в пункте 2.13 настоящего Порядка, сформированные учреждением, утверждаются органом, осуществляющим функции и полномочия учредителя.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9E1A23">
        <w:rPr>
          <w:rFonts w:ascii="Times New Roman" w:hAnsi="Times New Roman" w:cs="Times New Roman"/>
          <w:szCs w:val="24"/>
        </w:rPr>
        <w:t>3.2. Уточнение показателей плана и (или) Сведений, связанных с принятием решения о бюджете муниципального образования «</w:t>
      </w:r>
      <w:proofErr w:type="spellStart"/>
      <w:r w:rsidRPr="009E1A23">
        <w:rPr>
          <w:rFonts w:ascii="Times New Roman" w:hAnsi="Times New Roman" w:cs="Times New Roman"/>
          <w:szCs w:val="24"/>
        </w:rPr>
        <w:t>Сарапульский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район» на очередной год и плановый период, осуществляется Учреждением не позднее одного месяца после официального опубликования решения о бюджете. 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9E1A23">
        <w:rPr>
          <w:rFonts w:ascii="Times New Roman" w:hAnsi="Times New Roman" w:cs="Times New Roman"/>
          <w:szCs w:val="24"/>
        </w:rPr>
        <w:t xml:space="preserve">3.3. Уточнение показателей Плана, связанных с выполнением муниципального задания, осуществляется с </w:t>
      </w:r>
      <w:proofErr w:type="spellStart"/>
      <w:r w:rsidRPr="009E1A23">
        <w:rPr>
          <w:rFonts w:ascii="Times New Roman" w:hAnsi="Times New Roman" w:cs="Times New Roman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показателей </w:t>
      </w:r>
      <w:proofErr w:type="spellStart"/>
      <w:r w:rsidRPr="009E1A23">
        <w:rPr>
          <w:rFonts w:ascii="Times New Roman" w:hAnsi="Times New Roman" w:cs="Times New Roman"/>
          <w:szCs w:val="24"/>
        </w:rPr>
        <w:t>утвержденного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муниципального задания и размера субсидии на выполнение муниципального задания.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9E1A23">
        <w:rPr>
          <w:rFonts w:ascii="Times New Roman" w:hAnsi="Times New Roman" w:cs="Times New Roman"/>
          <w:szCs w:val="24"/>
        </w:rPr>
        <w:t xml:space="preserve">3.4. </w:t>
      </w:r>
      <w:proofErr w:type="gramStart"/>
      <w:r w:rsidRPr="009E1A23">
        <w:rPr>
          <w:rFonts w:ascii="Times New Roman" w:hAnsi="Times New Roman" w:cs="Times New Roman"/>
          <w:szCs w:val="24"/>
        </w:rPr>
        <w:t>В целях внесения изменений в План и (или) Сведения в соответствии с настоящим Порядком составляются новые План и (или) Сведения, показатели которых не должны вступать в противоречие в части кассовых операций по выплатам, проведённым до внесения в план и (или) Сведения, а также с показателями планов закупок, указанных в пункте 2.11 настоящего Порядка.</w:t>
      </w:r>
      <w:proofErr w:type="gramEnd"/>
      <w:r w:rsidRPr="009E1A23">
        <w:rPr>
          <w:rFonts w:ascii="Times New Roman" w:hAnsi="Times New Roman" w:cs="Times New Roman"/>
          <w:szCs w:val="24"/>
        </w:rPr>
        <w:t xml:space="preserve"> Решение о внесении изменения в План принимается руководителем учреждения.</w:t>
      </w:r>
    </w:p>
    <w:p w:rsidR="009E1A23" w:rsidRPr="009E1A23" w:rsidRDefault="009E1A23" w:rsidP="009E1A23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9E1A23">
        <w:rPr>
          <w:rFonts w:ascii="Times New Roman" w:hAnsi="Times New Roman" w:cs="Times New Roman"/>
          <w:szCs w:val="24"/>
        </w:rPr>
        <w:t xml:space="preserve">3.5. </w:t>
      </w:r>
      <w:proofErr w:type="spellStart"/>
      <w:proofErr w:type="gramStart"/>
      <w:r w:rsidRPr="009E1A23">
        <w:rPr>
          <w:rFonts w:ascii="Times New Roman" w:hAnsi="Times New Roman" w:cs="Times New Roman"/>
          <w:szCs w:val="24"/>
        </w:rPr>
        <w:t>Утвержденный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План (План с </w:t>
      </w:r>
      <w:proofErr w:type="spellStart"/>
      <w:r w:rsidRPr="009E1A23">
        <w:rPr>
          <w:rFonts w:ascii="Times New Roman" w:hAnsi="Times New Roman" w:cs="Times New Roman"/>
          <w:szCs w:val="24"/>
        </w:rPr>
        <w:t>учетом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изменений) размещается в информационно-телекоммуникационной сети "Интернет" на официальном сайте www.bus.gov.ru в порядке, установленном </w:t>
      </w:r>
      <w:hyperlink r:id="rId24" w:history="1">
        <w:r w:rsidRPr="009E1A23">
          <w:rPr>
            <w:rFonts w:ascii="Times New Roman" w:hAnsi="Times New Roman" w:cs="Times New Roman"/>
            <w:color w:val="0000FF"/>
            <w:szCs w:val="24"/>
          </w:rPr>
          <w:t>приказом</w:t>
        </w:r>
      </w:hyperlink>
      <w:r w:rsidRPr="009E1A23">
        <w:rPr>
          <w:rFonts w:ascii="Times New Roman" w:hAnsi="Times New Roman" w:cs="Times New Roman"/>
          <w:szCs w:val="24"/>
        </w:rPr>
        <w:t xml:space="preserve"> Министерства финансов Российской Федерации от 21 июля 2011 г. N 86н "Об утверждении порядка предоставления информации государственным (муниципальным) учреждением, </w:t>
      </w:r>
      <w:proofErr w:type="spellStart"/>
      <w:r w:rsidRPr="009E1A23">
        <w:rPr>
          <w:rFonts w:ascii="Times New Roman" w:hAnsi="Times New Roman" w:cs="Times New Roman"/>
          <w:szCs w:val="24"/>
        </w:rPr>
        <w:t>ее</w:t>
      </w:r>
      <w:proofErr w:type="spellEnd"/>
      <w:r w:rsidRPr="009E1A23">
        <w:rPr>
          <w:rFonts w:ascii="Times New Roman" w:hAnsi="Times New Roman" w:cs="Times New Roman"/>
          <w:szCs w:val="24"/>
        </w:rPr>
        <w:t xml:space="preserve"> размещения на официальном сайте в сети Интернет и ведения указанного сайта".</w:t>
      </w:r>
      <w:proofErr w:type="gramEnd"/>
    </w:p>
    <w:p w:rsidR="009E1A23" w:rsidRPr="009E1A23" w:rsidRDefault="009E1A23" w:rsidP="009E1A23">
      <w:pPr>
        <w:rPr>
          <w:rFonts w:ascii="Times New Roman" w:hAnsi="Times New Roman"/>
          <w:strike/>
        </w:rPr>
      </w:pPr>
    </w:p>
    <w:p w:rsidR="009E1A23" w:rsidRDefault="009E1A23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E43A4" w:rsidRDefault="000E43A4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p w:rsidR="008D4C4D" w:rsidRPr="009E1A23" w:rsidRDefault="008D4C4D" w:rsidP="009E1A23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</w:p>
    <w:sectPr w:rsidR="008D4C4D" w:rsidRPr="009E1A23" w:rsidSect="00A4608B">
      <w:pgSz w:w="11907" w:h="16839" w:code="9"/>
      <w:pgMar w:top="851" w:right="794" w:bottom="851" w:left="85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C76" w:rsidRDefault="008D6C76" w:rsidP="00461805">
      <w:r>
        <w:separator/>
      </w:r>
    </w:p>
  </w:endnote>
  <w:endnote w:type="continuationSeparator" w:id="0">
    <w:p w:rsidR="008D6C76" w:rsidRDefault="008D6C76" w:rsidP="0046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C76" w:rsidRDefault="008D6C76" w:rsidP="00461805">
      <w:r>
        <w:separator/>
      </w:r>
    </w:p>
  </w:footnote>
  <w:footnote w:type="continuationSeparator" w:id="0">
    <w:p w:rsidR="008D6C76" w:rsidRDefault="008D6C76" w:rsidP="00461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1ED"/>
    <w:multiLevelType w:val="hybridMultilevel"/>
    <w:tmpl w:val="E6C48FB2"/>
    <w:lvl w:ilvl="0" w:tplc="179078C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B66A13"/>
    <w:multiLevelType w:val="multilevel"/>
    <w:tmpl w:val="5AA023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2CB0827"/>
    <w:multiLevelType w:val="multilevel"/>
    <w:tmpl w:val="5AA023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304754E"/>
    <w:multiLevelType w:val="multilevel"/>
    <w:tmpl w:val="A4E0A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9F93920"/>
    <w:multiLevelType w:val="hybridMultilevel"/>
    <w:tmpl w:val="436C0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87297"/>
    <w:multiLevelType w:val="hybridMultilevel"/>
    <w:tmpl w:val="AC14E6F4"/>
    <w:lvl w:ilvl="0" w:tplc="18CC8B0C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74188"/>
    <w:multiLevelType w:val="hybridMultilevel"/>
    <w:tmpl w:val="F51E409E"/>
    <w:lvl w:ilvl="0" w:tplc="8C0AB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7BB"/>
    <w:rsid w:val="00010685"/>
    <w:rsid w:val="000253E3"/>
    <w:rsid w:val="00067D3E"/>
    <w:rsid w:val="000A3E39"/>
    <w:rsid w:val="000A765A"/>
    <w:rsid w:val="000C008F"/>
    <w:rsid w:val="000D396A"/>
    <w:rsid w:val="000E43A4"/>
    <w:rsid w:val="00100576"/>
    <w:rsid w:val="00106975"/>
    <w:rsid w:val="0011570E"/>
    <w:rsid w:val="001174B9"/>
    <w:rsid w:val="00121F36"/>
    <w:rsid w:val="00123457"/>
    <w:rsid w:val="00140981"/>
    <w:rsid w:val="001B28CB"/>
    <w:rsid w:val="001C6B19"/>
    <w:rsid w:val="001D24FC"/>
    <w:rsid w:val="00211EEA"/>
    <w:rsid w:val="00213A00"/>
    <w:rsid w:val="00231F01"/>
    <w:rsid w:val="00244005"/>
    <w:rsid w:val="002528F2"/>
    <w:rsid w:val="00255B2E"/>
    <w:rsid w:val="00257B36"/>
    <w:rsid w:val="00263204"/>
    <w:rsid w:val="00274D04"/>
    <w:rsid w:val="00291CE0"/>
    <w:rsid w:val="0029505D"/>
    <w:rsid w:val="002A1A9B"/>
    <w:rsid w:val="002A7D41"/>
    <w:rsid w:val="002B0635"/>
    <w:rsid w:val="002B2B7D"/>
    <w:rsid w:val="002D6062"/>
    <w:rsid w:val="002F46D8"/>
    <w:rsid w:val="00304C4B"/>
    <w:rsid w:val="00314463"/>
    <w:rsid w:val="00315D8E"/>
    <w:rsid w:val="00326B0C"/>
    <w:rsid w:val="0033607B"/>
    <w:rsid w:val="00346AB0"/>
    <w:rsid w:val="00371368"/>
    <w:rsid w:val="0038408F"/>
    <w:rsid w:val="00390A00"/>
    <w:rsid w:val="003B107A"/>
    <w:rsid w:val="003D1B1E"/>
    <w:rsid w:val="003D3924"/>
    <w:rsid w:val="003E0987"/>
    <w:rsid w:val="003F1448"/>
    <w:rsid w:val="003F4EE2"/>
    <w:rsid w:val="003F7498"/>
    <w:rsid w:val="003F7F7E"/>
    <w:rsid w:val="004131C8"/>
    <w:rsid w:val="0042063E"/>
    <w:rsid w:val="0046019D"/>
    <w:rsid w:val="00461805"/>
    <w:rsid w:val="00484704"/>
    <w:rsid w:val="004865A3"/>
    <w:rsid w:val="004966E2"/>
    <w:rsid w:val="004C1F01"/>
    <w:rsid w:val="004D0E72"/>
    <w:rsid w:val="004D16C0"/>
    <w:rsid w:val="004D5214"/>
    <w:rsid w:val="004E3551"/>
    <w:rsid w:val="004F0E50"/>
    <w:rsid w:val="004F50C8"/>
    <w:rsid w:val="00503404"/>
    <w:rsid w:val="005042E7"/>
    <w:rsid w:val="0050793F"/>
    <w:rsid w:val="00510F8C"/>
    <w:rsid w:val="00521CA5"/>
    <w:rsid w:val="005274B9"/>
    <w:rsid w:val="0053468C"/>
    <w:rsid w:val="00552316"/>
    <w:rsid w:val="0055325A"/>
    <w:rsid w:val="00583368"/>
    <w:rsid w:val="005A3771"/>
    <w:rsid w:val="005A6945"/>
    <w:rsid w:val="005C2BC5"/>
    <w:rsid w:val="005C6CAC"/>
    <w:rsid w:val="005D34CD"/>
    <w:rsid w:val="005D5598"/>
    <w:rsid w:val="00603968"/>
    <w:rsid w:val="0060419C"/>
    <w:rsid w:val="00610323"/>
    <w:rsid w:val="0061694C"/>
    <w:rsid w:val="0063415E"/>
    <w:rsid w:val="00656299"/>
    <w:rsid w:val="00677CDF"/>
    <w:rsid w:val="006C684F"/>
    <w:rsid w:val="006E6413"/>
    <w:rsid w:val="007021C9"/>
    <w:rsid w:val="00702FD5"/>
    <w:rsid w:val="007064B1"/>
    <w:rsid w:val="00715D27"/>
    <w:rsid w:val="00716545"/>
    <w:rsid w:val="00770F6F"/>
    <w:rsid w:val="0077474E"/>
    <w:rsid w:val="007776B6"/>
    <w:rsid w:val="00791013"/>
    <w:rsid w:val="007C0796"/>
    <w:rsid w:val="00804415"/>
    <w:rsid w:val="008201DD"/>
    <w:rsid w:val="008451AF"/>
    <w:rsid w:val="00892DA5"/>
    <w:rsid w:val="008C7B3A"/>
    <w:rsid w:val="008D4C4D"/>
    <w:rsid w:val="008D6C76"/>
    <w:rsid w:val="008E3FB3"/>
    <w:rsid w:val="008E6F3F"/>
    <w:rsid w:val="008F2780"/>
    <w:rsid w:val="009035A8"/>
    <w:rsid w:val="0091348E"/>
    <w:rsid w:val="00932040"/>
    <w:rsid w:val="009567BB"/>
    <w:rsid w:val="00964CFD"/>
    <w:rsid w:val="00982F48"/>
    <w:rsid w:val="009B272C"/>
    <w:rsid w:val="009B660A"/>
    <w:rsid w:val="009C09DD"/>
    <w:rsid w:val="009C0C15"/>
    <w:rsid w:val="009C66B7"/>
    <w:rsid w:val="009E1A23"/>
    <w:rsid w:val="009E7E2F"/>
    <w:rsid w:val="009F0C2D"/>
    <w:rsid w:val="009F21EF"/>
    <w:rsid w:val="009F398E"/>
    <w:rsid w:val="00A00F80"/>
    <w:rsid w:val="00A13EA6"/>
    <w:rsid w:val="00A36EB8"/>
    <w:rsid w:val="00A4608B"/>
    <w:rsid w:val="00A6161A"/>
    <w:rsid w:val="00A75549"/>
    <w:rsid w:val="00A75F18"/>
    <w:rsid w:val="00AC23F3"/>
    <w:rsid w:val="00AD1889"/>
    <w:rsid w:val="00AE48BE"/>
    <w:rsid w:val="00AE765B"/>
    <w:rsid w:val="00B12DC3"/>
    <w:rsid w:val="00B14CA9"/>
    <w:rsid w:val="00B15EFA"/>
    <w:rsid w:val="00B31CB3"/>
    <w:rsid w:val="00B436F7"/>
    <w:rsid w:val="00B60C59"/>
    <w:rsid w:val="00B64741"/>
    <w:rsid w:val="00B671C6"/>
    <w:rsid w:val="00B8392E"/>
    <w:rsid w:val="00BA454D"/>
    <w:rsid w:val="00BC2A10"/>
    <w:rsid w:val="00BC36DA"/>
    <w:rsid w:val="00BD0464"/>
    <w:rsid w:val="00BE4454"/>
    <w:rsid w:val="00C25C39"/>
    <w:rsid w:val="00C268AD"/>
    <w:rsid w:val="00C34CFE"/>
    <w:rsid w:val="00C35198"/>
    <w:rsid w:val="00C47341"/>
    <w:rsid w:val="00C73548"/>
    <w:rsid w:val="00C91FB7"/>
    <w:rsid w:val="00CB7166"/>
    <w:rsid w:val="00CD081B"/>
    <w:rsid w:val="00CE154E"/>
    <w:rsid w:val="00CF47C8"/>
    <w:rsid w:val="00D109F2"/>
    <w:rsid w:val="00D23113"/>
    <w:rsid w:val="00D357A0"/>
    <w:rsid w:val="00D425DC"/>
    <w:rsid w:val="00D4301E"/>
    <w:rsid w:val="00D446B3"/>
    <w:rsid w:val="00D65380"/>
    <w:rsid w:val="00D770B2"/>
    <w:rsid w:val="00D812A2"/>
    <w:rsid w:val="00D8593D"/>
    <w:rsid w:val="00D91872"/>
    <w:rsid w:val="00DE2B78"/>
    <w:rsid w:val="00DE31B5"/>
    <w:rsid w:val="00E27579"/>
    <w:rsid w:val="00E33F07"/>
    <w:rsid w:val="00E37897"/>
    <w:rsid w:val="00E41CA3"/>
    <w:rsid w:val="00E62DB5"/>
    <w:rsid w:val="00E6522F"/>
    <w:rsid w:val="00E86B09"/>
    <w:rsid w:val="00E93471"/>
    <w:rsid w:val="00E961B9"/>
    <w:rsid w:val="00E97FB8"/>
    <w:rsid w:val="00EA0632"/>
    <w:rsid w:val="00EB3B78"/>
    <w:rsid w:val="00EB4C15"/>
    <w:rsid w:val="00EC242A"/>
    <w:rsid w:val="00EC4DCF"/>
    <w:rsid w:val="00EC5510"/>
    <w:rsid w:val="00ED2F31"/>
    <w:rsid w:val="00EE0C4E"/>
    <w:rsid w:val="00EE4CE4"/>
    <w:rsid w:val="00EF3E3C"/>
    <w:rsid w:val="00F0509F"/>
    <w:rsid w:val="00F309C4"/>
    <w:rsid w:val="00F4095A"/>
    <w:rsid w:val="00F452E3"/>
    <w:rsid w:val="00F54182"/>
    <w:rsid w:val="00F73509"/>
    <w:rsid w:val="00F876D3"/>
    <w:rsid w:val="00F97A17"/>
    <w:rsid w:val="00FB3AC9"/>
    <w:rsid w:val="00FB43E2"/>
    <w:rsid w:val="00FD4186"/>
    <w:rsid w:val="00FF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AD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6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6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6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61805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461805"/>
  </w:style>
  <w:style w:type="paragraph" w:styleId="a5">
    <w:name w:val="footer"/>
    <w:basedOn w:val="a"/>
    <w:link w:val="a6"/>
    <w:uiPriority w:val="99"/>
    <w:unhideWhenUsed/>
    <w:rsid w:val="00461805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461805"/>
  </w:style>
  <w:style w:type="paragraph" w:styleId="a7">
    <w:name w:val="Balloon Text"/>
    <w:basedOn w:val="a"/>
    <w:link w:val="a8"/>
    <w:uiPriority w:val="99"/>
    <w:semiHidden/>
    <w:unhideWhenUsed/>
    <w:rsid w:val="00461805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180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27579"/>
    <w:rPr>
      <w:color w:val="0000FF" w:themeColor="hyperlink"/>
      <w:u w:val="single"/>
    </w:rPr>
  </w:style>
  <w:style w:type="paragraph" w:styleId="aa">
    <w:name w:val="Title"/>
    <w:basedOn w:val="a"/>
    <w:link w:val="ab"/>
    <w:qFormat/>
    <w:rsid w:val="00932040"/>
    <w:rPr>
      <w:rFonts w:ascii="Times New Roman" w:eastAsia="Times New Roman" w:hAnsi="Times New Roman"/>
      <w:b/>
      <w:szCs w:val="20"/>
      <w:u w:val="single"/>
      <w:lang w:eastAsia="ru-RU"/>
    </w:rPr>
  </w:style>
  <w:style w:type="character" w:customStyle="1" w:styleId="ab">
    <w:name w:val="Название Знак"/>
    <w:basedOn w:val="a0"/>
    <w:link w:val="aa"/>
    <w:rsid w:val="00932040"/>
    <w:rPr>
      <w:rFonts w:ascii="Times New Roman" w:eastAsia="Times New Roman" w:hAnsi="Times New Roman" w:cs="Times New Roman"/>
      <w:b/>
      <w:szCs w:val="20"/>
      <w:u w:val="single"/>
      <w:lang w:eastAsia="ru-RU"/>
    </w:rPr>
  </w:style>
  <w:style w:type="paragraph" w:styleId="ac">
    <w:name w:val="Body Text"/>
    <w:basedOn w:val="a"/>
    <w:link w:val="ad"/>
    <w:unhideWhenUsed/>
    <w:rsid w:val="00932040"/>
    <w:pPr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9320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 Indent"/>
    <w:basedOn w:val="a"/>
    <w:link w:val="af"/>
    <w:semiHidden/>
    <w:unhideWhenUsed/>
    <w:rsid w:val="00932040"/>
    <w:pPr>
      <w:ind w:firstLine="567"/>
      <w:jc w:val="left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9320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9F39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AD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6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6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6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61805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461805"/>
  </w:style>
  <w:style w:type="paragraph" w:styleId="a5">
    <w:name w:val="footer"/>
    <w:basedOn w:val="a"/>
    <w:link w:val="a6"/>
    <w:uiPriority w:val="99"/>
    <w:unhideWhenUsed/>
    <w:rsid w:val="00461805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461805"/>
  </w:style>
  <w:style w:type="paragraph" w:styleId="a7">
    <w:name w:val="Balloon Text"/>
    <w:basedOn w:val="a"/>
    <w:link w:val="a8"/>
    <w:uiPriority w:val="99"/>
    <w:semiHidden/>
    <w:unhideWhenUsed/>
    <w:rsid w:val="00461805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180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27579"/>
    <w:rPr>
      <w:color w:val="0000FF" w:themeColor="hyperlink"/>
      <w:u w:val="single"/>
    </w:rPr>
  </w:style>
  <w:style w:type="paragraph" w:styleId="aa">
    <w:name w:val="Title"/>
    <w:basedOn w:val="a"/>
    <w:link w:val="ab"/>
    <w:qFormat/>
    <w:rsid w:val="00932040"/>
    <w:rPr>
      <w:rFonts w:ascii="Times New Roman" w:eastAsia="Times New Roman" w:hAnsi="Times New Roman"/>
      <w:b/>
      <w:szCs w:val="20"/>
      <w:u w:val="single"/>
      <w:lang w:eastAsia="ru-RU"/>
    </w:rPr>
  </w:style>
  <w:style w:type="character" w:customStyle="1" w:styleId="ab">
    <w:name w:val="Название Знак"/>
    <w:basedOn w:val="a0"/>
    <w:link w:val="aa"/>
    <w:rsid w:val="00932040"/>
    <w:rPr>
      <w:rFonts w:ascii="Times New Roman" w:eastAsia="Times New Roman" w:hAnsi="Times New Roman" w:cs="Times New Roman"/>
      <w:b/>
      <w:szCs w:val="20"/>
      <w:u w:val="single"/>
      <w:lang w:eastAsia="ru-RU"/>
    </w:rPr>
  </w:style>
  <w:style w:type="paragraph" w:styleId="ac">
    <w:name w:val="Body Text"/>
    <w:basedOn w:val="a"/>
    <w:link w:val="ad"/>
    <w:unhideWhenUsed/>
    <w:rsid w:val="00932040"/>
    <w:pPr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9320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 Indent"/>
    <w:basedOn w:val="a"/>
    <w:link w:val="af"/>
    <w:semiHidden/>
    <w:unhideWhenUsed/>
    <w:rsid w:val="00932040"/>
    <w:pPr>
      <w:ind w:firstLine="567"/>
      <w:jc w:val="left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9320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9F3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62463438454B6C313CCD58416F1F8B2640BC84BC4CFBFB0721A29EE4FJ0wEF" TargetMode="External"/><Relationship Id="rId18" Type="http://schemas.openxmlformats.org/officeDocument/2006/relationships/hyperlink" Target="consultantplus://offline/ref=962463438454B6C313CCD58416F1F8B2640BCA48C3C9BFB0721A29EE4F0E6EEEDA7637141496J7w1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62463438454B6C313CCD58416F1F8B2640BC84BC4CFBFB0721A29EE4F0E6EEEDA7637161592767CJ8w1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2463438454B6C313CCD58416F1F8B2640BC84BC4CFBFB0721A29EE4FJ0wEF" TargetMode="External"/><Relationship Id="rId17" Type="http://schemas.openxmlformats.org/officeDocument/2006/relationships/hyperlink" Target="consultantplus://offline/ref=962463438454B6C313CCD58416F1F8B2640BCA48C3C9BFB0721A29EE4FJ0wE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62463438454B6C313CCD58416F1F8B2640BCA48C3C9BFB0721A29EE4F0E6EEEDA7637141496J7w1F" TargetMode="External"/><Relationship Id="rId20" Type="http://schemas.openxmlformats.org/officeDocument/2006/relationships/hyperlink" Target="consultantplus://offline/ref=962463438454B6C313CCD58416F1F8B2640ACD4AC3C9BFB0721A29EE4FJ0wE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2463438454B6C313CCD58416F1F8B26404C94CC6CFBFB0721A29EE4FJ0wEF" TargetMode="External"/><Relationship Id="rId24" Type="http://schemas.openxmlformats.org/officeDocument/2006/relationships/hyperlink" Target="consultantplus://offline/ref=962463438454B6C313CCD58416F1F8B2640BCC41C4C2BFB0721A29EE4FJ0wE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62463438454B6C313CCD58416F1F8B2640BC84BC4CFBFB0721A29EE4FJ0wEF" TargetMode="External"/><Relationship Id="rId23" Type="http://schemas.openxmlformats.org/officeDocument/2006/relationships/hyperlink" Target="consultantplus://offline/ref=962463438454B6C313CCD58416F1F8B2640BCA48C3C9BFB0721A29EE4F0E6EEEDA7637141496J7w1F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consultantplus://offline/ref=962463438454B6C313CCD58416F1F8B2640BCA48C3C9BFB0721A29EE4FJ0wE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62463438454B6C313CCD58416F1F8B2640ACD4AC3C9BFB0721A29EE4FJ0wEF" TargetMode="External"/><Relationship Id="rId22" Type="http://schemas.openxmlformats.org/officeDocument/2006/relationships/hyperlink" Target="consultantplus://offline/ref=962463438454B6C313CCD58416F1F8B2640BCA48C3C9BFB0721A29EE4F0E6EEEDA763716169AJ7w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07472-0794-4D42-8927-6833A5F27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2AF07705.dotm</Template>
  <TotalTime>2717</TotalTime>
  <Pages>10</Pages>
  <Words>5507</Words>
  <Characters>31392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Bolotnikova Olga</dc:creator>
  <cp:lastModifiedBy>Bolotnikova Olga</cp:lastModifiedBy>
  <cp:revision>133</cp:revision>
  <cp:lastPrinted>2016-12-26T08:20:00Z</cp:lastPrinted>
  <dcterms:created xsi:type="dcterms:W3CDTF">2015-10-02T06:46:00Z</dcterms:created>
  <dcterms:modified xsi:type="dcterms:W3CDTF">2016-12-30T07:12:00Z</dcterms:modified>
</cp:coreProperties>
</file>