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AE" w:rsidRDefault="00AD1AAE" w:rsidP="00AD1AAE">
      <w:pPr>
        <w:spacing w:after="0" w:line="240" w:lineRule="auto"/>
        <w:ind w:firstLine="6237"/>
        <w:jc w:val="righ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УТВЕРЖДЕНЫ</w:t>
      </w:r>
    </w:p>
    <w:p w:rsidR="00AD1AAE" w:rsidRDefault="00AD1AAE" w:rsidP="00AD1AAE">
      <w:pPr>
        <w:spacing w:after="0" w:line="240" w:lineRule="auto"/>
        <w:ind w:firstLine="6237"/>
        <w:jc w:val="righ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решением Совета депутатов</w:t>
      </w:r>
    </w:p>
    <w:p w:rsidR="00AD1AAE" w:rsidRDefault="00AD1AAE" w:rsidP="00AD1AAE">
      <w:pPr>
        <w:spacing w:after="0" w:line="240" w:lineRule="auto"/>
        <w:ind w:firstLine="6237"/>
        <w:jc w:val="righ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муниципального образования</w:t>
      </w:r>
    </w:p>
    <w:p w:rsidR="00AD1AAE" w:rsidRDefault="00AD1AAE" w:rsidP="00AD1AAE">
      <w:pPr>
        <w:spacing w:after="0" w:line="240" w:lineRule="auto"/>
        <w:ind w:firstLine="6237"/>
        <w:jc w:val="righ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«Мазунинское»</w:t>
      </w:r>
    </w:p>
    <w:p w:rsidR="00AD1AAE" w:rsidRDefault="00AD1AAE" w:rsidP="00AD1AAE">
      <w:pPr>
        <w:spacing w:after="0" w:line="240" w:lineRule="auto"/>
        <w:ind w:firstLine="6237"/>
        <w:jc w:val="right"/>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от 14.11.2017  №24/3</w:t>
      </w:r>
    </w:p>
    <w:p w:rsidR="00AD1AAE" w:rsidRDefault="00AD1AAE" w:rsidP="00AD1AAE">
      <w:pPr>
        <w:widowControl w:val="0"/>
        <w:autoSpaceDE w:val="0"/>
        <w:autoSpaceDN w:val="0"/>
        <w:adjustRightInd w:val="0"/>
        <w:spacing w:after="0" w:line="240" w:lineRule="auto"/>
        <w:jc w:val="right"/>
        <w:rPr>
          <w:rFonts w:ascii="Times New Roman" w:eastAsia="Times New Roman" w:hAnsi="Times New Roman" w:cs="Times New Roman"/>
          <w:b/>
          <w:bCs/>
          <w:color w:val="FF0000"/>
          <w:sz w:val="20"/>
          <w:szCs w:val="20"/>
          <w:lang w:bidi="en-US"/>
        </w:rPr>
      </w:pPr>
      <w:r>
        <w:rPr>
          <w:rFonts w:ascii="Times New Roman" w:eastAsia="Times New Roman" w:hAnsi="Times New Roman" w:cs="Times New Roman"/>
          <w:b/>
          <w:bCs/>
          <w:sz w:val="20"/>
          <w:szCs w:val="20"/>
          <w:lang w:bidi="en-US"/>
        </w:rPr>
        <w:t xml:space="preserve">                                                                                      </w:t>
      </w:r>
      <w:r>
        <w:rPr>
          <w:rFonts w:ascii="Times New Roman" w:eastAsia="Times New Roman" w:hAnsi="Times New Roman" w:cs="Times New Roman"/>
          <w:b/>
          <w:bCs/>
          <w:color w:val="FF0000"/>
          <w:sz w:val="20"/>
          <w:szCs w:val="20"/>
          <w:lang w:bidi="en-US"/>
        </w:rPr>
        <w:t xml:space="preserve">( в ред. Решения Совета депутатов </w:t>
      </w:r>
    </w:p>
    <w:p w:rsidR="00AD1AAE" w:rsidRDefault="00AD1AAE" w:rsidP="00AD1AAE">
      <w:pPr>
        <w:widowControl w:val="0"/>
        <w:autoSpaceDE w:val="0"/>
        <w:autoSpaceDN w:val="0"/>
        <w:adjustRightInd w:val="0"/>
        <w:spacing w:after="0" w:line="240" w:lineRule="auto"/>
        <w:jc w:val="right"/>
        <w:rPr>
          <w:rFonts w:ascii="Times New Roman" w:eastAsia="Times New Roman" w:hAnsi="Times New Roman" w:cs="Times New Roman"/>
          <w:b/>
          <w:bCs/>
          <w:color w:val="FF0000"/>
          <w:sz w:val="20"/>
          <w:szCs w:val="20"/>
          <w:lang w:bidi="en-US"/>
        </w:rPr>
      </w:pPr>
      <w:r>
        <w:rPr>
          <w:rFonts w:ascii="Times New Roman" w:eastAsia="Times New Roman" w:hAnsi="Times New Roman" w:cs="Times New Roman"/>
          <w:b/>
          <w:bCs/>
          <w:color w:val="FF0000"/>
          <w:sz w:val="20"/>
          <w:szCs w:val="20"/>
          <w:lang w:bidi="en-US"/>
        </w:rPr>
        <w:t>МО «Мазунинское» от 29.06.2018 № 42/4, от 21.12.2018 № 60/4)</w:t>
      </w:r>
    </w:p>
    <w:p w:rsidR="00AD1AAE" w:rsidRDefault="00AD1AAE" w:rsidP="00AD1AAE">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bidi="en-US"/>
        </w:rPr>
      </w:pPr>
    </w:p>
    <w:p w:rsidR="00AD1AAE" w:rsidRDefault="00AD1AAE" w:rsidP="00AD1AAE">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bidi="en-US"/>
        </w:rPr>
      </w:pPr>
      <w:r>
        <w:rPr>
          <w:rFonts w:ascii="Times New Roman" w:eastAsia="Times New Roman" w:hAnsi="Times New Roman" w:cs="Times New Roman"/>
          <w:b/>
          <w:bCs/>
          <w:sz w:val="20"/>
          <w:szCs w:val="20"/>
          <w:lang w:bidi="en-US"/>
        </w:rPr>
        <w:t>ПРАВИЛА</w:t>
      </w:r>
    </w:p>
    <w:p w:rsidR="00AD1AAE" w:rsidRDefault="00AD1AAE" w:rsidP="00AD1AAE">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bidi="en-US"/>
        </w:rPr>
      </w:pPr>
      <w:r>
        <w:rPr>
          <w:rFonts w:ascii="Times New Roman" w:eastAsia="Times New Roman" w:hAnsi="Times New Roman" w:cs="Times New Roman"/>
          <w:b/>
          <w:bCs/>
          <w:sz w:val="20"/>
          <w:szCs w:val="20"/>
          <w:lang w:bidi="en-US"/>
        </w:rPr>
        <w:t>БЛАГОУСТРОЙСТВА МУНИЦИПАЛЬНОГО ОБРАЗОВАНИЯ</w:t>
      </w:r>
    </w:p>
    <w:p w:rsidR="00AD1AAE" w:rsidRDefault="00AD1AAE" w:rsidP="00AD1AAE">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bidi="en-US"/>
        </w:rPr>
      </w:pPr>
      <w:r>
        <w:rPr>
          <w:rFonts w:ascii="Times New Roman" w:eastAsia="Times New Roman" w:hAnsi="Times New Roman" w:cs="Times New Roman"/>
          <w:b/>
          <w:bCs/>
          <w:sz w:val="20"/>
          <w:szCs w:val="20"/>
          <w:lang w:bidi="en-US"/>
        </w:rPr>
        <w:t>«МАЗУНИНСКОЕ»</w:t>
      </w:r>
    </w:p>
    <w:p w:rsidR="00AD1AAE" w:rsidRDefault="00AD1AAE" w:rsidP="00AD1AAE">
      <w:pPr>
        <w:widowControl w:val="0"/>
        <w:autoSpaceDE w:val="0"/>
        <w:autoSpaceDN w:val="0"/>
        <w:adjustRightInd w:val="0"/>
        <w:spacing w:after="0" w:line="240" w:lineRule="auto"/>
        <w:jc w:val="center"/>
        <w:outlineLvl w:val="0"/>
        <w:rPr>
          <w:rFonts w:ascii="Times New Roman" w:eastAsia="Times New Roman" w:hAnsi="Times New Roman" w:cs="Times New Roman"/>
          <w:sz w:val="20"/>
          <w:szCs w:val="20"/>
          <w:lang w:bidi="en-US"/>
        </w:rPr>
      </w:pPr>
    </w:p>
    <w:p w:rsidR="00AD1AAE" w:rsidRDefault="00AD1AAE" w:rsidP="00AD1AAE">
      <w:pPr>
        <w:spacing w:after="0"/>
        <w:contextualSpacing/>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 xml:space="preserve"> СОДЕРЖАНИЕ:</w:t>
      </w:r>
    </w:p>
    <w:p w:rsidR="00AD1AAE" w:rsidRDefault="00AD1AAE" w:rsidP="00AD1AAE">
      <w:pPr>
        <w:widowControl w:val="0"/>
        <w:autoSpaceDE w:val="0"/>
        <w:autoSpaceDN w:val="0"/>
        <w:adjustRightInd w:val="0"/>
        <w:spacing w:after="0"/>
        <w:jc w:val="both"/>
        <w:outlineLvl w:val="0"/>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Раздел 1. Общие положения.</w:t>
      </w:r>
    </w:p>
    <w:p w:rsidR="00AD1AAE" w:rsidRDefault="00AD1AAE" w:rsidP="00AD1AAE">
      <w:pPr>
        <w:spacing w:after="0"/>
        <w:contextualSpacing/>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Раздел 2.Общие требования к состоянию общественных пространств, к объектам благоустройства и их отдельным элементам:</w:t>
      </w:r>
    </w:p>
    <w:p w:rsidR="00AD1AAE" w:rsidRDefault="00AD1AAE" w:rsidP="00AD1AAE">
      <w:pPr>
        <w:spacing w:after="0"/>
        <w:ind w:firstLine="567"/>
        <w:contextualSpacing/>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Основные требования.</w:t>
      </w:r>
    </w:p>
    <w:p w:rsidR="00AD1AAE" w:rsidRDefault="00AD1AAE" w:rsidP="00AD1AAE">
      <w:pPr>
        <w:spacing w:after="0"/>
        <w:ind w:firstLine="567"/>
        <w:contextualSpacing/>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Требования к озеленению территорий и содержанию зеленых насаждений.</w:t>
      </w:r>
    </w:p>
    <w:p w:rsidR="00AD1AAE" w:rsidRDefault="00AD1AAE" w:rsidP="00AD1AAE">
      <w:pPr>
        <w:spacing w:after="0"/>
        <w:ind w:firstLine="567"/>
        <w:contextualSpacing/>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Требования к освещению населенных пунктов.</w:t>
      </w:r>
    </w:p>
    <w:p w:rsidR="00AD1AAE" w:rsidRDefault="00AD1AAE" w:rsidP="00AD1AAE">
      <w:pPr>
        <w:widowControl w:val="0"/>
        <w:autoSpaceDE w:val="0"/>
        <w:autoSpaceDN w:val="0"/>
        <w:adjustRightInd w:val="0"/>
        <w:spacing w:after="0"/>
        <w:ind w:firstLine="567"/>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Требования к размещению рекламных и информационных конструкций.</w:t>
      </w:r>
    </w:p>
    <w:p w:rsidR="00AD1AAE" w:rsidRDefault="00AD1AAE" w:rsidP="00AD1AAE">
      <w:pPr>
        <w:widowControl w:val="0"/>
        <w:autoSpaceDE w:val="0"/>
        <w:autoSpaceDN w:val="0"/>
        <w:adjustRightInd w:val="0"/>
        <w:spacing w:after="0"/>
        <w:ind w:firstLine="567"/>
        <w:outlineLvl w:val="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Требования по благоустройству при проведении земляных работ.</w:t>
      </w:r>
    </w:p>
    <w:p w:rsidR="00AD1AAE" w:rsidRDefault="00AD1AAE" w:rsidP="00AD1AAE">
      <w:pPr>
        <w:widowControl w:val="0"/>
        <w:autoSpaceDE w:val="0"/>
        <w:autoSpaceDN w:val="0"/>
        <w:adjustRightInd w:val="0"/>
        <w:spacing w:after="0"/>
        <w:ind w:firstLine="567"/>
        <w:jc w:val="both"/>
        <w:outlineLvl w:val="0"/>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Требования по благоустройству, связанные с содержанием и эксплуатацией транспортных средств.</w:t>
      </w:r>
    </w:p>
    <w:p w:rsidR="00AD1AAE" w:rsidRDefault="00AD1AAE" w:rsidP="00AD1AAE">
      <w:pPr>
        <w:spacing w:after="0"/>
        <w:contextualSpacing/>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Раздел 3. Порядок содержания и эксплуатации объектов благоустройства.</w:t>
      </w:r>
    </w:p>
    <w:p w:rsidR="00AD1AAE" w:rsidRDefault="00AD1AAE" w:rsidP="00AD1AAE">
      <w:pPr>
        <w:widowControl w:val="0"/>
        <w:autoSpaceDE w:val="0"/>
        <w:autoSpaceDN w:val="0"/>
        <w:adjustRightInd w:val="0"/>
        <w:spacing w:after="0"/>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Раздел 4. Общие требования  к состоянию и облику зданий различного назначения и разной формы собственности, к содержанию  и благоустройство фасадов зданий и сооружений.</w:t>
      </w:r>
    </w:p>
    <w:p w:rsidR="00AD1AAE" w:rsidRDefault="00AD1AAE" w:rsidP="00AD1AAE">
      <w:pPr>
        <w:widowControl w:val="0"/>
        <w:autoSpaceDE w:val="0"/>
        <w:autoSpaceDN w:val="0"/>
        <w:adjustRightInd w:val="0"/>
        <w:spacing w:after="0"/>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Раздел 5. Порядок уборки территории населенных пунктов.</w:t>
      </w:r>
    </w:p>
    <w:p w:rsidR="00AD1AAE" w:rsidRDefault="00AD1AAE" w:rsidP="00AD1AAE">
      <w:pPr>
        <w:widowControl w:val="0"/>
        <w:autoSpaceDE w:val="0"/>
        <w:autoSpaceDN w:val="0"/>
        <w:adjustRightInd w:val="0"/>
        <w:spacing w:after="0"/>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Основные правила уборки.</w:t>
      </w:r>
    </w:p>
    <w:p w:rsidR="00AD1AAE" w:rsidRDefault="00AD1AAE" w:rsidP="00AD1AAE">
      <w:pPr>
        <w:widowControl w:val="0"/>
        <w:autoSpaceDE w:val="0"/>
        <w:autoSpaceDN w:val="0"/>
        <w:adjustRightInd w:val="0"/>
        <w:spacing w:after="0"/>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Содержание в весенне-летний период.</w:t>
      </w:r>
    </w:p>
    <w:p w:rsidR="00AD1AAE" w:rsidRDefault="00AD1AAE" w:rsidP="00AD1AAE">
      <w:pPr>
        <w:widowControl w:val="0"/>
        <w:autoSpaceDE w:val="0"/>
        <w:autoSpaceDN w:val="0"/>
        <w:adjustRightInd w:val="0"/>
        <w:spacing w:after="0"/>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Содержание в осенне-зимний период.</w:t>
      </w:r>
    </w:p>
    <w:p w:rsidR="00AD1AAE" w:rsidRDefault="00AD1AAE" w:rsidP="00AD1AAE">
      <w:pPr>
        <w:widowControl w:val="0"/>
        <w:autoSpaceDE w:val="0"/>
        <w:autoSpaceDN w:val="0"/>
        <w:adjustRightInd w:val="0"/>
        <w:spacing w:after="0"/>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Дополнительные требования к содержанию территорий земельных участков многоквартирных домов.</w:t>
      </w:r>
    </w:p>
    <w:p w:rsidR="00AD1AAE" w:rsidRDefault="00AD1AAE" w:rsidP="00AD1AAE">
      <w:pPr>
        <w:widowControl w:val="0"/>
        <w:autoSpaceDE w:val="0"/>
        <w:autoSpaceDN w:val="0"/>
        <w:adjustRightInd w:val="0"/>
        <w:spacing w:after="0"/>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Благоустройство территорий застройки индивидуальными домовладениями муниципального образования.</w:t>
      </w:r>
    </w:p>
    <w:p w:rsidR="00AD1AAE" w:rsidRDefault="00AD1AAE" w:rsidP="00AD1AAE">
      <w:pPr>
        <w:widowControl w:val="0"/>
        <w:autoSpaceDE w:val="0"/>
        <w:autoSpaceDN w:val="0"/>
        <w:adjustRightInd w:val="0"/>
        <w:spacing w:after="0"/>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Порядок содержания элементов благоустройства.</w:t>
      </w:r>
    </w:p>
    <w:p w:rsidR="00AD1AAE" w:rsidRDefault="00AD1AAE" w:rsidP="00AD1AAE">
      <w:pPr>
        <w:widowControl w:val="0"/>
        <w:autoSpaceDE w:val="0"/>
        <w:autoSpaceDN w:val="0"/>
        <w:adjustRightInd w:val="0"/>
        <w:spacing w:after="0"/>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Функциональные полномочия юридических и физических лиц по благоустройству и содержанию территории муниципального образования. </w:t>
      </w:r>
    </w:p>
    <w:p w:rsidR="00AD1AAE" w:rsidRDefault="00AD1AAE" w:rsidP="00AD1AAE">
      <w:pPr>
        <w:spacing w:after="0"/>
        <w:contextualSpacing/>
        <w:jc w:val="both"/>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Раздел 6. Особые требования к доступности городской среды для маломобильных групп населения.</w:t>
      </w:r>
    </w:p>
    <w:p w:rsidR="00AD1AAE" w:rsidRDefault="00AD1AAE" w:rsidP="00AD1AAE">
      <w:pPr>
        <w:spacing w:after="0"/>
        <w:contextualSpacing/>
        <w:jc w:val="both"/>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Раздел 7. Праздничное оформление населенного пункта.</w:t>
      </w:r>
    </w:p>
    <w:p w:rsidR="00AD1AAE" w:rsidRDefault="00AD1AAE" w:rsidP="00AD1AAE">
      <w:pPr>
        <w:spacing w:after="0"/>
        <w:contextualSpacing/>
        <w:jc w:val="both"/>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Раздел 8. Порядок и механизмы общественного участия в процессе благоустройств.</w:t>
      </w:r>
    </w:p>
    <w:p w:rsidR="00AD1AAE" w:rsidRDefault="00AD1AAE" w:rsidP="00AD1AAE">
      <w:pPr>
        <w:spacing w:after="0"/>
        <w:contextualSpacing/>
        <w:jc w:val="both"/>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Раздел 9. Порядок контроля за соблюдением правил благоустройства.</w:t>
      </w:r>
    </w:p>
    <w:p w:rsidR="00AD1AAE" w:rsidRDefault="00AD1AAE" w:rsidP="00AD1AAE">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bidi="en-US"/>
        </w:rPr>
      </w:pPr>
    </w:p>
    <w:p w:rsidR="00AD1AAE" w:rsidRDefault="00AD1AAE" w:rsidP="00AD1AAE">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Раздел 1. Общие положения.</w:t>
      </w:r>
    </w:p>
    <w:p w:rsidR="00AD1AAE" w:rsidRDefault="00AD1AAE" w:rsidP="00AD1AAE">
      <w:pPr>
        <w:widowControl w:val="0"/>
        <w:autoSpaceDE w:val="0"/>
        <w:autoSpaceDN w:val="0"/>
        <w:adjustRightInd w:val="0"/>
        <w:spacing w:after="0" w:line="240" w:lineRule="auto"/>
        <w:jc w:val="center"/>
        <w:rPr>
          <w:rFonts w:ascii="Times New Roman" w:eastAsia="Times New Roman" w:hAnsi="Times New Roman" w:cs="Times New Roman"/>
          <w:sz w:val="20"/>
          <w:szCs w:val="20"/>
          <w:lang w:bidi="en-US"/>
        </w:rPr>
      </w:pP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1.1 Правила благоустройства муниципального образования «Мазунинское» (далее - Правила) устанавливают обязательные для исполнения требования к состоянию общественных пространств на территории муниципального образования,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к доступности городской среды для маломобильных групп населения, требования к состоянию населенных пунктов, определяют общие подходы к планированию и осуществлению проектов по благоустройству, механизмы общественного участия в процессе благоустройства, инструменты контроля за качеством выполняемых работ по благоустройству и текущим состоянием отдельных элементов и объектов, содержат перечень ответственных за качество содержания населенных пунктов лиц и структур и разработаны с учетом заключаемых соглашений о передаче исполнения части полномочий органов местного самоуправления сельских поселений органам местного самоуправления муниципального района.</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1.2. Настоящие Правила приняты в целях обеспечения права граждан на благоприятную среду обитания. </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1.3. В целях применения настоящих Правил используются следующие основные термины и определения: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Земляные работы - все виды работ, связанные с выемкой, укладкой грунта и нарушением </w:t>
      </w:r>
      <w:r>
        <w:rPr>
          <w:rFonts w:ascii="Times New Roman" w:eastAsia="Times New Roman" w:hAnsi="Times New Roman" w:cs="Times New Roman"/>
          <w:sz w:val="20"/>
          <w:szCs w:val="20"/>
          <w:lang w:bidi="en-US"/>
        </w:rPr>
        <w:lastRenderedPageBreak/>
        <w:t>благоустройства (первичного вида) территории.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Зеленые насаждения - совокупность древесных, кустарниковых и травянистых растений естественного происхождения или посаженных на определенной территории.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Газон - элемент благоустройства, включающий в себя остриженную траву и растения.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Территория объекта благоустройства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владении у юридических или физических лиц.</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Открытые площадки для сбора отходов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Объект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Фасад здания, сооружения - наружная сторона здания, сооружения.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Лицевой фасад - фасад здания, сооружения, выходящий на улично-дорожную сеть населенного пункта.</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Архитектурный облик - пространственно-композиционное решение, при котором взаимоувязка элементов осуществлена с учетом воплощенных архитектурных решений, соразмерности пропорций, метроритмических закономерностей, пластики и цвета.</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rsidR="00AD1AAE" w:rsidRDefault="00AD1AAE" w:rsidP="00AD1AAE">
      <w:pPr>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bidi="en-US"/>
        </w:rPr>
        <w:t xml:space="preserve">Иные определения и понятия, используемые в настоящих Правилах, используются в соответствии с </w:t>
      </w:r>
      <w:r>
        <w:rPr>
          <w:rFonts w:ascii="Times New Roman" w:eastAsia="Times New Roman" w:hAnsi="Times New Roman" w:cs="Times New Roman"/>
          <w:sz w:val="20"/>
          <w:szCs w:val="20"/>
          <w:lang w:eastAsia="ru-RU"/>
        </w:rPr>
        <w:t>их общепринятым толкованием.</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1.4. К элементам благоустройства территории относятся, в том числе, следующие элементы:</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 пешеходные коммуникации;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2) технические зоны транспортных, инженерных коммуникаций, инженерные коммуникации, </w:t>
      </w:r>
      <w:r>
        <w:rPr>
          <w:rFonts w:ascii="Times New Roman" w:eastAsia="Times New Roman" w:hAnsi="Times New Roman" w:cs="Times New Roman"/>
          <w:sz w:val="20"/>
          <w:szCs w:val="20"/>
          <w:lang w:bidi="en-US"/>
        </w:rPr>
        <w:lastRenderedPageBreak/>
        <w:t>водоохранные зоны;</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3) детские площадки;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4) спортивные площадки;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5) контейнерные площадки;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6) площадки для выгула и дрессировки животных;</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7) площадки автостоянок, размещение и хранение транспортных средств на территории муниципальных образований;</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8) элементы освещения;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9) средства размещения информации и рекламные конструкции;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10) ограждения (заборы);</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11) элементы объектов капитального строительства;</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12) малые архитектурные формы;</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13) элементы озеленения;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14) уличное коммунально-бытовое и техническое оборудование;</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15) водные устройства;</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16) элементы инженерной подготовки и защиты территории;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17) покрытия;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18) некапитальные нестационарные сооружения.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AD1AAE" w:rsidRDefault="00AD1AAE" w:rsidP="00AD1AAE">
      <w:pPr>
        <w:spacing w:after="0" w:line="240" w:lineRule="auto"/>
        <w:contextualSpacing/>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Раздел 2.</w:t>
      </w:r>
    </w:p>
    <w:p w:rsidR="00AD1AAE" w:rsidRDefault="00AD1AAE" w:rsidP="00AD1AAE">
      <w:pPr>
        <w:spacing w:after="0" w:line="240" w:lineRule="auto"/>
        <w:contextualSpacing/>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Общие требования к состоянию общественных пространств,</w:t>
      </w:r>
    </w:p>
    <w:p w:rsidR="00AD1AAE" w:rsidRDefault="00AD1AAE" w:rsidP="00AD1AAE">
      <w:pPr>
        <w:spacing w:after="0" w:line="240" w:lineRule="auto"/>
        <w:contextualSpacing/>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к объектам благоустройства и их отдельным элементам.</w:t>
      </w:r>
    </w:p>
    <w:p w:rsidR="00AD1AAE" w:rsidRDefault="00AD1AAE" w:rsidP="00AD1AAE">
      <w:pPr>
        <w:spacing w:after="0" w:line="240" w:lineRule="auto"/>
        <w:contextualSpacing/>
        <w:jc w:val="center"/>
        <w:rPr>
          <w:rFonts w:ascii="Times New Roman" w:eastAsia="Times New Roman" w:hAnsi="Times New Roman" w:cs="Times New Roman"/>
          <w:b/>
          <w:sz w:val="20"/>
          <w:szCs w:val="20"/>
          <w:lang w:bidi="en-US"/>
        </w:rPr>
      </w:pPr>
    </w:p>
    <w:p w:rsidR="00AD1AAE" w:rsidRDefault="00AD1AAE" w:rsidP="00AD1AAE">
      <w:pPr>
        <w:spacing w:after="0" w:line="240" w:lineRule="auto"/>
        <w:contextualSpacing/>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Основные требования.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Общественные пространства используются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общемуниципального и локального значения.</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Внешнее благоустройство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Размещение палисадников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 допускается с учетом существующих пешеходных транзитов, соблюдения охранных зон инженерных коммуникаций и нормативной ширины проезжей части дороги.  Допускается   устройство   палисадников  на  землях,   находящихся   в  муниципальной собственности при условии использования занятого палисадником земельного участка в целях благоустройства и декоративного озеленения.</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Ограждение палисадника устанавливается шириной не более 2 метров с ограничением по длине фасада здания, высотой не более 1,2 м из легко сборных конструкций, без фундаментальной основы, в светопрозрачном исполнении или в виде формирования «живой» изгороди зеленых насаждений.</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Запрещается устройство палисадников с нарушением санитарных, экологических и пожарных требований, требований земельного и градостроительного законодательства,</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В случаях проведения аварийно-восстановительных, ремонтам работ; аварийно-спасательных, строительных работ и наличия препятствий при их осуществлении в виде легко сборных конструкций палисадников </w:t>
      </w:r>
      <w:r>
        <w:rPr>
          <w:rFonts w:ascii="Times New Roman" w:eastAsia="Times New Roman" w:hAnsi="Times New Roman" w:cs="Times New Roman"/>
          <w:iCs/>
          <w:sz w:val="20"/>
          <w:szCs w:val="20"/>
          <w:lang w:bidi="en-US"/>
        </w:rPr>
        <w:t xml:space="preserve">и </w:t>
      </w:r>
      <w:r>
        <w:rPr>
          <w:rFonts w:ascii="Times New Roman" w:eastAsia="Times New Roman" w:hAnsi="Times New Roman" w:cs="Times New Roman"/>
          <w:sz w:val="20"/>
          <w:szCs w:val="20"/>
          <w:lang w:bidi="en-US"/>
        </w:rPr>
        <w:t>декоративных растений, указанные препятствия устраняются собственником палисадника незамедлительно.</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Малые архитектурные формы являются элементами благоустройства.</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 малым архитектурным формам относятся: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1) беседки;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2) навесы;</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3) перголы;</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4) уличная мебель (в том числе: скамьи, тумбы, столы);</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5) скульптурно-архитектурные композиции (в том числе: памятные знаки, монументы, скульптуры, арт-объекты);</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lastRenderedPageBreak/>
        <w:t>6) дополнительные элементы благоустройства.</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Малые архитектурные формы выполняются на основе типовых или индивидуальных проектов, направленных в отдел архитектуры.</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Принципы устройства и общие требования к установке малых архитектурных форм:</w:t>
      </w:r>
    </w:p>
    <w:p w:rsidR="00AD1AAE" w:rsidRDefault="00AD1AAE" w:rsidP="00AD1AAE">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соответствие характеру архитектурного и ландшафтного окружения, элементов комплексного благоустройства территории;</w:t>
      </w:r>
    </w:p>
    <w:p w:rsidR="00AD1AAE" w:rsidRDefault="00AD1AAE" w:rsidP="00AD1AAE">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прочность, устойчивость конструкций и материалов к внешним воздействиям;</w:t>
      </w:r>
    </w:p>
    <w:p w:rsidR="00AD1AAE" w:rsidRDefault="00AD1AAE" w:rsidP="00AD1AAE">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безопасность, комфорт;</w:t>
      </w:r>
    </w:p>
    <w:p w:rsidR="00AD1AAE" w:rsidRDefault="00AD1AAE" w:rsidP="00AD1AAE">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расположение, не создающее препятствий для пешеходов;</w:t>
      </w:r>
    </w:p>
    <w:p w:rsidR="00AD1AAE" w:rsidRDefault="00AD1AAE" w:rsidP="00AD1AAE">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плотная установка на минимальной площади в местах большого скопления людей;</w:t>
      </w:r>
    </w:p>
    <w:p w:rsidR="00AD1AAE" w:rsidRDefault="00AD1AAE" w:rsidP="00AD1AAE">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устойчивость конструкции;</w:t>
      </w:r>
    </w:p>
    <w:p w:rsidR="00AD1AAE" w:rsidRDefault="00AD1AAE" w:rsidP="00AD1AAE">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надежная фиксация или обеспечение возможности перемещения в зависимости от условий расположения;</w:t>
      </w:r>
    </w:p>
    <w:p w:rsidR="00AD1AAE" w:rsidRDefault="00AD1AAE" w:rsidP="00AD1AAE">
      <w:pPr>
        <w:widowControl w:val="0"/>
        <w:numPr>
          <w:ilvl w:val="0"/>
          <w:numId w:val="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color w:val="000000"/>
          <w:sz w:val="20"/>
          <w:szCs w:val="20"/>
          <w:lang w:bidi="en-US"/>
        </w:rPr>
        <w:t>достаточное количество малых архитектурных форм определенных типов в каждой конкретной зоне.</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Малые архитектурные формы должны содержаться в исправном состоянии, обеспечивающем безопасное использование и аккуратный внешний вид.</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Типы и количество размещаемой уличной мебели зависят от функционального назначения территории, количества посетителей.</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Скамьи устанавливаются на твердые виды покрытия или фундамент. На площадках для отдыха допускается установка на мягкие виды покрытий. При наличии фундамента его части не должны выступать над поверхностью земли.</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Правила вандалозащищенности при проектировании оборудования:</w:t>
      </w:r>
    </w:p>
    <w:p w:rsidR="00AD1AAE" w:rsidRDefault="00AD1AAE" w:rsidP="00AD1AAE">
      <w:pPr>
        <w:widowControl w:val="0"/>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рекомендуется выбор материала легко очищающегося и не боящегося абразивных и растворяющих веществ;</w:t>
      </w:r>
    </w:p>
    <w:p w:rsidR="00AD1AAE" w:rsidRDefault="00AD1AAE" w:rsidP="00AD1AAE">
      <w:pPr>
        <w:widowControl w:val="0"/>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w:t>
      </w:r>
    </w:p>
    <w:p w:rsidR="00AD1AAE" w:rsidRDefault="00AD1AAE" w:rsidP="00AD1AAE">
      <w:pPr>
        <w:widowControl w:val="0"/>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w:t>
      </w:r>
    </w:p>
    <w:p w:rsidR="00AD1AAE" w:rsidRDefault="00AD1AAE" w:rsidP="00AD1AAE">
      <w:pPr>
        <w:widowControl w:val="0"/>
        <w:numPr>
          <w:ilvl w:val="0"/>
          <w:numId w:val="3"/>
        </w:numPr>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для  оборудования (будки, остановки, столбы, урны, заборы и прочие) и малых архитектурных форм рекомендуется использование темных тонов окраски или материалов. </w:t>
      </w:r>
    </w:p>
    <w:p w:rsidR="00AD1AAE" w:rsidRDefault="00AD1AAE" w:rsidP="00AD1AAE">
      <w:pPr>
        <w:widowControl w:val="0"/>
        <w:autoSpaceDE w:val="0"/>
        <w:autoSpaceDN w:val="0"/>
        <w:adjustRightInd w:val="0"/>
        <w:spacing w:after="0" w:line="240" w:lineRule="auto"/>
        <w:ind w:left="1800"/>
        <w:jc w:val="both"/>
        <w:rPr>
          <w:rFonts w:ascii="Times New Roman" w:eastAsia="Times New Roman" w:hAnsi="Times New Roman" w:cs="Times New Roman"/>
          <w:sz w:val="20"/>
          <w:szCs w:val="20"/>
          <w:lang w:bidi="en-US"/>
        </w:rPr>
      </w:pPr>
    </w:p>
    <w:p w:rsidR="00AD1AAE" w:rsidRDefault="00AD1AAE" w:rsidP="00AD1AAE">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Требования к озеленению территорий и содержанию зеленых насаждений</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FF0000"/>
          <w:sz w:val="18"/>
          <w:szCs w:val="20"/>
          <w:lang w:bidi="en-US"/>
        </w:rPr>
      </w:pPr>
      <w:r>
        <w:rPr>
          <w:rFonts w:ascii="Times New Roman" w:eastAsia="Times New Roman" w:hAnsi="Times New Roman" w:cs="Times New Roman"/>
          <w:sz w:val="20"/>
          <w:szCs w:val="20"/>
          <w:lang w:bidi="en-US"/>
        </w:rPr>
        <w:t xml:space="preserve">Озеленение территории, работы по содержанию и восстановлению парков, скверов и зеленых зон осуществляется Администрацией муниципального образования или по договору специализированными организациями.  </w:t>
      </w:r>
      <w:r>
        <w:rPr>
          <w:rFonts w:ascii="Times New Roman" w:eastAsia="Times New Roman" w:hAnsi="Times New Roman" w:cs="Times New Roman"/>
          <w:color w:val="FF0000"/>
          <w:sz w:val="20"/>
          <w:szCs w:val="20"/>
          <w:lang w:bidi="en-US"/>
        </w:rPr>
        <w:t xml:space="preserve">Спиливание деревьев на участке или на территории около домовладения, спиливание деревьев и санитарная очитка сенокосных угодий территории МО «Мазунинское» требуют обязательного разрешения Администрации муниципального образования «Мазунинское». Можно выделить несколько ситуаций, когда спил дерева имеет следующие основания: дерево старое, ветхое, аварийное, мешает проникновению солнечного света, растет в близи строений (не менее 4-5 метра от фундамента). </w:t>
      </w:r>
      <w:r>
        <w:rPr>
          <w:rFonts w:ascii="Times New Roman" w:eastAsia="Times New Roman" w:hAnsi="Times New Roman" w:cs="Times New Roman"/>
          <w:sz w:val="20"/>
          <w:szCs w:val="20"/>
          <w:lang w:bidi="en-US"/>
        </w:rPr>
        <w:t xml:space="preserve">Также приветствуется и должна поддерживаться инициатива населения по поддержанию и улучшению зелёных зон и других элементов природной среды в населенном пункте. </w:t>
      </w:r>
      <w:r>
        <w:rPr>
          <w:rFonts w:ascii="Times New Roman" w:eastAsia="Times New Roman" w:hAnsi="Times New Roman" w:cs="Times New Roman"/>
          <w:color w:val="FF0000"/>
          <w:sz w:val="18"/>
          <w:szCs w:val="20"/>
          <w:lang w:bidi="en-US"/>
        </w:rPr>
        <w:t>(в ред. Решения Совет депутатов МО «Мазунинское» от 21.12.2018 г. № 60/4)</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 в ПЗЗ.</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Лицами, ответственными за содержание соответствующей территории:</w:t>
      </w:r>
    </w:p>
    <w:p w:rsidR="00AD1AAE" w:rsidRDefault="00AD1AAE" w:rsidP="00AD1AAE">
      <w:pPr>
        <w:widowControl w:val="0"/>
        <w:numPr>
          <w:ilvl w:val="0"/>
          <w:numId w:val="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lastRenderedPageBreak/>
        <w:t>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D1AAE" w:rsidRDefault="00AD1AAE" w:rsidP="00AD1AAE">
      <w:pPr>
        <w:widowControl w:val="0"/>
        <w:numPr>
          <w:ilvl w:val="0"/>
          <w:numId w:val="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AD1AAE" w:rsidRDefault="00AD1AAE" w:rsidP="00AD1AAE">
      <w:pPr>
        <w:widowControl w:val="0"/>
        <w:numPr>
          <w:ilvl w:val="0"/>
          <w:numId w:val="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доводится до сведения Администрации муниципального образования обо всех случаях массового появления вредителей и болезней и принимаются меры борьбы с ними, производится замазка ран и дупел на деревьях;</w:t>
      </w:r>
    </w:p>
    <w:p w:rsidR="00AD1AAE" w:rsidRDefault="00AD1AAE" w:rsidP="00AD1AAE">
      <w:pPr>
        <w:widowControl w:val="0"/>
        <w:numPr>
          <w:ilvl w:val="0"/>
          <w:numId w:val="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проводится своевременный ремонт ограждений зеленых насаждений.</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площадях зеленых насаждений запрещается:</w:t>
      </w:r>
    </w:p>
    <w:p w:rsidR="00AD1AAE" w:rsidRDefault="00AD1AAE" w:rsidP="00AD1AAE">
      <w:pPr>
        <w:widowControl w:val="0"/>
        <w:numPr>
          <w:ilvl w:val="0"/>
          <w:numId w:val="5"/>
        </w:numPr>
        <w:autoSpaceDE w:val="0"/>
        <w:autoSpaceDN w:val="0"/>
        <w:adjustRightInd w:val="0"/>
        <w:spacing w:after="0" w:line="240" w:lineRule="auto"/>
        <w:ind w:left="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ходить и лежать на газонах и в молодых лесных посадках;</w:t>
      </w:r>
    </w:p>
    <w:p w:rsidR="00AD1AAE" w:rsidRDefault="00AD1AAE" w:rsidP="00AD1AAE">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ломать деревья, кустарники, сучья и ветви, срывать листья и цветы, сбивать и собирать плоды;</w:t>
      </w:r>
    </w:p>
    <w:p w:rsidR="00AD1AAE" w:rsidRDefault="00AD1AAE" w:rsidP="00AD1AAE">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разбивать палатки и разводить костры;</w:t>
      </w:r>
    </w:p>
    <w:p w:rsidR="00AD1AAE" w:rsidRDefault="00AD1AAE" w:rsidP="00AD1AAE">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засорять газоны, цветники, дорожки и водоемы;</w:t>
      </w:r>
    </w:p>
    <w:p w:rsidR="00AD1AAE" w:rsidRDefault="00AD1AAE" w:rsidP="00AD1AAE">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портить скульптуры, скамейки, ограды;</w:t>
      </w:r>
    </w:p>
    <w:p w:rsidR="00AD1AAE" w:rsidRDefault="00AD1AAE" w:rsidP="00AD1AAE">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D1AAE" w:rsidRDefault="00AD1AAE" w:rsidP="00AD1AAE">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ездить на велосипедах, мотоциклах, лошадях, тракторах и автомашинах;</w:t>
      </w:r>
    </w:p>
    <w:p w:rsidR="00AD1AAE" w:rsidRDefault="00AD1AAE" w:rsidP="00AD1AAE">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мыть автотранспортные средства, стирать белье, а также купать животных в водоемах, расположенных на территории зеленых насаждений;</w:t>
      </w:r>
    </w:p>
    <w:p w:rsidR="00AD1AAE" w:rsidRDefault="00AD1AAE" w:rsidP="00AD1AAE">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парковать автотранспортные средства на газонах;</w:t>
      </w:r>
    </w:p>
    <w:p w:rsidR="00AD1AAE" w:rsidRDefault="00AD1AAE" w:rsidP="00AD1AAE">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пасти скот;</w:t>
      </w:r>
    </w:p>
    <w:p w:rsidR="00AD1AAE" w:rsidRDefault="00AD1AAE" w:rsidP="00AD1AAE">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D1AAE" w:rsidRDefault="00AD1AAE" w:rsidP="00AD1AAE">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производить строительные и ремонтные работы без ограждений насаждений щитами, гарантирующими защиту их от повреждений;</w:t>
      </w:r>
    </w:p>
    <w:p w:rsidR="00AD1AAE" w:rsidRDefault="00AD1AAE" w:rsidP="00AD1AAE">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обнажать корни деревьев на расстоянии ближе 1,5 м от ствола и засыпать шейки деревьев землей или строительным мусором;</w:t>
      </w:r>
    </w:p>
    <w:p w:rsidR="00AD1AAE" w:rsidRDefault="00AD1AAE" w:rsidP="00AD1AAE">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D1AAE" w:rsidRDefault="00AD1AAE" w:rsidP="00AD1AAE">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D1AAE" w:rsidRDefault="00AD1AAE" w:rsidP="00AD1AAE">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добывать растительную землю, песок и производить другие раскопки;</w:t>
      </w:r>
    </w:p>
    <w:p w:rsidR="00AD1AAE" w:rsidRDefault="00AD1AAE" w:rsidP="00AD1AAE">
      <w:pPr>
        <w:widowControl w:val="0"/>
        <w:numPr>
          <w:ilvl w:val="0"/>
          <w:numId w:val="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выгуливать и отпускать с поводка собак в парках, лесопарках, скверах и иных территориях зеленых насаждений.</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Проектирование озеленения и формирование системы зеленых насаждений как “зеленого каркаса”, на территории муниципального образования осуществляется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муниципального образования требуется:</w:t>
      </w:r>
    </w:p>
    <w:p w:rsidR="00AD1AAE" w:rsidRDefault="00AD1AAE" w:rsidP="00AD1AAE">
      <w:pPr>
        <w:widowControl w:val="0"/>
        <w:numPr>
          <w:ilvl w:val="0"/>
          <w:numId w:val="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учитывать степень техногенных нагрузок от прилегающих территорий;</w:t>
      </w:r>
    </w:p>
    <w:p w:rsidR="00AD1AAE" w:rsidRDefault="00AD1AAE" w:rsidP="00AD1AAE">
      <w:pPr>
        <w:widowControl w:val="0"/>
        <w:numPr>
          <w:ilvl w:val="0"/>
          <w:numId w:val="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посадке деревьев в зонах действия теплотрасс необходимо учитывать фактор прогревания почвы в обе стороны от оси теплотрассы.</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воздействии неблагоприятных техногенных и климатических факторов на различные территории могут формироваться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Шумозащитные насаждения на участках с высокой интенсивностью движения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заполнять рядами кустарника. </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При проектировании озелененных пространств учитываются факторы биоразнообразия и </w:t>
      </w:r>
      <w:r>
        <w:rPr>
          <w:rFonts w:ascii="Times New Roman" w:eastAsia="Times New Roman" w:hAnsi="Times New Roman" w:cs="Times New Roman"/>
          <w:sz w:val="20"/>
          <w:szCs w:val="20"/>
          <w:lang w:bidi="en-US"/>
        </w:rPr>
        <w:lastRenderedPageBreak/>
        <w:t>непрерывности озеленения населенных пунктов.</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Требования к освещению населенных пунктов</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Принципы устройства элементов наружного освещения:</w:t>
      </w:r>
    </w:p>
    <w:p w:rsidR="00AD1AAE" w:rsidRDefault="00AD1AAE" w:rsidP="00AD1AAE">
      <w:pPr>
        <w:widowControl w:val="0"/>
        <w:numPr>
          <w:ilvl w:val="0"/>
          <w:numId w:val="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единое решение наружного освещения в границах объекта благоустройства;</w:t>
      </w:r>
    </w:p>
    <w:p w:rsidR="00AD1AAE" w:rsidRDefault="00AD1AAE" w:rsidP="00AD1AAE">
      <w:pPr>
        <w:widowControl w:val="0"/>
        <w:numPr>
          <w:ilvl w:val="0"/>
          <w:numId w:val="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уровень освещенности территорий населенных пунктов, архитектурного освещения зданий и сооружений и элементов фасадов, информационное освещение должны соответствовать установленным требованиям;</w:t>
      </w:r>
    </w:p>
    <w:p w:rsidR="00AD1AAE" w:rsidRDefault="00AD1AAE" w:rsidP="00AD1AAE">
      <w:pPr>
        <w:widowControl w:val="0"/>
        <w:numPr>
          <w:ilvl w:val="0"/>
          <w:numId w:val="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соответствие архитектурно-художественного решения устройств наружного освещения характеру окружения;</w:t>
      </w:r>
    </w:p>
    <w:p w:rsidR="00AD1AAE" w:rsidRDefault="00AD1AAE" w:rsidP="00AD1AAE">
      <w:pPr>
        <w:widowControl w:val="0"/>
        <w:numPr>
          <w:ilvl w:val="0"/>
          <w:numId w:val="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D1AAE" w:rsidRDefault="00AD1AAE" w:rsidP="00AD1AAE">
      <w:pPr>
        <w:widowControl w:val="0"/>
        <w:numPr>
          <w:ilvl w:val="0"/>
          <w:numId w:val="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экономичность и энергоэффективность применяемых установок, рациональное распределение и использование электроэнергии;</w:t>
      </w:r>
    </w:p>
    <w:p w:rsidR="00AD1AAE" w:rsidRDefault="00AD1AAE" w:rsidP="00AD1AAE">
      <w:pPr>
        <w:widowControl w:val="0"/>
        <w:numPr>
          <w:ilvl w:val="0"/>
          <w:numId w:val="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эстетика элементов осветительных установок, их дизайн, качество материалов и изделий с учетом восприятия в дневное и ночное время;</w:t>
      </w:r>
    </w:p>
    <w:p w:rsidR="00AD1AAE" w:rsidRDefault="00AD1AAE" w:rsidP="00AD1AAE">
      <w:pPr>
        <w:widowControl w:val="0"/>
        <w:numPr>
          <w:ilvl w:val="0"/>
          <w:numId w:val="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удобство обслуживания и управления при разных режимах работы установок.</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Основными типами устройств декоративного наружного освещения являются:</w:t>
      </w:r>
    </w:p>
    <w:p w:rsidR="00AD1AAE" w:rsidRDefault="00AD1AAE" w:rsidP="00AD1AAE">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светильники на вертикальных стойках;</w:t>
      </w:r>
    </w:p>
    <w:p w:rsidR="00AD1AAE" w:rsidRDefault="00AD1AAE" w:rsidP="00AD1AAE">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прожектора;</w:t>
      </w:r>
    </w:p>
    <w:p w:rsidR="00AD1AAE" w:rsidRDefault="00AD1AAE" w:rsidP="00AD1AAE">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декоративные торшеры;</w:t>
      </w:r>
    </w:p>
    <w:p w:rsidR="00AD1AAE" w:rsidRDefault="00AD1AAE" w:rsidP="00AD1AAE">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настенные светильники;</w:t>
      </w:r>
    </w:p>
    <w:p w:rsidR="00AD1AAE" w:rsidRDefault="00AD1AAE" w:rsidP="00AD1AAE">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газонные светильники;</w:t>
      </w:r>
    </w:p>
    <w:p w:rsidR="00AD1AAE" w:rsidRDefault="00AD1AAE" w:rsidP="00AD1AAE">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устройства линейной и ленточной подсветки;</w:t>
      </w:r>
    </w:p>
    <w:p w:rsidR="00AD1AAE" w:rsidRDefault="00AD1AAE" w:rsidP="00AD1AAE">
      <w:pPr>
        <w:widowControl w:val="0"/>
        <w:numPr>
          <w:ilvl w:val="0"/>
          <w:numId w:val="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встроенные светильники (в том числе: в поверхность земли, ступеней).</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Освещение может быть функциональное, архитектурное и информационное.</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Функциональное освещение осуществляется стационарными установками освещения дорожных покрытий и пространств в транспортных и пешеходных зонах. </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Обычные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Высокомачтовые установки осветительных приборов (прожекторы или светильники) располагаются на опорах на высоте 20 и более метров и используются для освещения обширных пространств, транспортных развязок и магистралей, открытых паркингов.</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Газонные светильники применяются для освещения газонов, цветников, пешеходных дорожек и площадок. </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Архитектурное освещение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малых архитектурных форм,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Временные установки архитектурного освещения используются для праздничной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проектировании всех групп осветительных установок предусматриваются следующие режимы их работы:</w:t>
      </w:r>
    </w:p>
    <w:p w:rsidR="00AD1AAE" w:rsidRDefault="00AD1AAE" w:rsidP="00AD1AAE">
      <w:pPr>
        <w:widowControl w:val="0"/>
        <w:numPr>
          <w:ilvl w:val="0"/>
          <w:numId w:val="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вечерний будничный режим, когда функционируют все стационарные световые установки, за исключением систем праздничного освещения;</w:t>
      </w:r>
    </w:p>
    <w:p w:rsidR="00AD1AAE" w:rsidRDefault="00AD1AAE" w:rsidP="00AD1AAE">
      <w:pPr>
        <w:widowControl w:val="0"/>
        <w:numPr>
          <w:ilvl w:val="0"/>
          <w:numId w:val="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ночной дежурный режим, когда в световых установках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AD1AAE" w:rsidRDefault="00AD1AAE" w:rsidP="00AD1AAE">
      <w:pPr>
        <w:widowControl w:val="0"/>
        <w:numPr>
          <w:ilvl w:val="0"/>
          <w:numId w:val="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AD1AAE" w:rsidRDefault="00AD1AAE" w:rsidP="00AD1AAE">
      <w:pPr>
        <w:widowControl w:val="0"/>
        <w:numPr>
          <w:ilvl w:val="0"/>
          <w:numId w:val="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lastRenderedPageBreak/>
        <w:t>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Требования к размещению рекламных и информационных конструкций</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FF0000"/>
          <w:sz w:val="14"/>
          <w:szCs w:val="20"/>
          <w:lang w:bidi="en-US"/>
        </w:rPr>
      </w:pPr>
      <w:r>
        <w:rPr>
          <w:rFonts w:ascii="Times New Roman" w:hAnsi="Times New Roman" w:cs="Times New Roman"/>
          <w:sz w:val="20"/>
          <w:lang w:bidi="en-US"/>
        </w:rPr>
        <w:t xml:space="preserve">Установка  информационных конструкций, а также размещение иных графических элементов </w:t>
      </w:r>
      <w:r>
        <w:rPr>
          <w:rFonts w:ascii="Times New Roman" w:hAnsi="Times New Roman" w:cs="Times New Roman"/>
          <w:sz w:val="18"/>
          <w:lang w:bidi="en-US"/>
        </w:rPr>
        <w:t>производится после согласования эскизов с администрацией муниципального образования</w:t>
      </w:r>
      <w:r>
        <w:rPr>
          <w:rFonts w:ascii="Times New Roman" w:eastAsia="Times New Roman" w:hAnsi="Times New Roman" w:cs="Times New Roman"/>
          <w:sz w:val="14"/>
          <w:szCs w:val="20"/>
          <w:lang w:bidi="en-US"/>
        </w:rPr>
        <w:t xml:space="preserve">. </w:t>
      </w:r>
      <w:r>
        <w:rPr>
          <w:rFonts w:ascii="Times New Roman" w:eastAsia="Times New Roman" w:hAnsi="Times New Roman" w:cs="Times New Roman"/>
          <w:color w:val="FF0000"/>
          <w:sz w:val="14"/>
          <w:szCs w:val="20"/>
          <w:lang w:bidi="en-US"/>
        </w:rPr>
        <w:t>(в ред Решения Совета депутатов от 29.06.2018 № 42/4)</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18"/>
          <w:szCs w:val="20"/>
          <w:lang w:bidi="en-US"/>
        </w:rPr>
      </w:pPr>
      <w:r>
        <w:rPr>
          <w:rFonts w:ascii="Times New Roman" w:eastAsia="Times New Roman" w:hAnsi="Times New Roman" w:cs="Times New Roman"/>
          <w:sz w:val="18"/>
          <w:szCs w:val="20"/>
          <w:lang w:bidi="en-US"/>
        </w:rPr>
        <w:t>Элементами информационного характера являются</w:t>
      </w:r>
    </w:p>
    <w:p w:rsidR="00AD1AAE" w:rsidRDefault="00AD1AAE" w:rsidP="00AD1AAE">
      <w:pPr>
        <w:widowControl w:val="0"/>
        <w:numPr>
          <w:ilvl w:val="0"/>
          <w:numId w:val="1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18"/>
          <w:szCs w:val="20"/>
          <w:lang w:bidi="en-US"/>
        </w:rPr>
        <w:t xml:space="preserve">вывески - дополнительные элементы и устройства, предназначенные для </w:t>
      </w:r>
      <w:r>
        <w:rPr>
          <w:rFonts w:ascii="Times New Roman" w:eastAsia="Times New Roman" w:hAnsi="Times New Roman" w:cs="Times New Roman"/>
          <w:sz w:val="20"/>
          <w:szCs w:val="20"/>
          <w:lang w:bidi="en-US"/>
        </w:rPr>
        <w:t>размещения сведений информационного характера о фирменном наименовании (наименовании) заинтересованного лица, указанного в учредительных документах, в целях информирования потребителей (третьих лиц), на которых могут быть размещены товарный знак или знак обслуживания, правообладателем которого является заинтересованное лицо, а также сведения информационного характера о наименовании заинтересованного лица, не совпадающем с наименованием заинтересованного лица, указанным в учредительных документах, сведения о виде (типе, профиле) его деятельности;</w:t>
      </w:r>
    </w:p>
    <w:p w:rsidR="00AD1AAE" w:rsidRDefault="00AD1AAE" w:rsidP="00AD1AAE">
      <w:pPr>
        <w:widowControl w:val="0"/>
        <w:numPr>
          <w:ilvl w:val="0"/>
          <w:numId w:val="1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информационные доски - дополнительные элементы и устройства в виде табличек с максимальной площадью не более 0,5 кв. 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нахождения и режиме работы.</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По принципу размещения на фасадах вывески подразделяются на группы:</w:t>
      </w:r>
    </w:p>
    <w:p w:rsidR="00AD1AAE" w:rsidRDefault="00AD1AAE" w:rsidP="00AD1AAE">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настенные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w:t>
      </w:r>
    </w:p>
    <w:p w:rsidR="00AD1AAE" w:rsidRDefault="00AD1AAE" w:rsidP="00AD1AAE">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отнесенные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 где расположено помещение заинтересованного лица;</w:t>
      </w:r>
    </w:p>
    <w:p w:rsidR="00AD1AAE" w:rsidRDefault="00AD1AAE" w:rsidP="00AD1AAE">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вывески в витринах - вывески, которые располагаются во внутреннем пространстве витрины и являются составной частью оформления витрин.</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Устройство элементов информационного характера осуществляется правообладателем организации, информация о которой содержится в данных информационных элементах, в соответствии с общими требованиями к размещению и содержанию дополнительных элементов и устройств на фасаде.</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фасаде правообладателем организации может быть установлена только одна вывеска, в том числе в виде комплекса идентичных взаимосвязанных элементов одной конструкции.</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Информационное поле вывесок должно располагаться непосредственно над входом или на части фасада, соответствующей занимаемому заинтересованным лицом помещению, между окнами 1-го и 2-го этажей или над окнами цокольного этажа, на единой горизонтальной оси с другими вывесками в пределах фасада,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декоративных элементов) без использования непрозрачной основы для крепления отдельных элементов вывески (далее - фоновые подложки), выделяющихся на фасаде здания и сооружения.</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Не допускается размещение элементов информационного характера:</w:t>
      </w:r>
    </w:p>
    <w:p w:rsidR="00AD1AAE" w:rsidRDefault="00AD1AAE" w:rsidP="00AD1AAE">
      <w:pPr>
        <w:widowControl w:val="0"/>
        <w:numPr>
          <w:ilvl w:val="0"/>
          <w:numId w:val="1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 выступом за боковые пределы фасада и без соблюдения архитектурных членений фасада;</w:t>
      </w:r>
    </w:p>
    <w:p w:rsidR="00AD1AAE" w:rsidRDefault="00AD1AAE" w:rsidP="00AD1AAE">
      <w:pPr>
        <w:widowControl w:val="0"/>
        <w:numPr>
          <w:ilvl w:val="0"/>
          <w:numId w:val="1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поле оконных и дверных проемов с изменением их конфигурации;</w:t>
      </w:r>
    </w:p>
    <w:p w:rsidR="00AD1AAE" w:rsidRDefault="00AD1AAE" w:rsidP="00AD1AAE">
      <w:pPr>
        <w:widowControl w:val="0"/>
        <w:numPr>
          <w:ilvl w:val="0"/>
          <w:numId w:val="1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ограждениях и плите балконов, лоджиях и эркерах (в границах охранной зоны);</w:t>
      </w:r>
    </w:p>
    <w:p w:rsidR="00AD1AAE" w:rsidRDefault="00AD1AAE" w:rsidP="00AD1AAE">
      <w:pPr>
        <w:widowControl w:val="0"/>
        <w:numPr>
          <w:ilvl w:val="0"/>
          <w:numId w:val="1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воротах, оградах.</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Запрещается направление прямого или отраженного света от подсветки элементов информационного характера в окна жилых помещений.</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Окраска и покрытие декоративными пленками поверхности остекления, установка вместо и перед стеклом элементов и устройств, содержащих сведения информационного характера, не допускаются.</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Дополнительными элементами ориентирующей информации являются знаки адресации.</w:t>
      </w:r>
    </w:p>
    <w:p w:rsidR="00AD1AAE" w:rsidRDefault="00AD1AAE" w:rsidP="00AD1AAE">
      <w:pPr>
        <w:widowControl w:val="0"/>
        <w:numPr>
          <w:ilvl w:val="0"/>
          <w:numId w:val="1"/>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lastRenderedPageBreak/>
        <w:t>На зданиях и сооружениях населенного пункта предусматривается размещение домовых знаков: указателей наименования улицы, площади, проспекта, указателей номера дома и корпуса, указателей номера подъезда и квартир, международный символ доступности объекта для инвалидов, флагодержателей, памятных досок, указателей пожарного гидранта, указателей камер магистрали и колодцев водопроводной сети, указателей канализации, указателей сооружений подземного газопровода.</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зданиях их собственниками производится установка указателей с обозначением наименования улицы и номерных знаков домов утвержденного образца, а на угловых домах - названия пересекающихся улиц.</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Общие требования к размещению знаков адресации:</w:t>
      </w:r>
    </w:p>
    <w:p w:rsidR="00AD1AAE" w:rsidRDefault="00AD1AAE" w:rsidP="00AD1AAE">
      <w:pPr>
        <w:widowControl w:val="0"/>
        <w:numPr>
          <w:ilvl w:val="0"/>
          <w:numId w:val="1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унификация мест размещения;</w:t>
      </w:r>
    </w:p>
    <w:p w:rsidR="00AD1AAE" w:rsidRDefault="00AD1AAE" w:rsidP="00AD1AAE">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Произвольное перемещение знаков адресации с установленного места не допускается.</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Номерные знаки размещаются:</w:t>
      </w:r>
    </w:p>
    <w:p w:rsidR="00AD1AAE" w:rsidRDefault="00AD1AAE" w:rsidP="00AD1AAE">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лицевом фасаде - в простенке с правой стороны фасада;</w:t>
      </w:r>
    </w:p>
    <w:p w:rsidR="00AD1AAE" w:rsidRDefault="00AD1AAE" w:rsidP="00AD1AAE">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улицах с односторонним движением транспорта - на стороне фасада, ближней по направлению движения транспорта;</w:t>
      </w:r>
    </w:p>
    <w:p w:rsidR="00AD1AAE" w:rsidRDefault="00AD1AAE" w:rsidP="00AD1AAE">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 главного входа, на оградах индивидуальных домовладений - с правой стороны;</w:t>
      </w:r>
    </w:p>
    <w:p w:rsidR="00AD1AAE" w:rsidRDefault="00AD1AAE" w:rsidP="00AD1AAE">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дворовых фасадах - в простенке со стороны проезда;</w:t>
      </w:r>
    </w:p>
    <w:p w:rsidR="00AD1AAE" w:rsidRDefault="00AD1AAE" w:rsidP="00AD1AAE">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длине фасада более 100 м - на его противоположных сторонах;</w:t>
      </w:r>
    </w:p>
    <w:p w:rsidR="00AD1AAE" w:rsidRDefault="00AD1AAE" w:rsidP="00AD1AAE">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корпусах промышленных предприятий - справа от главного входа, въезда;</w:t>
      </w:r>
    </w:p>
    <w:p w:rsidR="00AD1AAE" w:rsidRDefault="00AD1AAE" w:rsidP="00AD1AAE">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ограждении, на калитке.</w:t>
      </w:r>
    </w:p>
    <w:p w:rsidR="00AD1AAE" w:rsidRDefault="00AD1AAE" w:rsidP="00AD1AAE">
      <w:pPr>
        <w:widowControl w:val="0"/>
        <w:numPr>
          <w:ilvl w:val="0"/>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Размещение номерных знаков должно отвечать следующим требованиям:</w:t>
      </w:r>
    </w:p>
    <w:p w:rsidR="00AD1AAE" w:rsidRDefault="00AD1AAE" w:rsidP="00AD1AAE">
      <w:pPr>
        <w:widowControl w:val="0"/>
        <w:numPr>
          <w:ilvl w:val="0"/>
          <w:numId w:val="1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высота от поверхности земли от 2,5 м до 5 м;</w:t>
      </w:r>
    </w:p>
    <w:p w:rsidR="00AD1AAE" w:rsidRDefault="00AD1AAE" w:rsidP="00AD1AAE">
      <w:pPr>
        <w:widowControl w:val="0"/>
        <w:numPr>
          <w:ilvl w:val="0"/>
          <w:numId w:val="1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размещение на участке фасада, свободном от выступающих архитектурных деталей;</w:t>
      </w:r>
    </w:p>
    <w:p w:rsidR="00AD1AAE" w:rsidRDefault="00AD1AAE" w:rsidP="00AD1AAE">
      <w:pPr>
        <w:widowControl w:val="0"/>
        <w:numPr>
          <w:ilvl w:val="0"/>
          <w:numId w:val="1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привязка к вертикальной оси простенка, архитектурным членениям фасада;</w:t>
      </w:r>
    </w:p>
    <w:p w:rsidR="00AD1AAE" w:rsidRDefault="00AD1AAE" w:rsidP="00AD1AAE">
      <w:pPr>
        <w:widowControl w:val="0"/>
        <w:numPr>
          <w:ilvl w:val="0"/>
          <w:numId w:val="1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единая вертикальная отметка размещения знаков на соседних фасадах;</w:t>
      </w:r>
    </w:p>
    <w:p w:rsidR="00AD1AAE" w:rsidRDefault="00AD1AAE" w:rsidP="00AD1AAE">
      <w:pPr>
        <w:widowControl w:val="0"/>
        <w:numPr>
          <w:ilvl w:val="0"/>
          <w:numId w:val="1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отсутствие внешних заслоняющих объектов (деревьев, построек).</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Размещение рядом с номерным знаком выступающих вывесок, консолей, а также наземных объектов, затрудняющих его восприятие, запрещается.</w:t>
      </w:r>
    </w:p>
    <w:p w:rsidR="00AD1AAE" w:rsidRDefault="00AD1AAE" w:rsidP="00AD1AAE">
      <w:pPr>
        <w:widowControl w:val="0"/>
        <w:numPr>
          <w:ilvl w:val="0"/>
          <w:numId w:val="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Указатели наименования улицы, площади с обозначением нумерации домов на участке улицы, в квартале размещаются:</w:t>
      </w:r>
    </w:p>
    <w:p w:rsidR="00AD1AAE" w:rsidRDefault="00AD1AAE" w:rsidP="00AD1AAE">
      <w:pPr>
        <w:widowControl w:val="0"/>
        <w:numPr>
          <w:ilvl w:val="0"/>
          <w:numId w:val="1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 перекрестка улиц в простенке на угловом участке фасада;</w:t>
      </w:r>
    </w:p>
    <w:p w:rsidR="00AD1AAE" w:rsidRDefault="00AD1AAE" w:rsidP="00AD1AAE">
      <w:pPr>
        <w:widowControl w:val="0"/>
        <w:numPr>
          <w:ilvl w:val="0"/>
          <w:numId w:val="1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размещении рядом с номерным знаком - на единой вертикальной оси над номерным знаком.</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w:t>
      </w:r>
    </w:p>
    <w:p w:rsidR="00AD1AAE" w:rsidRDefault="00AD1AAE" w:rsidP="00AD1AAE">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bidi="en-US"/>
        </w:rPr>
      </w:pPr>
    </w:p>
    <w:p w:rsidR="00AD1AAE" w:rsidRDefault="00AD1AAE" w:rsidP="00AD1AAE">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Требования по благоустройству при проведении земляных работ</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На территории муниципального образования  земляные работы (за исключением работ, проводимых в соответствии с требованиями Градостроительного </w:t>
      </w:r>
      <w:hyperlink r:id="rId6" w:history="1">
        <w:r>
          <w:rPr>
            <w:rStyle w:val="a3"/>
            <w:rFonts w:ascii="Times New Roman" w:eastAsia="Times New Roman" w:hAnsi="Times New Roman" w:cs="Times New Roman"/>
            <w:color w:val="auto"/>
            <w:sz w:val="20"/>
            <w:szCs w:val="20"/>
            <w:u w:val="none"/>
            <w:lang w:bidi="en-US"/>
          </w:rPr>
          <w:t>кодекса</w:t>
        </w:r>
      </w:hyperlink>
      <w:r>
        <w:rPr>
          <w:rFonts w:ascii="Times New Roman" w:eastAsia="Times New Roman" w:hAnsi="Times New Roman" w:cs="Times New Roman"/>
          <w:sz w:val="20"/>
          <w:szCs w:val="20"/>
          <w:lang w:bidi="en-US"/>
        </w:rPr>
        <w:t xml:space="preserve"> РФ), производятся при условии получения разрешения на земляные работы.</w:t>
      </w:r>
    </w:p>
    <w:p w:rsidR="00AD1AAE" w:rsidRDefault="00AD1AAE" w:rsidP="00AD1AAE">
      <w:pPr>
        <w:numPr>
          <w:ilvl w:val="0"/>
          <w:numId w:val="1"/>
        </w:numPr>
        <w:autoSpaceDE w:val="0"/>
        <w:autoSpaceDN w:val="0"/>
        <w:adjustRightInd w:val="0"/>
        <w:spacing w:after="0" w:line="240" w:lineRule="auto"/>
        <w:ind w:hanging="234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Работы подразделяются на два вида:</w:t>
      </w:r>
    </w:p>
    <w:p w:rsidR="00AD1AAE" w:rsidRDefault="00AD1AAE" w:rsidP="00AD1AAE">
      <w:pPr>
        <w:numPr>
          <w:ilvl w:val="0"/>
          <w:numId w:val="17"/>
        </w:num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плановые работы;</w:t>
      </w:r>
    </w:p>
    <w:p w:rsidR="00AD1AAE" w:rsidRDefault="00AD1AAE" w:rsidP="00AD1AAE">
      <w:pPr>
        <w:numPr>
          <w:ilvl w:val="0"/>
          <w:numId w:val="17"/>
        </w:num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аварийные работы.</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При аварийных работах юридическим и физическим лицам разрешается приступать к проведению земляных работ после извещения единой диспетчерской службы Сарапульского  района по телефону 8 (34147) 2-01-85, землепользователя и вызова на место аварии представителей организаций, эксплуатирующих прилегающие инженерные сооружения, сети. </w:t>
      </w:r>
    </w:p>
    <w:p w:rsidR="00AD1AAE" w:rsidRDefault="00AD1AAE" w:rsidP="00AD1AAE">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Производство работ по строительству (ремонту) подземных коммуникаций и других видов земляных работ осуществляется на основании письменного разрешения Администрации с указаниями необходимых мер безопасности, требований строительных норм и правил, согласованных с заинтересованными ведомствами и организациями. </w:t>
      </w:r>
    </w:p>
    <w:p w:rsidR="00AD1AAE" w:rsidRDefault="00AD1AAE" w:rsidP="00AD1AAE">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заключении соглашения о передаче части полномочий на уровень муниципального района выдача ордеров на производство земляных работ производится Администрацией муниципального образования «Сарапульский район».</w:t>
      </w:r>
    </w:p>
    <w:p w:rsidR="00AD1AAE" w:rsidRDefault="00AD1AAE" w:rsidP="00AD1AAE">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Сроки подачи заявок на проведение работ:</w:t>
      </w:r>
    </w:p>
    <w:p w:rsidR="00AD1AAE" w:rsidRDefault="00AD1AAE" w:rsidP="00AD1AA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плановых работ - за 1 неделю до начала работ;</w:t>
      </w:r>
    </w:p>
    <w:p w:rsidR="00AD1AAE" w:rsidRDefault="00AD1AAE" w:rsidP="00AD1AA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для аварийных - за 1 день до начала работ, в случаях, не терпящих отлагательства  - до начала работ.</w:t>
      </w:r>
    </w:p>
    <w:p w:rsidR="00AD1AAE" w:rsidRDefault="00AD1AAE" w:rsidP="00AD1AAE">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Один экземпляр ордера на производство земляных работ должен находиться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AD1AAE" w:rsidRDefault="00AD1AAE" w:rsidP="00AD1AAE">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Разрешение Администрации выдается в виде ордера на право производства земляных работ по форме, установленной административным регламентом.</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производстве земляных работ запрещается заваливать грунтом пешеходные проходы и проезжую часть с твердым покрытием, детские площадки.</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выполнении земляных работ на автомобильных дорогах общего пользования, магистральных улицах, площадях, набережных, застроенных территориях населенного пункта извлеченный грунт, асфальт, щебень вывозится в день производства работ,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площадок и обеспечивающих свободные и безопасные подходы и подъезды к жилым домам и другим объектам. Бордюр разбирается, складируется на месте производства работ для дальнейшей установки.</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реконструкции действующих подземных коммуникаций рекомендуется производить их вынос из-под проезжей части магистральных улиц.</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прокладке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Применение кирпича в конструкциях, подземных коммуникациях, расположенных под проезжей частью, запрещается.</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производстве земляных работ запрещается:</w:t>
      </w:r>
    </w:p>
    <w:p w:rsidR="00AD1AAE" w:rsidRDefault="00AD1AAE" w:rsidP="00AD1AAE">
      <w:pPr>
        <w:widowControl w:val="0"/>
        <w:numPr>
          <w:ilvl w:val="0"/>
          <w:numId w:val="1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производство земляных работ без оформления разрешения на проведение земляных работ (далее - разрешение), за исключением случаев выполнения аварийных работ в течение 5 рабочих дней с момента их начала;</w:t>
      </w:r>
    </w:p>
    <w:p w:rsidR="00AD1AAE" w:rsidRDefault="00AD1AAE" w:rsidP="00AD1AAE">
      <w:pPr>
        <w:widowControl w:val="0"/>
        <w:numPr>
          <w:ilvl w:val="0"/>
          <w:numId w:val="1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откачивать воду из траншей и (или) котлованов на проезжую часть улиц, тротуаров, пешеходных дорожек, не имеющих системы водоотвода;</w:t>
      </w:r>
    </w:p>
    <w:p w:rsidR="00AD1AAE" w:rsidRDefault="00AD1AAE" w:rsidP="00AD1AAE">
      <w:pPr>
        <w:widowControl w:val="0"/>
        <w:numPr>
          <w:ilvl w:val="0"/>
          <w:numId w:val="1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складировать стройматериалы на автомобильных дорогах, проездах, пешеходных дорожках и тротуарах;</w:t>
      </w:r>
    </w:p>
    <w:p w:rsidR="00AD1AAE" w:rsidRDefault="00AD1AAE" w:rsidP="00AD1AAE">
      <w:pPr>
        <w:widowControl w:val="0"/>
        <w:numPr>
          <w:ilvl w:val="0"/>
          <w:numId w:val="1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вынос грунта и грязи колесами транспортных средств на улицы населенного пункта с площадок (территорий) мест проведения земляных работ;</w:t>
      </w:r>
    </w:p>
    <w:p w:rsidR="00AD1AAE" w:rsidRDefault="00AD1AAE" w:rsidP="00AD1AAE">
      <w:pPr>
        <w:widowControl w:val="0"/>
        <w:numPr>
          <w:ilvl w:val="0"/>
          <w:numId w:val="1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проведение земляных работ с нарушением сроков, установленных в разрешении на земляные работы;</w:t>
      </w:r>
    </w:p>
    <w:p w:rsidR="00AD1AAE" w:rsidRDefault="00AD1AAE" w:rsidP="00AD1AAE">
      <w:pPr>
        <w:widowControl w:val="0"/>
        <w:numPr>
          <w:ilvl w:val="0"/>
          <w:numId w:val="1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невосстановление нарушенного состояния участков территорий после проведения земляных работ в срок, установленный в разрешении на проведение земляных работ.</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месте производства земляных работ по первому требованию должностных лиц Администрации муниципального образования  предъявляется разрешение на проведение земляных работ.</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производстве земляных работ лицо, получившее разрешение на производство земляных работ (далее - Заказчик), обязано исключить повреждения смежных или пересекаемых коммуникаций, сетей, сооружений.</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До начала производства земляных работ Заказчик обязан:</w:t>
      </w:r>
    </w:p>
    <w:p w:rsidR="00AD1AAE" w:rsidRDefault="00AD1AAE" w:rsidP="00AD1AAE">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установить дорожные знаки в соответствии с согласованной с органами ГИБДД схемой;</w:t>
      </w:r>
    </w:p>
    <w:p w:rsidR="00AD1AAE" w:rsidRDefault="00AD1AAE" w:rsidP="00AD1AAE">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обеспечить ограждение места производства работ защитными ограждениями с учетом требований </w:t>
      </w:r>
      <w:hyperlink r:id="rId7" w:history="1">
        <w:r>
          <w:rPr>
            <w:rStyle w:val="a3"/>
            <w:rFonts w:ascii="Times New Roman" w:eastAsia="Times New Roman" w:hAnsi="Times New Roman" w:cs="Times New Roman"/>
            <w:color w:val="auto"/>
            <w:sz w:val="20"/>
            <w:szCs w:val="20"/>
            <w:u w:val="none"/>
            <w:lang w:bidi="en-US"/>
          </w:rPr>
          <w:t>раздела 6</w:t>
        </w:r>
      </w:hyperlink>
      <w:r>
        <w:rPr>
          <w:rFonts w:ascii="Times New Roman" w:eastAsia="Times New Roman" w:hAnsi="Times New Roman" w:cs="Times New Roman"/>
          <w:sz w:val="20"/>
          <w:szCs w:val="20"/>
          <w:lang w:bidi="en-US"/>
        </w:rPr>
        <w:t xml:space="preserve"> СНиП 12-03-2001, утвержденных постановлением Госстроя РФ от 23.07.2001 </w:t>
      </w:r>
      <w:r>
        <w:rPr>
          <w:rFonts w:ascii="Times New Roman" w:eastAsia="Times New Roman" w:hAnsi="Times New Roman" w:cs="Times New Roman"/>
          <w:sz w:val="20"/>
          <w:szCs w:val="20"/>
          <w:lang w:val="en-US" w:bidi="en-US"/>
        </w:rPr>
        <w:t>N</w:t>
      </w:r>
      <w:r>
        <w:rPr>
          <w:rFonts w:ascii="Times New Roman" w:eastAsia="Times New Roman" w:hAnsi="Times New Roman" w:cs="Times New Roman"/>
          <w:sz w:val="20"/>
          <w:szCs w:val="20"/>
          <w:lang w:bidi="en-US"/>
        </w:rPr>
        <w:t xml:space="preserve"> 80. В темное время суток ограждение обозначается красными сигнальными фонарями. Ограждение выполняется сплошным, устойчивым и надежным, предотвращающим попадание посторонних на место проведения земляных работ;</w:t>
      </w:r>
    </w:p>
    <w:p w:rsidR="00AD1AAE" w:rsidRDefault="00AD1AAE" w:rsidP="00AD1AAE">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оборудовать светильниками места производства земляных работ в зоне движения пешеходов при отсутствии наружного освещения;</w:t>
      </w:r>
    </w:p>
    <w:p w:rsidR="00AD1AAE" w:rsidRDefault="00AD1AAE" w:rsidP="00AD1AAE">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устроить переходные мостки через траншеи по направлениям массовых пешеходных потоков не более 200 метров друг от друга;</w:t>
      </w:r>
    </w:p>
    <w:p w:rsidR="00AD1AAE" w:rsidRDefault="00AD1AAE" w:rsidP="00AD1AAE">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установить на ограждении информационные щиты (таблички) с указанием наименования Заказчика, лиц, ответственных за производство работ, их контактных телефонов, сроков начала и окончания земляных работ;</w:t>
      </w:r>
    </w:p>
    <w:p w:rsidR="00AD1AAE" w:rsidRDefault="00AD1AAE" w:rsidP="00AD1AAE">
      <w:pPr>
        <w:widowControl w:val="0"/>
        <w:numPr>
          <w:ilvl w:val="0"/>
          <w:numId w:val="1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вызвать на место производства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особенности производства работ. Особенности производства работ подлежат соблюдению организацией, производящей земляные работы. В случае неявки представителя или его отказа указать точное расположение коммуникаций составляется акт о </w:t>
      </w:r>
      <w:r>
        <w:rPr>
          <w:rFonts w:ascii="Times New Roman" w:eastAsia="Times New Roman" w:hAnsi="Times New Roman" w:cs="Times New Roman"/>
          <w:sz w:val="20"/>
          <w:szCs w:val="20"/>
          <w:lang w:bidi="en-US"/>
        </w:rPr>
        <w:lastRenderedPageBreak/>
        <w:t>неявке представителя или акт об отказе об уточнении положения коммуникаций). В случае неявки представителя и (или) отказа указать точное месторасположение коммуникаций Заказчик руководствуется положением коммуникаций, указанных на топооснове.</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Заказчик обеспечивает засыпку разрытия малоусадочными материалами, слоями с тщательным уплотнением. Не допускается засыпка грунтом с наличием органических примесей, мерзлым грунтом и снегом. Траншеи и котлованы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после чего обеспечивается восстановление плодородного слоя и посев травы.</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благоустроенных территориях земляные работы для укладки инженерных сетей, коммуникаций проводятся поэтапно - работы на последующих участках должны начинаться только после завершения всех работ на предыдущем участке, включая восстановительные работы и уборку территории.</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Заказчик обязан окончить выполнение земляных работ, восстановить нарушенное состояние участков территорий после проведения земляных работ, в том числе ликвидировать в полном объеме повреждения дорожных покрытий, озеленения и элементов благоустройства, обеспечить уборку материалов, произвести очистку места работы, а также закрыть разрешение на земляные работы до момента окончания срока, установленного разрешением на земляные работы.</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Производство земляных работ с нарушением сроков, установленных разрешением на проведение земляных работ, является нарушением настоящих Правил.</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разрешении на проведение земляных работ.</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Если по причине несоответствия температуры наружного воздуха технологии производства работ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без планировки участка работ растительным грунтом и сдаются Комиссии, выдавшей разрешение (далее - Комиссия), по заявлению Заказчика. Комиссия принимает предварительно восстановленные объекты в незавершенном (осенне-зимнем) варианте по акту принятия предварительно восстановленного благоустройства объекта земляных работ. Состояние предварительно восстановленного благоустройства поддерживается Заказчиком до начала завершающего этапа работ. В случае образования просадок (провалов, деформаций) в местах восстановленного благоустройства Заказчик обязан в течение 24 часов с момента, когда Заказчику стало известно об этом, устранить просадки (провалы, деформации) в полном объеме. Окончательное благоустройство Заказчик обязан восстановить в срок до 25 мая.</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Запрещается проводить работы по восстановлению нарушенного состояния участков территорий без оформления актов скрытых работ. Ответственность за оформление актов скрытых работ несет Заказчик. </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Земляные работы являются завершенными после полного восстановления нарушенного состояния участков территорий и закрытия разрешения. Для закрытия разрешения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двух лет со дня закрытия разрешения на проведение земляных работ.</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установлении негативных последствий производства земляных работ, в том числе в виде просадки, деформации, нарушений грунта и благоустройства, Заказчик обязан в течение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Заказчика от обязанности восстановить благоустройство и устранить негативные последствия производства земляных работ в полном объеме.</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Заказчик обязан освободить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После завершения земляных работ в связи с ликвидацией аварии юридические и физические лица, производившие работы, обязаны восстановить нарушенное состояние участков территорий в срок не позднее 5 рабочих дней с момента начала аварийных работ (если не было получено разрешение на проведение земляных работ).</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Лицо, производившее земляные работы при ликвидации аварии, обязано обеспечить уборку грунта, строительных материалов, произвести очистку места работы и территории, использовавшейся при производстве аварийных работ, - в течение 5 рабочих дней с момента начала аварийных работ (если не было получено разрешение на земляные работы).</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зимнее время наледь и скользкость, образовавшиеся вследствие аварии на проезжей части автомобильной дороги, подлежат ликвидации не позднее 4 часов с момента обнаружения аварии.</w:t>
      </w:r>
    </w:p>
    <w:p w:rsidR="00AD1AAE" w:rsidRDefault="00AD1AAE" w:rsidP="00AD1AAE">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Юридическое, физическое лицо, производившее земляные работы в связи с ликвидацией аварии, обязано освободить территорию производства земляных работ от использовавшейся при аварии техники, </w:t>
      </w:r>
      <w:r>
        <w:rPr>
          <w:rFonts w:ascii="Times New Roman" w:eastAsia="Times New Roman" w:hAnsi="Times New Roman" w:cs="Times New Roman"/>
          <w:sz w:val="20"/>
          <w:szCs w:val="20"/>
          <w:lang w:bidi="en-US"/>
        </w:rPr>
        <w:lastRenderedPageBreak/>
        <w:t>транспортных средств, механизмов, оборудования, приспособлений в срок не позднее 5 рабочих дней с момента начала аварийных работ (если не было получено разрешение на земляные работы).</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AD1AAE" w:rsidRDefault="00AD1AAE" w:rsidP="00AD1AAE">
      <w:pPr>
        <w:spacing w:after="0" w:line="240" w:lineRule="auto"/>
        <w:ind w:firstLine="720"/>
        <w:contextualSpacing/>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 xml:space="preserve">Раздел 3. </w:t>
      </w:r>
    </w:p>
    <w:p w:rsidR="00AD1AAE" w:rsidRDefault="00AD1AAE" w:rsidP="00AD1AAE">
      <w:pPr>
        <w:spacing w:after="0" w:line="240" w:lineRule="auto"/>
        <w:ind w:firstLine="720"/>
        <w:contextualSpacing/>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Порядок содержания и эксплуатации объектов благоустройства.</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AD1AAE" w:rsidRDefault="00AD1AAE" w:rsidP="00AD1AAE">
      <w:pPr>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целях благоустройства, обеспечения чистоты и порядка в муниципальном образовании  юридические лица, физические лица в соответствии и в пределах, установленных настоящими Правилами, обязаны:</w:t>
      </w:r>
    </w:p>
    <w:p w:rsidR="00AD1AAE" w:rsidRDefault="00AD1AAE" w:rsidP="00AD1AAE">
      <w:pPr>
        <w:widowControl w:val="0"/>
        <w:numPr>
          <w:ilvl w:val="0"/>
          <w:numId w:val="2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Содержать в исправном состоянии и чистоте фасады зданий, сооружений, ограждения, входные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площадок, мест отдыха населения и элементов благоустройства;</w:t>
      </w:r>
    </w:p>
    <w:p w:rsidR="00AD1AAE" w:rsidRDefault="00AD1AAE" w:rsidP="00AD1AAE">
      <w:pPr>
        <w:widowControl w:val="0"/>
        <w:numPr>
          <w:ilvl w:val="0"/>
          <w:numId w:val="2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а также киоски, павильоны, будки телефонов-автоматов, объекты мелкорозничной торговли, контейнерные площадки и территории объектов благоустройства;</w:t>
      </w:r>
    </w:p>
    <w:p w:rsidR="00AD1AAE" w:rsidRDefault="00AD1AAE" w:rsidP="00AD1AAE">
      <w:pPr>
        <w:widowControl w:val="0"/>
        <w:numPr>
          <w:ilvl w:val="0"/>
          <w:numId w:val="2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Обеспечивать содержание территорий, уборку мест общего пользования зданий, сооружений, очистку территорий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w:t>
      </w:r>
    </w:p>
    <w:p w:rsidR="00AD1AAE" w:rsidRDefault="00AD1AAE" w:rsidP="00AD1AAE">
      <w:pPr>
        <w:widowControl w:val="0"/>
        <w:numPr>
          <w:ilvl w:val="0"/>
          <w:numId w:val="2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AD1AAE" w:rsidRDefault="00AD1AAE" w:rsidP="00AD1AAE">
      <w:pPr>
        <w:widowControl w:val="0"/>
        <w:numPr>
          <w:ilvl w:val="0"/>
          <w:numId w:val="2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Обеспечить благоустройство и чистоту на берегах водоемов;</w:t>
      </w:r>
    </w:p>
    <w:p w:rsidR="00AD1AAE" w:rsidRDefault="00AD1AAE" w:rsidP="00AD1AAE">
      <w:pPr>
        <w:widowControl w:val="0"/>
        <w:numPr>
          <w:ilvl w:val="0"/>
          <w:numId w:val="2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Размещать объекты торговли и бытового обслуживания, товары для торговли с рук, лотков, прилавков, автомашин в местах, отведенных для этих целей Администрацией муниципального образования, указывать на данных объектах информацию о владельцах;</w:t>
      </w:r>
    </w:p>
    <w:p w:rsidR="00AD1AAE" w:rsidRDefault="00AD1AAE" w:rsidP="00AD1AAE">
      <w:pPr>
        <w:widowControl w:val="0"/>
        <w:numPr>
          <w:ilvl w:val="0"/>
          <w:numId w:val="2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AD1AAE" w:rsidRDefault="00AD1AAE" w:rsidP="00AD1AAE">
      <w:pPr>
        <w:widowControl w:val="0"/>
        <w:numPr>
          <w:ilvl w:val="0"/>
          <w:numId w:val="2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Обеспечить чистоту и порядок на территории населенного пункта и в местах общего пользования во время торговли и по ее окончании, а также при проведении массовых мероприятий;</w:t>
      </w:r>
    </w:p>
    <w:p w:rsidR="00AD1AAE" w:rsidRDefault="00AD1AAE" w:rsidP="00AD1AAE">
      <w:pPr>
        <w:widowControl w:val="0"/>
        <w:numPr>
          <w:ilvl w:val="0"/>
          <w:numId w:val="2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AD1AAE" w:rsidRDefault="00AD1AAE" w:rsidP="00AD1AAE">
      <w:pPr>
        <w:widowControl w:val="0"/>
        <w:numPr>
          <w:ilvl w:val="0"/>
          <w:numId w:val="2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Владельцы зданий, строений, сооружений, опор наружного освещения и контактной сети обязаны очищать свои объекты от самовольно размещенных афиш, объявлений, вывесок, указателей, агитационных материалов, надписей.</w:t>
      </w:r>
    </w:p>
    <w:p w:rsidR="00AD1AAE" w:rsidRDefault="00AD1AAE" w:rsidP="00AD1AAE">
      <w:pPr>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целях обеспечения чистоты и порядка в муниципальном образовании  запрещается:</w:t>
      </w:r>
    </w:p>
    <w:p w:rsidR="00AD1AAE" w:rsidRDefault="00AD1AAE" w:rsidP="00AD1AAE">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Загрязнять и засорять территорию, здания, строения населенного пункта, объекты благоустройства;</w:t>
      </w:r>
    </w:p>
    <w:p w:rsidR="00AD1AAE" w:rsidRDefault="00AD1AAE" w:rsidP="00AD1AAE">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Портить или ломать инвентарь, установленный в парках, скверах или общественных местах (урна, мусоросборник, цветочный вазон, скамейка, фонарь, рекламная конструкция, уличная мебель);</w:t>
      </w:r>
    </w:p>
    <w:p w:rsidR="00AD1AAE" w:rsidRDefault="00AD1AAE" w:rsidP="00AD1AAE">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Создавать новые объекты озеленения, высаживать деревья и кусты на территориях общего пользования без согласования с органами местного самоуправления;</w:t>
      </w:r>
    </w:p>
    <w:p w:rsidR="00AD1AAE" w:rsidRDefault="00AD1AAE" w:rsidP="00AD1AAE">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Плавать и купаться в неустановленных местах;</w:t>
      </w:r>
    </w:p>
    <w:p w:rsidR="00AD1AAE" w:rsidRDefault="00AD1AAE" w:rsidP="00AD1AAE">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Выливать жидкие бытовые отходы на территории муниципального образования, закапывать жидкие бытовые отходы в землю. Их вывоз осуществляется по договорам или разовым заявкам организациям, имеющим специальный транспорт;</w:t>
      </w:r>
    </w:p>
    <w:p w:rsidR="00AD1AAE" w:rsidRDefault="00AD1AAE" w:rsidP="00AD1AAE">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Производить засыпку колодцев подземных инженерных коммуникаций, в том числе всеми видами отходов;</w:t>
      </w:r>
    </w:p>
    <w:p w:rsidR="00AD1AAE" w:rsidRDefault="00AD1AAE" w:rsidP="00AD1AAE">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Размещать на территории земель населенных пунктов бытовой и строительный мусор, отходы, грунт, смет с проезжей части дорог, кроме территорий специально отведенных Администрацией муниципального образования ;</w:t>
      </w:r>
    </w:p>
    <w:p w:rsidR="00AD1AAE" w:rsidRDefault="00AD1AAE" w:rsidP="00AD1AAE">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Размещать стройматериалы, товарно-материальные ценности, а также транспортные средства на местах, предназначенных для прохождения открытых дренажных, ливневых канав;</w:t>
      </w:r>
    </w:p>
    <w:p w:rsidR="00AD1AAE" w:rsidRDefault="00AD1AAE" w:rsidP="00AD1AAE">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Производить самовольное размещение любым способом афиш, объявлений, вывесок, агитационных материалов, указателей на стенах зданий, строений, сооружений, </w:t>
      </w:r>
      <w:r>
        <w:rPr>
          <w:rFonts w:ascii="Times New Roman" w:eastAsia="Times New Roman" w:hAnsi="Times New Roman" w:cs="Times New Roman"/>
          <w:sz w:val="20"/>
          <w:szCs w:val="20"/>
          <w:lang w:bidi="en-US"/>
        </w:rPr>
        <w:lastRenderedPageBreak/>
        <w:t>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
    <w:p w:rsidR="00AD1AAE" w:rsidRDefault="00AD1AAE" w:rsidP="00AD1AAE">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Оставлять на улице временные конструкции и передвижные сооружения, тару и мусор после окончания торговли;</w:t>
      </w:r>
    </w:p>
    <w:p w:rsidR="00AD1AAE" w:rsidRDefault="00AD1AAE" w:rsidP="00AD1AAE">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Повреждать и самовольно переставлять малые архитектурные формы (уличную мебель, скамейки, вазоны, урны), рекламные конструкции;</w:t>
      </w:r>
    </w:p>
    <w:p w:rsidR="00AD1AAE" w:rsidRDefault="00AD1AAE" w:rsidP="00AD1AAE">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Самовольно устанавливать ограждения и (или) заборы, за исключением индивидуальных домовладений;</w:t>
      </w:r>
    </w:p>
    <w:p w:rsidR="00AD1AAE" w:rsidRDefault="00AD1AAE" w:rsidP="00AD1AAE">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Размещать ритуальные объекты и надгробные сооружения вне специально предназначенных для этого мест;</w:t>
      </w:r>
    </w:p>
    <w:p w:rsidR="00AD1AAE" w:rsidRDefault="00AD1AAE" w:rsidP="00AD1AAE">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Самовольно размещать на территории муниципального образования места торговли, киоски, павильоны, складские сооружения, гаражи, торговые палатки, летние кафе, лотки, сараи, будки, голубятни, теплицы, овощные ямы, уличные уборные, строительные материалы;</w:t>
      </w:r>
    </w:p>
    <w:p w:rsidR="00AD1AAE" w:rsidRDefault="00AD1AAE" w:rsidP="00AD1AAE">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Самовольно использовать территории под строительство, земляные работы, торговлю, установку лотков, павильонов, строений, сооружений, различных устройств и механизмов, устройство автостоянок, временных построек и навесов.</w:t>
      </w:r>
    </w:p>
    <w:p w:rsidR="00AD1AAE" w:rsidRDefault="00AD1AAE" w:rsidP="00AD1AAE">
      <w:pPr>
        <w:widowControl w:val="0"/>
        <w:numPr>
          <w:ilvl w:val="0"/>
          <w:numId w:val="2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Осуществлять выгул животных без надзора, а собак – без поводка или намордника.</w:t>
      </w:r>
    </w:p>
    <w:p w:rsidR="00AD1AAE" w:rsidRDefault="00AD1AAE" w:rsidP="00AD1AAE">
      <w:pPr>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Физические, юридические лица и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
    <w:p w:rsidR="00AD1AAE" w:rsidRDefault="00AD1AAE" w:rsidP="00AD1AAE">
      <w:pPr>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bookmarkStart w:id="0" w:name="Par84"/>
      <w:bookmarkEnd w:id="0"/>
    </w:p>
    <w:p w:rsidR="00AD1AAE" w:rsidRDefault="00AD1AAE" w:rsidP="00AD1AAE">
      <w:pPr>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AD1AAE" w:rsidRDefault="00AD1AAE" w:rsidP="00AD1AAE">
      <w:pPr>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D1AAE" w:rsidRDefault="00AD1AAE" w:rsidP="00AD1AAE">
      <w:pPr>
        <w:widowControl w:val="0"/>
        <w:numPr>
          <w:ilvl w:val="0"/>
          <w:numId w:val="20"/>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Раздел 4</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 xml:space="preserve">Общие требования  к состоянию и облику </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 xml:space="preserve">зданий различного назначения и разной формы собственности, </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к содержанию  и благоустройство фасадов зданий и сооружений.</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Ремонт фасадов зданий и сооружений, замена или устройство элементов фасада, а также изменение цветового или архитектурного решения, а также устройство новых и реконструкция существующих оконных и дверных проемов, выходящих на главный фасад,  осуществляются в соответствии с документацией, направленной в отдел архитектуры Администрации муниципального образования «Сарапульский район» (далее – отдел архитектуры).</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Выработка рекомендаций и заключений по документации при возникновении разногласий осуществляется комиссией по выбору земельных участков и решению технических вопросов градостроительной деятельности Администрации муниципального образования «Сарапульский район».</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муниципального образования , осуществляется в соответствии с Федеральным </w:t>
      </w:r>
      <w:hyperlink r:id="rId8" w:history="1">
        <w:r>
          <w:rPr>
            <w:rStyle w:val="a3"/>
            <w:rFonts w:ascii="Times New Roman" w:eastAsia="Times New Roman" w:hAnsi="Times New Roman" w:cs="Times New Roman"/>
            <w:color w:val="auto"/>
            <w:sz w:val="20"/>
            <w:szCs w:val="20"/>
            <w:u w:val="none"/>
            <w:lang w:bidi="en-US"/>
          </w:rPr>
          <w:t>законом</w:t>
        </w:r>
      </w:hyperlink>
      <w:r>
        <w:rPr>
          <w:rFonts w:ascii="Times New Roman" w:eastAsia="Times New Roman" w:hAnsi="Times New Roman" w:cs="Times New Roman"/>
          <w:sz w:val="20"/>
          <w:szCs w:val="20"/>
          <w:lang w:bidi="en-US"/>
        </w:rPr>
        <w:t xml:space="preserve"> от 25 июня 2002 года №73-ФЗ «Об объектах культурного наследия (памятниках истории и культуры) народов Российской Федерации» и постановлением Совета министров Удмуртской Республики от 16 марта 1992 года </w:t>
      </w:r>
      <w:r>
        <w:rPr>
          <w:rFonts w:ascii="Times New Roman" w:eastAsia="Times New Roman" w:hAnsi="Times New Roman" w:cs="Times New Roman"/>
          <w:sz w:val="20"/>
          <w:szCs w:val="20"/>
          <w:lang w:val="en-US" w:bidi="en-US"/>
        </w:rPr>
        <w:t>N</w:t>
      </w:r>
      <w:r>
        <w:rPr>
          <w:rFonts w:ascii="Times New Roman" w:eastAsia="Times New Roman" w:hAnsi="Times New Roman" w:cs="Times New Roman"/>
          <w:sz w:val="20"/>
          <w:szCs w:val="20"/>
          <w:lang w:bidi="en-US"/>
        </w:rPr>
        <w:t xml:space="preserve"> 100/3 «Об утверждении Проекта зон охраны памятников истории и культуры».</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Требования к фасадам зданий:</w:t>
      </w:r>
    </w:p>
    <w:p w:rsidR="00AD1AAE" w:rsidRDefault="00AD1AAE" w:rsidP="00AD1AAE">
      <w:pPr>
        <w:widowControl w:val="0"/>
        <w:numPr>
          <w:ilvl w:val="0"/>
          <w:numId w:val="2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не должны иметь видимых повреждений строительной части, декоративной отделки и элементов фасада;</w:t>
      </w:r>
    </w:p>
    <w:p w:rsidR="00AD1AAE" w:rsidRDefault="00AD1AAE" w:rsidP="00AD1AAE">
      <w:pPr>
        <w:widowControl w:val="0"/>
        <w:numPr>
          <w:ilvl w:val="0"/>
          <w:numId w:val="2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фасаде не должны размещаться посторонние надписи и объявления;</w:t>
      </w:r>
    </w:p>
    <w:p w:rsidR="00AD1AAE" w:rsidRDefault="00AD1AAE" w:rsidP="00AD1AAE">
      <w:pPr>
        <w:widowControl w:val="0"/>
        <w:numPr>
          <w:ilvl w:val="0"/>
          <w:numId w:val="2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lastRenderedPageBreak/>
        <w:t>на фасаде каждого здания должны быть установлены указатели номера здания и наименования улицы, проезда, переулка, площади;</w:t>
      </w:r>
    </w:p>
    <w:p w:rsidR="00AD1AAE" w:rsidRDefault="00AD1AAE" w:rsidP="00AD1AAE">
      <w:pPr>
        <w:widowControl w:val="0"/>
        <w:numPr>
          <w:ilvl w:val="0"/>
          <w:numId w:val="2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состав элементов фасада входят:</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приямки, входы в подвальные помещения и мусорокамеры;</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входные группы (в том числе: ступени, площадки, перила, козырьки над входом, ограждения, стены, двери);</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цоколь и отмостка;</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плоскости стен;</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выступающие элементы фасадов (в том числе: балконы, лоджии, эркеры, карнизы);</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окна и витрины;</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элементы кровли (в том числе: включая вентиляционные и дымовые трубы, ограждающие решетки, выходы на кровлю);</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архитектурные детали и облицовка (в том числе: колонны, пилястры, розетки, капители, фризы, пояски);</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водосточные трубы, включая воронки;</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парапетные и оконные ограждения, решетки;</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металлическая отделка окон, балконов, поясков, выступов цоколя, свесов;</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навесные металлические конструкции (в том числе: флагодержатели, анкеры, пожарные лестницы, вентиляционное оборудование);</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горизонтальные и вертикальные швы между панелями и блоками (фасады крупнопанельных и крупноблочных зданий);</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стекла, рамы, балконные двери;</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элементы подсветки фасада;</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дополнительное оборудование фасада;</w:t>
      </w:r>
    </w:p>
    <w:p w:rsidR="00AD1AAE" w:rsidRDefault="00AD1AAE" w:rsidP="00AD1AAE">
      <w:pPr>
        <w:widowControl w:val="0"/>
        <w:numPr>
          <w:ilvl w:val="0"/>
          <w:numId w:val="25"/>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дополнительные элементы и устройства фасада.</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bookmarkStart w:id="1" w:name="Par233"/>
      <w:bookmarkEnd w:id="1"/>
      <w:r>
        <w:rPr>
          <w:rFonts w:ascii="Times New Roman" w:eastAsia="Times New Roman" w:hAnsi="Times New Roman" w:cs="Times New Roman"/>
          <w:sz w:val="20"/>
          <w:szCs w:val="20"/>
          <w:lang w:bidi="en-US"/>
        </w:rPr>
        <w:t>При устройстве и изменении элементов фасада или цветового решения учитывается:</w:t>
      </w:r>
    </w:p>
    <w:p w:rsidR="00AD1AAE" w:rsidRDefault="00AD1AAE" w:rsidP="00AD1AAE">
      <w:pPr>
        <w:widowControl w:val="0"/>
        <w:numPr>
          <w:ilvl w:val="0"/>
          <w:numId w:val="2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историко-культурная ценность здания;</w:t>
      </w:r>
    </w:p>
    <w:p w:rsidR="00AD1AAE" w:rsidRDefault="00AD1AAE" w:rsidP="00AD1AAE">
      <w:pPr>
        <w:widowControl w:val="0"/>
        <w:numPr>
          <w:ilvl w:val="0"/>
          <w:numId w:val="2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соответствие комплексному решению и архитектурному облику;</w:t>
      </w:r>
    </w:p>
    <w:p w:rsidR="00AD1AAE" w:rsidRDefault="00AD1AAE" w:rsidP="00AD1AAE">
      <w:pPr>
        <w:widowControl w:val="0"/>
        <w:numPr>
          <w:ilvl w:val="0"/>
          <w:numId w:val="2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назначение, характер использования помещений;</w:t>
      </w:r>
    </w:p>
    <w:p w:rsidR="00AD1AAE" w:rsidRDefault="00AD1AAE" w:rsidP="00AD1AAE">
      <w:pPr>
        <w:widowControl w:val="0"/>
        <w:numPr>
          <w:ilvl w:val="0"/>
          <w:numId w:val="2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надежность, безопасность элементов и конструкций.</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Расположение элементов фасада, их габариты, характер устройства и внешний вид должны 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проектным решением.</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изменении элементов фасада не рекомендуется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окраска поверхностей, облицованных камнем.</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Не допускается повреждение поверхности откосов, элементов архитектурного оформления проема.</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ремонте и замене оконных блоков не допускается изменение цветового решения, рисунка и толщины переплетов и других элементов устройства и оборудования окон и витрин, не соответствующее проектному решению и архитектурному облику фасада.</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Принципы устройства и содержания окон и витрин:</w:t>
      </w:r>
    </w:p>
    <w:p w:rsidR="00AD1AAE" w:rsidRDefault="00AD1AAE" w:rsidP="00AD1AAE">
      <w:pPr>
        <w:widowControl w:val="0"/>
        <w:numPr>
          <w:ilvl w:val="0"/>
          <w:numId w:val="2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AD1AAE" w:rsidRDefault="00AD1AAE" w:rsidP="00AD1AAE">
      <w:pPr>
        <w:widowControl w:val="0"/>
        <w:numPr>
          <w:ilvl w:val="0"/>
          <w:numId w:val="2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оформление витрин должно иметь комплексное решение, единое цветовое решение и подсветку;</w:t>
      </w:r>
    </w:p>
    <w:p w:rsidR="00AD1AAE" w:rsidRDefault="00AD1AAE" w:rsidP="00AD1AAE">
      <w:pPr>
        <w:widowControl w:val="0"/>
        <w:numPr>
          <w:ilvl w:val="0"/>
          <w:numId w:val="2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AD1AAE" w:rsidRDefault="00AD1AAE" w:rsidP="00AD1AAE">
      <w:pPr>
        <w:widowControl w:val="0"/>
        <w:numPr>
          <w:ilvl w:val="0"/>
          <w:numId w:val="2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цветовое решение решеток и защитных экранов выполняется согласно комплексному решению и архитектурному облику фасада;</w:t>
      </w:r>
    </w:p>
    <w:p w:rsidR="00AD1AAE" w:rsidRDefault="00AD1AAE" w:rsidP="00AD1AAE">
      <w:pPr>
        <w:widowControl w:val="0"/>
        <w:numPr>
          <w:ilvl w:val="0"/>
          <w:numId w:val="27"/>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устройства озеленения на фасадах размещаются упорядоченно в соответствии с архитектурным обликом.</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Возможность размещения дополнительных входных групп определяется на основе общей концепции фасада с учетом архитектурного решения, планировки помещений, расположения существующих входов.</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lastRenderedPageBreak/>
        <w:t>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Оформление входных групп должно иметь комплексный характер, единое цветовое решение.</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замене, ремонте, эксплуатации элементов устройства и оборудования входных групп не допускается изменение их характеристик, установленных разработанной документацией.</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Принципы архитектурного решения балконов и лоджий на фасадах: комплексное решение на всей поверхности фасада;</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поэтажная группировка (единый характер в соответствии с поэтажными членениями фасада);</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вертикальная группировка (единый характер в соответствии с размещением вертикальных внутренних коммуникаций, эркеров);</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соответствие остекления, габаритов, цветового решения, рисунка ограждений балконов и лоджий архитектурному облику фасада.</w:t>
      </w:r>
    </w:p>
    <w:p w:rsidR="00AD1AAE" w:rsidRDefault="00AD1AAE" w:rsidP="00AD1AAE">
      <w:pPr>
        <w:widowControl w:val="0"/>
        <w:numPr>
          <w:ilvl w:val="0"/>
          <w:numId w:val="23"/>
        </w:numPr>
        <w:autoSpaceDE w:val="0"/>
        <w:autoSpaceDN w:val="0"/>
        <w:adjustRightInd w:val="0"/>
        <w:spacing w:after="0" w:line="240" w:lineRule="auto"/>
        <w:ind w:hanging="1211"/>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Основными видами дополнительного оборудования являются:</w:t>
      </w:r>
    </w:p>
    <w:p w:rsidR="00AD1AAE" w:rsidRDefault="00AD1AAE" w:rsidP="00AD1AAE">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наружные блоки систем кондиционирования и вентиляции, вентиляционные трубопроводы;</w:t>
      </w:r>
    </w:p>
    <w:p w:rsidR="00AD1AAE" w:rsidRDefault="00AD1AAE" w:rsidP="00AD1AAE">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антенны;</w:t>
      </w:r>
    </w:p>
    <w:p w:rsidR="00AD1AAE" w:rsidRDefault="00AD1AAE" w:rsidP="00AD1AAE">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видеокамеры наружного наблюдения;</w:t>
      </w:r>
    </w:p>
    <w:p w:rsidR="00AD1AAE" w:rsidRDefault="00AD1AAE" w:rsidP="00AD1AAE">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часы;</w:t>
      </w:r>
    </w:p>
    <w:p w:rsidR="00AD1AAE" w:rsidRDefault="00AD1AAE" w:rsidP="00AD1AAE">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банкоматы;</w:t>
      </w:r>
    </w:p>
    <w:p w:rsidR="00AD1AAE" w:rsidRDefault="00AD1AAE" w:rsidP="00AD1AAE">
      <w:pPr>
        <w:widowControl w:val="0"/>
        <w:numPr>
          <w:ilvl w:val="0"/>
          <w:numId w:val="2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оборудование для освещения территории муниципального образования .</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Требования к размещению дополнительного оборудования на фасадах:</w:t>
      </w:r>
    </w:p>
    <w:p w:rsidR="00AD1AAE" w:rsidRDefault="00AD1AAE" w:rsidP="00AD1AAE">
      <w:pPr>
        <w:widowControl w:val="0"/>
        <w:numPr>
          <w:ilvl w:val="0"/>
          <w:numId w:val="2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после установки дополнительного оборудования предусмотреть восстановление поврежденной отделки и элементов фасада;</w:t>
      </w:r>
    </w:p>
    <w:p w:rsidR="00AD1AAE" w:rsidRDefault="00AD1AAE" w:rsidP="00AD1AAE">
      <w:pPr>
        <w:widowControl w:val="0"/>
        <w:numPr>
          <w:ilvl w:val="0"/>
          <w:numId w:val="2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комплексное решение размещения оборудования с учетом архитектурного облика фасада;</w:t>
      </w:r>
    </w:p>
    <w:p w:rsidR="00AD1AAE" w:rsidRDefault="00AD1AAE" w:rsidP="00AD1AAE">
      <w:pPr>
        <w:widowControl w:val="0"/>
        <w:numPr>
          <w:ilvl w:val="0"/>
          <w:numId w:val="2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безопасность для людей;</w:t>
      </w:r>
    </w:p>
    <w:p w:rsidR="00AD1AAE" w:rsidRDefault="00AD1AAE" w:rsidP="00AD1AAE">
      <w:pPr>
        <w:widowControl w:val="0"/>
        <w:numPr>
          <w:ilvl w:val="0"/>
          <w:numId w:val="2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размещение, не создающее помех для движения пешеходов и транспорта.</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Принципы размещения наружных блоков систем кондиционирования и вентиляции, вентиляционных трубопроводов, антенн:</w:t>
      </w:r>
    </w:p>
    <w:p w:rsidR="00AD1AAE" w:rsidRDefault="00AD1AAE" w:rsidP="00AD1AAE">
      <w:pPr>
        <w:widowControl w:val="0"/>
        <w:numPr>
          <w:ilvl w:val="0"/>
          <w:numId w:val="3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AD1AAE" w:rsidRDefault="00AD1AAE" w:rsidP="00AD1AAE">
      <w:pPr>
        <w:widowControl w:val="0"/>
        <w:numPr>
          <w:ilvl w:val="0"/>
          <w:numId w:val="3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минимальный выход технических устройств на поверхность фасада;</w:t>
      </w:r>
    </w:p>
    <w:p w:rsidR="00AD1AAE" w:rsidRDefault="00AD1AAE" w:rsidP="00AD1AAE">
      <w:pPr>
        <w:widowControl w:val="0"/>
        <w:numPr>
          <w:ilvl w:val="0"/>
          <w:numId w:val="3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маскировка наружных блоков, деталей (устройство декоративных решеток и экранов);</w:t>
      </w:r>
    </w:p>
    <w:p w:rsidR="00AD1AAE" w:rsidRDefault="00AD1AAE" w:rsidP="00AD1AAE">
      <w:pPr>
        <w:widowControl w:val="0"/>
        <w:numPr>
          <w:ilvl w:val="0"/>
          <w:numId w:val="3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группировка ряда элементов на общей несущей основе;</w:t>
      </w:r>
    </w:p>
    <w:p w:rsidR="00AD1AAE" w:rsidRDefault="00AD1AAE" w:rsidP="00AD1AAE">
      <w:pPr>
        <w:widowControl w:val="0"/>
        <w:numPr>
          <w:ilvl w:val="0"/>
          <w:numId w:val="3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расположение в соответствии с комплексным решением и архитектурным обликом фасада.</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bookmarkStart w:id="2" w:name="Par296"/>
      <w:bookmarkEnd w:id="2"/>
      <w:r>
        <w:rPr>
          <w:rFonts w:ascii="Times New Roman" w:eastAsia="Times New Roman" w:hAnsi="Times New Roman" w:cs="Times New Roman"/>
          <w:sz w:val="20"/>
          <w:szCs w:val="20"/>
          <w:lang w:bidi="en-US"/>
        </w:rPr>
        <w:t>Под дополнительными элементами и устройствами фасадов зданий и сооружений, содержащими сведения информационного характера (далее - дополнительные элементы и устройства),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 потребителя (третьих лиц) является обязательным в соответствии с федеральными законами.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Действие данного </w:t>
      </w:r>
      <w:hyperlink r:id="rId9" w:anchor="Par296" w:history="1">
        <w:r>
          <w:rPr>
            <w:rStyle w:val="a3"/>
            <w:rFonts w:ascii="Times New Roman" w:eastAsia="Times New Roman" w:hAnsi="Times New Roman" w:cs="Times New Roman"/>
            <w:color w:val="auto"/>
            <w:sz w:val="20"/>
            <w:szCs w:val="20"/>
            <w:u w:val="none"/>
            <w:lang w:bidi="en-US"/>
          </w:rPr>
          <w:t xml:space="preserve">пункта </w:t>
        </w:r>
      </w:hyperlink>
      <w:r>
        <w:rPr>
          <w:rFonts w:ascii="Times New Roman" w:eastAsia="Times New Roman" w:hAnsi="Times New Roman" w:cs="Times New Roman"/>
          <w:sz w:val="20"/>
          <w:szCs w:val="20"/>
          <w:lang w:bidi="en-US"/>
        </w:rPr>
        <w:t xml:space="preserve"> Правил не распространяется на рекламные конструкции, требования к размещению которых определены Федеральным </w:t>
      </w:r>
      <w:hyperlink r:id="rId10" w:history="1">
        <w:r>
          <w:rPr>
            <w:rStyle w:val="a3"/>
            <w:rFonts w:ascii="Times New Roman" w:eastAsia="Times New Roman" w:hAnsi="Times New Roman" w:cs="Times New Roman"/>
            <w:color w:val="auto"/>
            <w:sz w:val="20"/>
            <w:szCs w:val="20"/>
            <w:u w:val="none"/>
            <w:lang w:bidi="en-US"/>
          </w:rPr>
          <w:t>законом</w:t>
        </w:r>
      </w:hyperlink>
      <w:r>
        <w:rPr>
          <w:rFonts w:ascii="Times New Roman" w:eastAsia="Times New Roman" w:hAnsi="Times New Roman" w:cs="Times New Roman"/>
          <w:sz w:val="20"/>
          <w:szCs w:val="20"/>
          <w:lang w:bidi="en-US"/>
        </w:rPr>
        <w:t xml:space="preserve"> «О рекламе» и муниципальными правовыми актами.</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bookmarkStart w:id="3" w:name="Par298"/>
      <w:bookmarkEnd w:id="3"/>
      <w:r>
        <w:rPr>
          <w:rFonts w:ascii="Times New Roman" w:eastAsia="Times New Roman" w:hAnsi="Times New Roman" w:cs="Times New Roman"/>
          <w:sz w:val="20"/>
          <w:szCs w:val="20"/>
          <w:lang w:bidi="en-US"/>
        </w:rPr>
        <w:t>Дополнительные элементы и устройства должны содержаться в технически исправном состоянии, без механических повреждений, быть очищены от грязи и мусора.</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Принципы размещения:</w:t>
      </w:r>
    </w:p>
    <w:p w:rsidR="00AD1AAE" w:rsidRDefault="00AD1AAE" w:rsidP="00AD1AAE">
      <w:pPr>
        <w:widowControl w:val="0"/>
        <w:numPr>
          <w:ilvl w:val="0"/>
          <w:numId w:val="3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размещение дополнительных элементов и устройств в соответствии с архитектурным обликом фасада;</w:t>
      </w:r>
    </w:p>
    <w:p w:rsidR="00AD1AAE" w:rsidRDefault="00AD1AAE" w:rsidP="00AD1AAE">
      <w:pPr>
        <w:widowControl w:val="0"/>
        <w:numPr>
          <w:ilvl w:val="0"/>
          <w:numId w:val="3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размещение дополнительных элементов и устройств без повреждения отделки и </w:t>
      </w:r>
      <w:r>
        <w:rPr>
          <w:rFonts w:ascii="Times New Roman" w:eastAsia="Times New Roman" w:hAnsi="Times New Roman" w:cs="Times New Roman"/>
          <w:sz w:val="20"/>
          <w:szCs w:val="20"/>
          <w:lang w:bidi="en-US"/>
        </w:rPr>
        <w:lastRenderedPageBreak/>
        <w:t>элементов фасада, уничтожения в ходе работ по монтажу и демонтажу исторических фрагментов, декоративного убранства фасадов зданий и сооружений;</w:t>
      </w:r>
    </w:p>
    <w:p w:rsidR="00AD1AAE" w:rsidRDefault="00AD1AAE" w:rsidP="00AD1AAE">
      <w:pPr>
        <w:widowControl w:val="0"/>
        <w:numPr>
          <w:ilvl w:val="0"/>
          <w:numId w:val="3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комплексное решение на фасаде;</w:t>
      </w:r>
    </w:p>
    <w:p w:rsidR="00AD1AAE" w:rsidRDefault="00AD1AAE" w:rsidP="00AD1AAE">
      <w:pPr>
        <w:widowControl w:val="0"/>
        <w:numPr>
          <w:ilvl w:val="0"/>
          <w:numId w:val="31"/>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размещение дополнительных элементов и устройств не должно мешать визуальному восприятию архитектурных объектов.</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Место размещения и параметры дополнительных элементов на общественных зданиях (в том числе: торговых, развлекательных), а также на нестационарных торговых объектах определяются в соответствии с разработанным комплексным решением наружного оформления объекта.</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AD1AAE" w:rsidRDefault="00AD1AAE" w:rsidP="00AD1AAE">
      <w:pPr>
        <w:widowControl w:val="0"/>
        <w:numPr>
          <w:ilvl w:val="0"/>
          <w:numId w:val="23"/>
        </w:numPr>
        <w:autoSpaceDE w:val="0"/>
        <w:autoSpaceDN w:val="0"/>
        <w:adjustRightInd w:val="0"/>
        <w:spacing w:after="0" w:line="240" w:lineRule="auto"/>
        <w:ind w:hanging="1211"/>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AD1AAE" w:rsidRDefault="00AD1AAE" w:rsidP="00AD1AAE">
      <w:pPr>
        <w:widowControl w:val="0"/>
        <w:numPr>
          <w:ilvl w:val="0"/>
          <w:numId w:val="23"/>
        </w:numPr>
        <w:autoSpaceDE w:val="0"/>
        <w:autoSpaceDN w:val="0"/>
        <w:adjustRightInd w:val="0"/>
        <w:spacing w:after="0" w:line="240" w:lineRule="auto"/>
        <w:ind w:hanging="1211"/>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Требования к устройству ограждений:</w:t>
      </w:r>
    </w:p>
    <w:p w:rsidR="00AD1AAE" w:rsidRDefault="00AD1AAE" w:rsidP="00AD1AAE">
      <w:pPr>
        <w:widowControl w:val="0"/>
        <w:numPr>
          <w:ilvl w:val="0"/>
          <w:numId w:val="3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вид и расположение ограждения должны отвечать планировочной организации земельного участка;</w:t>
      </w:r>
    </w:p>
    <w:p w:rsidR="00AD1AAE" w:rsidRDefault="00AD1AAE" w:rsidP="00AD1AAE">
      <w:pPr>
        <w:widowControl w:val="0"/>
        <w:numPr>
          <w:ilvl w:val="0"/>
          <w:numId w:val="3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единое решение в границах объекта благоустройства;</w:t>
      </w:r>
    </w:p>
    <w:p w:rsidR="00AD1AAE" w:rsidRDefault="00AD1AAE" w:rsidP="00AD1AAE">
      <w:pPr>
        <w:widowControl w:val="0"/>
        <w:numPr>
          <w:ilvl w:val="0"/>
          <w:numId w:val="3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соответствие архитектурно-художественного решения ограждения характеру окружения;</w:t>
      </w:r>
    </w:p>
    <w:p w:rsidR="00AD1AAE" w:rsidRDefault="00AD1AAE" w:rsidP="00AD1AAE">
      <w:pPr>
        <w:widowControl w:val="0"/>
        <w:numPr>
          <w:ilvl w:val="0"/>
          <w:numId w:val="3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безопасность, комфорт.</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Основными видами ограждений на внутриквартальных территориях являются:</w:t>
      </w:r>
    </w:p>
    <w:p w:rsidR="00AD1AAE" w:rsidRDefault="00AD1AAE" w:rsidP="00AD1AAE">
      <w:pPr>
        <w:widowControl w:val="0"/>
        <w:numPr>
          <w:ilvl w:val="0"/>
          <w:numId w:val="3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газонные ограждения - высота 0,3 - 0,5 м;</w:t>
      </w:r>
    </w:p>
    <w:p w:rsidR="00AD1AAE" w:rsidRDefault="00AD1AAE" w:rsidP="00AD1AAE">
      <w:pPr>
        <w:widowControl w:val="0"/>
        <w:numPr>
          <w:ilvl w:val="0"/>
          <w:numId w:val="3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ограды: низкие (высота 0,5 - 1,0 м), средние (высота 1,0 - 1,7 м), высокие (высота 1,8 - 3,0 м);</w:t>
      </w:r>
    </w:p>
    <w:p w:rsidR="00AD1AAE" w:rsidRDefault="00AD1AAE" w:rsidP="00AD1AAE">
      <w:pPr>
        <w:widowControl w:val="0"/>
        <w:numPr>
          <w:ilvl w:val="0"/>
          <w:numId w:val="3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ограждения-тумбы для транспортных проездов и автостоянок (высота 0,3 - 0,4 м);</w:t>
      </w:r>
    </w:p>
    <w:p w:rsidR="00AD1AAE" w:rsidRDefault="00AD1AAE" w:rsidP="00AD1AAE">
      <w:pPr>
        <w:widowControl w:val="0"/>
        <w:numPr>
          <w:ilvl w:val="0"/>
          <w:numId w:val="3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ограждения спортивных площадок (высота 2,5 - 3,0 м);</w:t>
      </w:r>
    </w:p>
    <w:p w:rsidR="00AD1AAE" w:rsidRDefault="00AD1AAE" w:rsidP="00AD1AAE">
      <w:pPr>
        <w:widowControl w:val="0"/>
        <w:numPr>
          <w:ilvl w:val="0"/>
          <w:numId w:val="3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ограждения хозяйственных площадок (высота не менее 1,2 м);</w:t>
      </w:r>
    </w:p>
    <w:p w:rsidR="00AD1AAE" w:rsidRDefault="00AD1AAE" w:rsidP="00AD1AAE">
      <w:pPr>
        <w:widowControl w:val="0"/>
        <w:numPr>
          <w:ilvl w:val="0"/>
          <w:numId w:val="3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декоративные ограждения (высота 1,2 - 2,0 м);</w:t>
      </w:r>
    </w:p>
    <w:p w:rsidR="00AD1AAE" w:rsidRDefault="00AD1AAE" w:rsidP="00AD1AAE">
      <w:pPr>
        <w:widowControl w:val="0"/>
        <w:numPr>
          <w:ilvl w:val="0"/>
          <w:numId w:val="3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технические ограждения (высота в соответствии с действующими нормами);</w:t>
      </w:r>
    </w:p>
    <w:p w:rsidR="00AD1AAE" w:rsidRDefault="00AD1AAE" w:rsidP="00AD1AAE">
      <w:pPr>
        <w:widowControl w:val="0"/>
        <w:numPr>
          <w:ilvl w:val="0"/>
          <w:numId w:val="33"/>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временные ограждения строительных площадок (высота в соответствии с действующими нормами).</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местах примыкания газонов к проездам и автостоянкам высота ограждений должна быть не менее 0,4 м.</w:t>
      </w:r>
    </w:p>
    <w:p w:rsidR="00AD1AAE" w:rsidRDefault="00AD1AAE" w:rsidP="00AD1AAE">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Не допускается:</w:t>
      </w:r>
    </w:p>
    <w:p w:rsidR="00AD1AAE" w:rsidRDefault="00AD1AAE" w:rsidP="00AD1AAE">
      <w:pPr>
        <w:widowControl w:val="0"/>
        <w:numPr>
          <w:ilvl w:val="0"/>
          <w:numId w:val="3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застройки;</w:t>
      </w:r>
    </w:p>
    <w:p w:rsidR="00AD1AAE" w:rsidRDefault="00AD1AAE" w:rsidP="00AD1AAE">
      <w:pPr>
        <w:widowControl w:val="0"/>
        <w:numPr>
          <w:ilvl w:val="0"/>
          <w:numId w:val="3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установка ограждения, препятствующая передвижению по существующим пешеходным дорожкам;</w:t>
      </w:r>
    </w:p>
    <w:p w:rsidR="00AD1AAE" w:rsidRDefault="00AD1AAE" w:rsidP="00AD1AAE">
      <w:pPr>
        <w:widowControl w:val="0"/>
        <w:numPr>
          <w:ilvl w:val="0"/>
          <w:numId w:val="3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установка ограждения, шлагбаума в местах размещения инженерных сетей и коммуникаций.</w:t>
      </w:r>
    </w:p>
    <w:p w:rsidR="00AD1AAE" w:rsidRDefault="00AD1AAE" w:rsidP="00AD1AAE">
      <w:pPr>
        <w:widowControl w:val="0"/>
        <w:numPr>
          <w:ilvl w:val="0"/>
          <w:numId w:val="23"/>
        </w:numPr>
        <w:autoSpaceDE w:val="0"/>
        <w:autoSpaceDN w:val="0"/>
        <w:adjustRightInd w:val="0"/>
        <w:spacing w:after="0" w:line="240" w:lineRule="auto"/>
        <w:ind w:hanging="1211"/>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Ограждение строительных площадок должно соответствовать проектной документации объекта строительства. Строительные площадки ограждаются по всему периметру плотным забором установленного образца. </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Раздел 5.</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Порядок уборки территории населенных пунктов</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Основные правила уборки</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Благоустройство и содержание объектов благоустройства осуществляют физические и юридические лица, независимо от их организационно-правовых форм и форм собственности, в том числе:</w:t>
      </w:r>
    </w:p>
    <w:p w:rsidR="00AD1AAE" w:rsidRDefault="00AD1AAE" w:rsidP="00AD1AAE">
      <w:pPr>
        <w:widowControl w:val="0"/>
        <w:numPr>
          <w:ilvl w:val="0"/>
          <w:numId w:val="3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bookmarkStart w:id="4" w:name="Par85"/>
      <w:bookmarkEnd w:id="4"/>
      <w:r>
        <w:rPr>
          <w:rFonts w:ascii="Times New Roman" w:eastAsia="Times New Roman" w:hAnsi="Times New Roman" w:cs="Times New Roman"/>
          <w:sz w:val="20"/>
          <w:szCs w:val="20"/>
          <w:lang w:bidi="en-US"/>
        </w:rPr>
        <w:t>на территориях земельных участков, прилегающих к ним территориях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AD1AAE" w:rsidRDefault="00AD1AAE" w:rsidP="00AD1AAE">
      <w:pPr>
        <w:widowControl w:val="0"/>
        <w:numPr>
          <w:ilvl w:val="0"/>
          <w:numId w:val="3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муниципального образования, муниципальными учреждениями;</w:t>
      </w:r>
    </w:p>
    <w:p w:rsidR="00AD1AAE" w:rsidRDefault="00AD1AAE" w:rsidP="00AD1AAE">
      <w:pPr>
        <w:widowControl w:val="0"/>
        <w:numPr>
          <w:ilvl w:val="0"/>
          <w:numId w:val="3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на территориях земель железнодорожного транспорта, находящихся в пределах </w:t>
      </w:r>
      <w:r>
        <w:rPr>
          <w:rFonts w:ascii="Times New Roman" w:eastAsia="Times New Roman" w:hAnsi="Times New Roman" w:cs="Times New Roman"/>
          <w:sz w:val="20"/>
          <w:szCs w:val="20"/>
          <w:lang w:bidi="en-US"/>
        </w:rPr>
        <w:lastRenderedPageBreak/>
        <w:t>населенного пункта, - юридические и физические лица, в ведении которых они находятся;</w:t>
      </w:r>
    </w:p>
    <w:p w:rsidR="00AD1AAE" w:rsidRDefault="00AD1AAE" w:rsidP="00AD1AAE">
      <w:pPr>
        <w:widowControl w:val="0"/>
        <w:numPr>
          <w:ilvl w:val="0"/>
          <w:numId w:val="3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 договоров с Администрацией муниципального образования  или муниципальными учреждениями;</w:t>
      </w:r>
    </w:p>
    <w:p w:rsidR="00AD1AAE" w:rsidRDefault="00AD1AAE" w:rsidP="00AD1AAE">
      <w:pPr>
        <w:widowControl w:val="0"/>
        <w:numPr>
          <w:ilvl w:val="0"/>
          <w:numId w:val="3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территориях, отведенных под проектирование и застройку, где не ведутся работы, прилегающих к ним территориях - юридические лица независимо от форм собственности, физические лица, которым отведен земельный участок;</w:t>
      </w:r>
    </w:p>
    <w:p w:rsidR="00AD1AAE" w:rsidRDefault="00AD1AAE" w:rsidP="00AD1AAE">
      <w:pPr>
        <w:widowControl w:val="0"/>
        <w:numPr>
          <w:ilvl w:val="0"/>
          <w:numId w:val="3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территориях, где ведется строительство, - лица, получившие разрешение на строительство;</w:t>
      </w:r>
    </w:p>
    <w:p w:rsidR="00AD1AAE" w:rsidRDefault="00AD1AAE" w:rsidP="00AD1AAE">
      <w:pPr>
        <w:widowControl w:val="0"/>
        <w:numPr>
          <w:ilvl w:val="0"/>
          <w:numId w:val="3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AD1AAE" w:rsidRDefault="00AD1AAE" w:rsidP="00AD1AAE">
      <w:pPr>
        <w:widowControl w:val="0"/>
        <w:numPr>
          <w:ilvl w:val="0"/>
          <w:numId w:val="3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территориях индивидуальных домовладений и прилегающих к ним территориях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w:t>
      </w:r>
    </w:p>
    <w:p w:rsidR="00AD1AAE" w:rsidRDefault="00AD1AAE" w:rsidP="00AD1AAE">
      <w:pPr>
        <w:widowControl w:val="0"/>
        <w:numPr>
          <w:ilvl w:val="0"/>
          <w:numId w:val="36"/>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bookmarkStart w:id="5" w:name="Par93"/>
      <w:bookmarkEnd w:id="5"/>
      <w:r>
        <w:rPr>
          <w:rFonts w:ascii="Times New Roman" w:eastAsia="Times New Roman" w:hAnsi="Times New Roman" w:cs="Times New Roman"/>
          <w:sz w:val="20"/>
          <w:szCs w:val="20"/>
          <w:lang w:bidi="en-US"/>
        </w:rPr>
        <w:t>на территориях мест общего пользования садоводческих некоммерческих товариществ, гаражно-строительных кооперативов и подобных организаций и прилегающих к ним территориях - руководители этих товариществ (кооперативов) или органы управления организаций;</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На объектах благоустройства, за исключением указанных в </w:t>
      </w:r>
      <w:hyperlink r:id="rId11" w:anchor="Par85" w:history="1">
        <w:r>
          <w:rPr>
            <w:rStyle w:val="a3"/>
            <w:rFonts w:ascii="Times New Roman" w:eastAsia="Times New Roman" w:hAnsi="Times New Roman" w:cs="Times New Roman"/>
            <w:color w:val="auto"/>
            <w:sz w:val="20"/>
            <w:szCs w:val="20"/>
            <w:u w:val="none"/>
            <w:lang w:bidi="en-US"/>
          </w:rPr>
          <w:t>пункте</w:t>
        </w:r>
      </w:hyperlink>
      <w:r>
        <w:rPr>
          <w:rFonts w:ascii="Times New Roman" w:eastAsia="Times New Roman" w:hAnsi="Times New Roman" w:cs="Times New Roman"/>
          <w:sz w:val="20"/>
          <w:szCs w:val="20"/>
          <w:lang w:bidi="en-US"/>
        </w:rPr>
        <w:t xml:space="preserve"> 5.1.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 собственных средств.</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Границы прилегающих территорий, если иное не установлено, определяются:</w:t>
      </w:r>
    </w:p>
    <w:p w:rsidR="00AD1AAE" w:rsidRDefault="00AD1AAE" w:rsidP="00AD1AAE">
      <w:pPr>
        <w:numPr>
          <w:ilvl w:val="0"/>
          <w:numId w:val="37"/>
        </w:numPr>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улицах с двухсторонней застройкой по длине занимаемого участка, по ширине - до оси проезжей части улицы;</w:t>
      </w:r>
    </w:p>
    <w:p w:rsidR="00AD1AAE" w:rsidRDefault="00AD1AAE" w:rsidP="00AD1AAE">
      <w:pPr>
        <w:numPr>
          <w:ilvl w:val="0"/>
          <w:numId w:val="37"/>
        </w:numPr>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AD1AAE" w:rsidRDefault="00AD1AAE" w:rsidP="00AD1AAE">
      <w:pPr>
        <w:numPr>
          <w:ilvl w:val="0"/>
          <w:numId w:val="37"/>
        </w:numPr>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AD1AAE" w:rsidRDefault="00AD1AAE" w:rsidP="00AD1AAE">
      <w:pPr>
        <w:numPr>
          <w:ilvl w:val="0"/>
          <w:numId w:val="37"/>
        </w:numPr>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строительных площадках - территория не менее 15 метров от ограждения стройки по всему периметру;</w:t>
      </w:r>
    </w:p>
    <w:p w:rsidR="00AD1AAE" w:rsidRDefault="00AD1AAE" w:rsidP="00AD1AAE">
      <w:pPr>
        <w:numPr>
          <w:ilvl w:val="0"/>
          <w:numId w:val="37"/>
        </w:numPr>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для некапитальных объектов торговли, общественного питания и бытового обслуживания населения - в радиусе не менее 10 метров.</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Содержание объектов благоустройства (в том числе территорий) в муниципальном образовании  осуществляются: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весенне-летний период - с 15 апреля по 31 октября;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осенне-зимний период - с 1 ноября по 14 апреля.</w:t>
      </w:r>
    </w:p>
    <w:p w:rsidR="00AD1AAE" w:rsidRDefault="00AD1AAE" w:rsidP="00AD1AAE">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bidi="en-US"/>
        </w:rPr>
      </w:pPr>
    </w:p>
    <w:p w:rsidR="00AD1AAE" w:rsidRDefault="00AD1AAE" w:rsidP="00AD1AAE">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Содержание в весенне-летний период</w:t>
      </w:r>
    </w:p>
    <w:p w:rsidR="00AD1AAE" w:rsidRDefault="00AD1AAE" w:rsidP="00AD1AAE">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bidi="en-US"/>
        </w:rPr>
      </w:pP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Мероприятия по содержанию объектов благоустройства производятся с целью ликвидации загрязненности и запыленности посредством проведения работ, в том числе, включающих в себя:</w:t>
      </w:r>
    </w:p>
    <w:p w:rsidR="00AD1AAE" w:rsidRDefault="00AD1AAE" w:rsidP="00AD1AAE">
      <w:pPr>
        <w:widowControl w:val="0"/>
        <w:numPr>
          <w:ilvl w:val="0"/>
          <w:numId w:val="3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подметание, мойку от пыли и грязи твердых покрытий территорий, в том числе улиц, дорог, тротуаров, площадей, проездов, бульваров и набережных;</w:t>
      </w:r>
    </w:p>
    <w:p w:rsidR="00AD1AAE" w:rsidRDefault="00AD1AAE" w:rsidP="00AD1AAE">
      <w:pPr>
        <w:widowControl w:val="0"/>
        <w:numPr>
          <w:ilvl w:val="0"/>
          <w:numId w:val="3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сбор и уборку мусора;</w:t>
      </w:r>
    </w:p>
    <w:p w:rsidR="00AD1AAE" w:rsidRDefault="00AD1AAE" w:rsidP="00AD1AAE">
      <w:pPr>
        <w:widowControl w:val="0"/>
        <w:numPr>
          <w:ilvl w:val="0"/>
          <w:numId w:val="3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AD1AAE" w:rsidRDefault="00AD1AAE" w:rsidP="00AD1AAE">
      <w:pPr>
        <w:widowControl w:val="0"/>
        <w:numPr>
          <w:ilvl w:val="0"/>
          <w:numId w:val="3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кошение травы (при достижении травой высоты более 15 см) и уборку скошенной травы в течение 3 суток;</w:t>
      </w:r>
    </w:p>
    <w:p w:rsidR="00AD1AAE" w:rsidRDefault="00AD1AAE" w:rsidP="00AD1AAE">
      <w:pPr>
        <w:widowControl w:val="0"/>
        <w:numPr>
          <w:ilvl w:val="0"/>
          <w:numId w:val="3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период листопада - сбор и вывоз листвы с территорий с твердым покрытием;</w:t>
      </w:r>
    </w:p>
    <w:p w:rsidR="00AD1AAE" w:rsidRDefault="00AD1AAE" w:rsidP="00AD1AAE">
      <w:pPr>
        <w:widowControl w:val="0"/>
        <w:numPr>
          <w:ilvl w:val="0"/>
          <w:numId w:val="3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поддержание системы водоотвода (закрытой и открытой) в исправном состоянии, в том числе очистка, промывка, ремонт коллекторов ливневой канализации, дождеприемных и смотровых колодцев, водопропускных труб, водоотводных лотков, дренажных и ливневых канав.</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Подметание твердых покрытий территорий производится на всю ширину покрытия механическим и (или) ручным способом. Подметание тротуаров в дневное время с интенсивным движением пешеходов </w:t>
      </w:r>
      <w:r>
        <w:rPr>
          <w:rFonts w:ascii="Times New Roman" w:eastAsia="Times New Roman" w:hAnsi="Times New Roman" w:cs="Times New Roman"/>
          <w:sz w:val="20"/>
          <w:szCs w:val="20"/>
          <w:lang w:bidi="en-US"/>
        </w:rPr>
        <w:lastRenderedPageBreak/>
        <w:t>запрещается. Уборка прилотковой части улиц от мусора производится после мойки. Собранный мусор, смет, листва, скошенная трава, ветки должны вывозиться в течение 3 суток. Уборка лотков и бордюров от песка, пыли, мусора, в том числе после мойки, должна быть окончена к 10 часам утра.</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жаркие дни, при высокой запыленности рекомендуется производить поливку (увлажнение) территорий. Мойка покрытий территорий должна производиться таким образом, чтобы загрязнения, в том числе скапливающиеся в прилотковой части улиц, не сбрасывались на полосы зеленых насаждений и тротуары.</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выполнении работ в сухую погоду подметание рекомендуется осуществлять с предварительным увлажнением твердого покрытия. В период листопада должны производиться сгребание и вывоз опавшей листвы.</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Подметание дорожных покрытий, производится в плановом порядке по маршрутным графикам, согласованным с собственником (владельцем) дорог или уполномоченными ими лицами, в период с 23 часов до 10 часов утра. Подметание тротуаров должны быть окончены к 10 часам утра.</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Уборка посадочных площадок остановок автомобильного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владельцами объектов торговли.</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Содержание и уборка разворотных площадок автобусов осуществляется дорожно-эксплуатационными организациями в соответствии с условиями заключенных муниципальных контрактов (договоров). Содержание остановочных пунктов городского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противогололедными материалами).</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Все работы по уборке и содержанию территорий объектов благоустройства и территорий общего пользования в весенне-летний период должны быть закончены к 10 часам утра.</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Для поддержания порядка на территориях муниципального образования  уборка производится также в течение дня.</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территории логов, пустошей, родников и водоохранных зон, городских лесов запрещается размещать отходы производства и потребления, порубочные остатки деревьев и кустарников.</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Около предприятий торговли, общественного питания, киосков, павильонов, палаток, холодильных прилавков, летних кафе, нестационарных торговых объектов устанавливается не менее 2 урн, у каждого подъезда в жилых домах - не менее 1 урны, у входов в нежилые здания, строения, сооружения - не менее 2 урн. Очистка урн производится по мере их наполнения. Урны должны содержаться в исправном и опрятном состоянии, в летний период года урны промываются не реже 1 раза в 10 дней.</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Установка урн в соответствии с настоящими Правилами, а также содержание и очистка урн является обязанностью:</w:t>
      </w:r>
    </w:p>
    <w:p w:rsidR="00AD1AAE" w:rsidRDefault="00AD1AAE" w:rsidP="00AD1AAE">
      <w:pPr>
        <w:widowControl w:val="0"/>
        <w:numPr>
          <w:ilvl w:val="0"/>
          <w:numId w:val="3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территориях общего пользования - юридических и физических лиц, осуществляющих данные работы на контрактной (договорной) основе;</w:t>
      </w:r>
    </w:p>
    <w:p w:rsidR="00AD1AAE" w:rsidRDefault="00AD1AAE" w:rsidP="00AD1AAE">
      <w:pPr>
        <w:widowControl w:val="0"/>
        <w:numPr>
          <w:ilvl w:val="0"/>
          <w:numId w:val="3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территориях многоквартирных домов - организаций, осуществляющих управление жилищным фондом на основании договора управления многоквартирным домом, либо собственников многоквартирного жилого дома, выбравших непосредственный способ управления;</w:t>
      </w:r>
    </w:p>
    <w:p w:rsidR="00AD1AAE" w:rsidRDefault="00AD1AAE" w:rsidP="00AD1AAE">
      <w:pPr>
        <w:widowControl w:val="0"/>
        <w:numPr>
          <w:ilvl w:val="0"/>
          <w:numId w:val="3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около объектов благоустройства - собственников, владельцев этих объектов.</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Уборка и содержание не используемых и не осваиваемых длительное время территорий населенных пунктов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AD1AAE" w:rsidRDefault="00AD1AAE" w:rsidP="00AD1AAE">
      <w:pPr>
        <w:widowControl w:val="0"/>
        <w:autoSpaceDE w:val="0"/>
        <w:autoSpaceDN w:val="0"/>
        <w:adjustRightInd w:val="0"/>
        <w:spacing w:after="0" w:line="240" w:lineRule="auto"/>
        <w:ind w:left="567"/>
        <w:jc w:val="both"/>
        <w:rPr>
          <w:rFonts w:ascii="Times New Roman" w:eastAsia="Times New Roman" w:hAnsi="Times New Roman" w:cs="Times New Roman"/>
          <w:sz w:val="20"/>
          <w:szCs w:val="20"/>
          <w:lang w:bidi="en-US"/>
        </w:rPr>
      </w:pP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Содержание в осенне-зимний период</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Мероприятия по содержанию территорий общего пользования, объектов благоустройства, в том числе включают в себя:</w:t>
      </w:r>
    </w:p>
    <w:p w:rsidR="00AD1AAE" w:rsidRDefault="00AD1AAE" w:rsidP="00AD1AAE">
      <w:pPr>
        <w:widowControl w:val="0"/>
        <w:numPr>
          <w:ilvl w:val="0"/>
          <w:numId w:val="4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очистку территорий объектов благоустройства, а также улиц, дорог, проездов, тротуаров, бульваров и площадей от снега;</w:t>
      </w:r>
    </w:p>
    <w:p w:rsidR="00AD1AAE" w:rsidRDefault="00AD1AAE" w:rsidP="00AD1AAE">
      <w:pPr>
        <w:widowControl w:val="0"/>
        <w:numPr>
          <w:ilvl w:val="0"/>
          <w:numId w:val="4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погрузку и вывоз снега;</w:t>
      </w:r>
    </w:p>
    <w:p w:rsidR="00AD1AAE" w:rsidRDefault="00AD1AAE" w:rsidP="00AD1AAE">
      <w:pPr>
        <w:widowControl w:val="0"/>
        <w:numPr>
          <w:ilvl w:val="0"/>
          <w:numId w:val="4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случае скользкости - посыпку песком, обработку противогололедными материалами (далее - ПГМ);</w:t>
      </w:r>
    </w:p>
    <w:p w:rsidR="00AD1AAE" w:rsidRDefault="00AD1AAE" w:rsidP="00AD1AAE">
      <w:pPr>
        <w:widowControl w:val="0"/>
        <w:numPr>
          <w:ilvl w:val="0"/>
          <w:numId w:val="4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удаление снежно-ледяных образований и уплотненного снега;</w:t>
      </w:r>
    </w:p>
    <w:p w:rsidR="00AD1AAE" w:rsidRDefault="00AD1AAE" w:rsidP="00AD1AAE">
      <w:pPr>
        <w:widowControl w:val="0"/>
        <w:numPr>
          <w:ilvl w:val="0"/>
          <w:numId w:val="4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рыхление снега и организацию отвода талых вод (в весенние месяцы);</w:t>
      </w:r>
    </w:p>
    <w:p w:rsidR="00AD1AAE" w:rsidRDefault="00AD1AAE" w:rsidP="00AD1AAE">
      <w:pPr>
        <w:widowControl w:val="0"/>
        <w:numPr>
          <w:ilvl w:val="0"/>
          <w:numId w:val="4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работы по уборке территорий от мусора, грязи, опавших листьев;</w:t>
      </w:r>
    </w:p>
    <w:p w:rsidR="00AD1AAE" w:rsidRDefault="00AD1AAE" w:rsidP="00AD1AAE">
      <w:pPr>
        <w:widowControl w:val="0"/>
        <w:numPr>
          <w:ilvl w:val="0"/>
          <w:numId w:val="4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подметание территорий.</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lastRenderedPageBreak/>
        <w:t>К первоочередным операциям уборки и содержания улично-дорожной сети населенного пункта относятся: обработка проезжей части дорог ПГМ, сгребание и подметание снега, формирование снежного вала для последующего вывоза, выполнение разрывов в валах снега на перекрестках, у остановок пассажирского транспорта, подъездов к зданиям, а также выездам из дворов. Укладка свежевыпавшего снега в валы и кучи разрешается на всех улицах, площадях, набережных, бульварах и скверах при условии последующей вывозки.</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 операциям второй очереди относятся удаление (вывоз) снега, зачистка дорожных лотков после удаления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 и остановках общественного транспорта.</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Механизированное подметание проезжей части должно начинаться с началом снегопада. Очистка дорожных покрытий от снега производится путем сгребания и сметания снега подметально-уборочными машинами и тракторами. Работу снегоочистителей начинают с улиц, имеющих наиболее интенсивное движение транспорта и на которых ПГМ распределялись в первую очередь - с тем, чтобы на каждом участке дороги выдержать заданный период между внесением материалов, сгребанием и сметанием снега. Маршруты работы распределителей противогололедных материалов, подметально-уборочных машин и тракторов должны по возможности совпадать, что позволяет выдержать интервал для равномерного перемешивания снега с внесенными ПГМ на всей протяженности маршрута, и достигнуть технологического эффекта.</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уборке улиц, проездов, площадей после прохождения снегоочистительной техники обеспечивается уборка прибордюрных лотков, а также расчистка въездов и пешеходных переходов, как со стороны строений, так и с противоположной стороны проезда, если там нет других строений.</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Вывоз снега с улично-дорожной сети населенного пункта осуществляется в два этапа: первоочередной (выборочный) вывоз снега от остановок пассажирского транспорта, от перекрестов дорог, пешеходных переходов, мостов и путепроводов, въездов на территорию больниц и других социально важных объектов осуществляется в течение трех дней после окончания снегопада, окончательный вывоз снега производится не позднее 5 дней после окончания снегопада.</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val="en-US" w:bidi="en-US"/>
        </w:rPr>
      </w:pPr>
      <w:r>
        <w:rPr>
          <w:rFonts w:ascii="Times New Roman" w:eastAsia="Times New Roman" w:hAnsi="Times New Roman" w:cs="Times New Roman"/>
          <w:sz w:val="20"/>
          <w:szCs w:val="20"/>
          <w:lang w:bidi="en-US"/>
        </w:rPr>
        <w:t xml:space="preserve">В результате уборки тротуаров на всех территориях должно быть обеспечено безопасное движение пешеходов независимо от погодных условий. </w:t>
      </w:r>
      <w:r>
        <w:rPr>
          <w:rFonts w:ascii="Times New Roman" w:eastAsia="Times New Roman" w:hAnsi="Times New Roman" w:cs="Times New Roman"/>
          <w:sz w:val="20"/>
          <w:szCs w:val="20"/>
          <w:lang w:val="en-US" w:bidi="en-US"/>
        </w:rPr>
        <w:t xml:space="preserve">Уборка тротуаров осуществляется как механизированным, так и ручным способом. </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пескосоляной смесью, ПГМ. Механизированное подметание и ручная зачистка на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Посадочные площадки остановок пассажирского общественного транспорта должны постоянно очищаться от песка, снега и наледи (скользкости).</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на тротуар, пешеходную дорожку, проезд и (или) проезжую часть снега и льда.</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Все тротуары, дворы с асфальтовым покрытием, лотки проезжей части улиц, площадей, набережных, рыночные площади и участки с асфальтовым покрытием очищаются от снега и обледенелого наката под скребок и посыпаются песком, пескосоляной смесью, ПГМ до 10 часов утра.</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Вывоз снега разрешается только на специально отведенные Администрацией муниципального образования  места отвала.</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Зимняя скользкость, наледь на тротуарах, проезжей части дорог, площадей, проездов,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Администрации муниципального образования .</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очистке объектов благоустройства и территорий от снега запрещается сбрасывать снежно-ледовые образования на проезжую часть дорог.</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lastRenderedPageBreak/>
        <w:t>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противогололедным материалом,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осенне-зимний период должны осуществляться мероприятия по содержанию и уборке переходных мостиков, водосточных канав, дренажей, предназначенных для отвода поверхностных и грунтовых вод.</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производстве уборочных работ в осенне-зимний период запрещается перемещение, переброска и складирование скола льда, загрязненного снега на трассы тепловых сетей,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вывоз снега и льда в места, не предназначенные для складирования снега и снежно-ледяных образований.</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Все работы по уборке и содержанию территорий общего пользования, объектов благоустройства (в том числе территорий) в осенне-зимний период должны быть закончены к 10 часам утра. В результате выполнения мероприятий по содержанию и уборке должны быть обеспечены порядок и чистота. При невозможности выполнения работ в указанный срок в связи с погодными условиями уборочные работы могут быть продолжены в течение дня.</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организациями.</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Содержание коллекторов, труб ливневой канализации и дождеприемных колодцев обязаны производить организации, обслуживающие данные объекты.</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Дополнительные требования к содержанию территорий земельных участков многоквартирных домов</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12" w:history="1">
        <w:r>
          <w:rPr>
            <w:rStyle w:val="a3"/>
            <w:rFonts w:ascii="Times New Roman" w:eastAsia="Times New Roman" w:hAnsi="Times New Roman" w:cs="Times New Roman"/>
            <w:color w:val="auto"/>
            <w:sz w:val="20"/>
            <w:szCs w:val="20"/>
            <w:u w:val="none"/>
            <w:lang w:bidi="en-US"/>
          </w:rPr>
          <w:t>Правилами и нормами</w:t>
        </w:r>
      </w:hyperlink>
      <w:r>
        <w:rPr>
          <w:rFonts w:ascii="Times New Roman" w:eastAsia="Times New Roman" w:hAnsi="Times New Roman" w:cs="Times New Roman"/>
          <w:sz w:val="20"/>
          <w:szCs w:val="20"/>
          <w:lang w:bidi="en-US"/>
        </w:rPr>
        <w:t xml:space="preserve"> технической эксплуатации жилищного фонда, утвержденными постановлением Госстроя РФ от 27.09.2003 №170 (далее - Правила и нормы технической эксплуатации), а также настоящими Правилами, в том числе:</w:t>
      </w:r>
    </w:p>
    <w:p w:rsidR="00AD1AAE" w:rsidRDefault="00AD1AAE" w:rsidP="00AD1AAE">
      <w:pPr>
        <w:widowControl w:val="0"/>
        <w:numPr>
          <w:ilvl w:val="0"/>
          <w:numId w:val="41"/>
        </w:numPr>
        <w:autoSpaceDE w:val="0"/>
        <w:autoSpaceDN w:val="0"/>
        <w:adjustRightInd w:val="0"/>
        <w:spacing w:after="0" w:line="240" w:lineRule="auto"/>
        <w:ind w:firstLine="426"/>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осуществлять уборку территории многоквартирного дома;</w:t>
      </w:r>
    </w:p>
    <w:p w:rsidR="00AD1AAE" w:rsidRDefault="00AD1AAE" w:rsidP="00AD1AAE">
      <w:pPr>
        <w:widowControl w:val="0"/>
        <w:numPr>
          <w:ilvl w:val="0"/>
          <w:numId w:val="41"/>
        </w:numPr>
        <w:autoSpaceDE w:val="0"/>
        <w:autoSpaceDN w:val="0"/>
        <w:adjustRightInd w:val="0"/>
        <w:spacing w:after="0" w:line="240" w:lineRule="auto"/>
        <w:ind w:firstLine="426"/>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осуществлять озеленение, сохранность и надлежащий уход за зелеными насаждениями на территории земельного участка многоквартирного дома;</w:t>
      </w:r>
    </w:p>
    <w:p w:rsidR="00AD1AAE" w:rsidRDefault="00AD1AAE" w:rsidP="00AD1AAE">
      <w:pPr>
        <w:widowControl w:val="0"/>
        <w:numPr>
          <w:ilvl w:val="0"/>
          <w:numId w:val="41"/>
        </w:numPr>
        <w:autoSpaceDE w:val="0"/>
        <w:autoSpaceDN w:val="0"/>
        <w:adjustRightInd w:val="0"/>
        <w:spacing w:after="0" w:line="240" w:lineRule="auto"/>
        <w:ind w:firstLine="426"/>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исключить самовольное проведение работ, влекущих нарушение благоустройства территории многоквартирного дома.</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Выполнение летних уборочных работ должно осуществляться с периодичностью, установленной </w:t>
      </w:r>
      <w:hyperlink r:id="rId13" w:history="1">
        <w:r>
          <w:rPr>
            <w:rStyle w:val="a3"/>
            <w:rFonts w:ascii="Times New Roman" w:eastAsia="Times New Roman" w:hAnsi="Times New Roman" w:cs="Times New Roman"/>
            <w:color w:val="auto"/>
            <w:sz w:val="20"/>
            <w:szCs w:val="20"/>
            <w:u w:val="none"/>
            <w:lang w:bidi="en-US"/>
          </w:rPr>
          <w:t>Правилами</w:t>
        </w:r>
      </w:hyperlink>
      <w:r>
        <w:rPr>
          <w:rFonts w:ascii="Times New Roman" w:eastAsia="Times New Roman" w:hAnsi="Times New Roman" w:cs="Times New Roman"/>
          <w:sz w:val="20"/>
          <w:szCs w:val="20"/>
          <w:lang w:bidi="en-US"/>
        </w:rPr>
        <w:t xml:space="preserve"> и нормами технической эксплуатации, но не менее одного раза в сутки.</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часть улиц, тротуары и газоны запрещается. Сбор брошенных на улицах предметов, создающих помехи дорожному движению, должны осуществлять организации, обслуживающие автомобильные дороги.</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Выполнение зимних уборочных работ должно осуществляться с периодичностью, установленной требованиями </w:t>
      </w:r>
      <w:hyperlink r:id="rId14" w:history="1">
        <w:r>
          <w:rPr>
            <w:rStyle w:val="a3"/>
            <w:rFonts w:ascii="Times New Roman" w:eastAsia="Times New Roman" w:hAnsi="Times New Roman" w:cs="Times New Roman"/>
            <w:color w:val="auto"/>
            <w:sz w:val="20"/>
            <w:szCs w:val="20"/>
            <w:u w:val="none"/>
            <w:lang w:bidi="en-US"/>
          </w:rPr>
          <w:t>Правил</w:t>
        </w:r>
      </w:hyperlink>
      <w:r>
        <w:rPr>
          <w:rFonts w:ascii="Times New Roman" w:eastAsia="Times New Roman" w:hAnsi="Times New Roman" w:cs="Times New Roman"/>
          <w:sz w:val="20"/>
          <w:szCs w:val="20"/>
          <w:lang w:bidi="en-US"/>
        </w:rPr>
        <w:t xml:space="preserve"> и норм технической эксплуатации.</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Очистку покрытий при отсутствии снегопада от снега наносного происхождения рекомендуется производить машинами с плужно-щеточным оборудованием. Выполнение данных работ должно осуществляться не реже 1 раза в 3 суток.</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Все работы по укладке снега в валы и кучи на территории многоквартирного дома должны быть закончены не позднее сроков, установленных </w:t>
      </w:r>
      <w:hyperlink r:id="rId15" w:history="1">
        <w:r>
          <w:rPr>
            <w:rStyle w:val="a3"/>
            <w:rFonts w:ascii="Times New Roman" w:eastAsia="Times New Roman" w:hAnsi="Times New Roman" w:cs="Times New Roman"/>
            <w:color w:val="auto"/>
            <w:sz w:val="20"/>
            <w:szCs w:val="20"/>
            <w:u w:val="none"/>
            <w:lang w:bidi="en-US"/>
          </w:rPr>
          <w:t>Правилами</w:t>
        </w:r>
      </w:hyperlink>
      <w:r>
        <w:rPr>
          <w:rFonts w:ascii="Times New Roman" w:eastAsia="Times New Roman" w:hAnsi="Times New Roman" w:cs="Times New Roman"/>
          <w:sz w:val="20"/>
          <w:szCs w:val="20"/>
          <w:lang w:bidi="en-US"/>
        </w:rPr>
        <w:t xml:space="preserve"> и нормами технической эксплуатации, но не позднее 12 часов с момента окончания снегопада.</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Участки тротуаров, покрытые уплотненным снегом, следует убирать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 Складируемый снег должен быть вывезен до наступления весенне-летнего периода.</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Снег при ручной уборке тротуаров у подходов к подъездам должен убираться полностью под скребок. Тротуары, за исключением тротуаров у подходов к подъезду, следует убирать под движок, оставляя слой снега для последующего его уплотнения.</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При возникновении скользкости должна быть обеспечена обработка покрытий тротуаров, </w:t>
      </w:r>
      <w:r>
        <w:rPr>
          <w:rFonts w:ascii="Times New Roman" w:eastAsia="Times New Roman" w:hAnsi="Times New Roman" w:cs="Times New Roman"/>
          <w:sz w:val="20"/>
          <w:szCs w:val="20"/>
          <w:lang w:bidi="en-US"/>
        </w:rPr>
        <w:lastRenderedPageBreak/>
        <w:t xml:space="preserve">пешеходных дорожек, проездов и дорожных покрытий пескосоляной смесью или противогололедными материалами в сроки, установленные </w:t>
      </w:r>
      <w:hyperlink r:id="rId16" w:history="1">
        <w:r>
          <w:rPr>
            <w:rStyle w:val="a3"/>
            <w:rFonts w:ascii="Times New Roman" w:eastAsia="Times New Roman" w:hAnsi="Times New Roman" w:cs="Times New Roman"/>
            <w:color w:val="auto"/>
            <w:sz w:val="20"/>
            <w:szCs w:val="20"/>
            <w:u w:val="none"/>
            <w:lang w:bidi="en-US"/>
          </w:rPr>
          <w:t>Правилами</w:t>
        </w:r>
      </w:hyperlink>
      <w:r>
        <w:rPr>
          <w:rFonts w:ascii="Times New Roman" w:eastAsia="Times New Roman" w:hAnsi="Times New Roman" w:cs="Times New Roman"/>
          <w:sz w:val="20"/>
          <w:szCs w:val="20"/>
          <w:lang w:bidi="en-US"/>
        </w:rPr>
        <w:t xml:space="preserve"> и нормами технической эксплуатации. Срок окончания всех работ по обработке пескосоляной смесью или противогололедными материалами не должен превышать 3 часов с момента образования зимней скользкости.</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Размягченные после обработки льдообразования должны быть сдвинуты или сметены.</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Все работы по уборке и содержанию территории многоквартирного дома должны быть закончены к 10 часам утра. При невозможности выполнения работ в указанный срок в связи с погодными условиями, уборочные работы могут быть продолжены в течение дня.</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 наступлением весеннее-летнего периода на территории многоквартирного дома должны быть организованы следующие мероприятия:</w:t>
      </w:r>
    </w:p>
    <w:p w:rsidR="00AD1AAE" w:rsidRDefault="00AD1AAE" w:rsidP="00AD1AAE">
      <w:pPr>
        <w:widowControl w:val="0"/>
        <w:numPr>
          <w:ilvl w:val="0"/>
          <w:numId w:val="4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промывка и расчистка канавок для обеспечения оттока воды для беспрепятственного отвода талых вод;</w:t>
      </w:r>
    </w:p>
    <w:p w:rsidR="00AD1AAE" w:rsidRDefault="00AD1AAE" w:rsidP="00AD1AAE">
      <w:pPr>
        <w:widowControl w:val="0"/>
        <w:numPr>
          <w:ilvl w:val="0"/>
          <w:numId w:val="4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сгон талой воды к люкам и приемным колодцам ливневой сети;</w:t>
      </w:r>
    </w:p>
    <w:p w:rsidR="00AD1AAE" w:rsidRDefault="00AD1AAE" w:rsidP="00AD1AAE">
      <w:pPr>
        <w:widowControl w:val="0"/>
        <w:numPr>
          <w:ilvl w:val="0"/>
          <w:numId w:val="42"/>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общая очистка территорий многоквартирного дома после окончания таяния снега со сбором и удалением мусора, оставшегося снега и льда.</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Благоустройство территорий застройки индивидуальными домовладениями муниципального образования</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территориях застройки индивидуальными домовладениями муниципального образования  запрещается:</w:t>
      </w:r>
    </w:p>
    <w:p w:rsidR="00AD1AAE" w:rsidRDefault="00AD1AAE" w:rsidP="00AD1AAE">
      <w:pPr>
        <w:widowControl w:val="0"/>
        <w:numPr>
          <w:ilvl w:val="0"/>
          <w:numId w:val="43"/>
        </w:numPr>
        <w:autoSpaceDE w:val="0"/>
        <w:autoSpaceDN w:val="0"/>
        <w:adjustRightInd w:val="0"/>
        <w:spacing w:after="0" w:line="240" w:lineRule="auto"/>
        <w:ind w:firstLine="426"/>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загромождение тротуаров и проезжей части улицы строительными материалами и крупногабаритными предметами;</w:t>
      </w:r>
    </w:p>
    <w:p w:rsidR="00AD1AAE" w:rsidRDefault="00AD1AAE" w:rsidP="00AD1AAE">
      <w:pPr>
        <w:widowControl w:val="0"/>
        <w:numPr>
          <w:ilvl w:val="0"/>
          <w:numId w:val="43"/>
        </w:numPr>
        <w:autoSpaceDE w:val="0"/>
        <w:autoSpaceDN w:val="0"/>
        <w:adjustRightInd w:val="0"/>
        <w:spacing w:after="0" w:line="240" w:lineRule="auto"/>
        <w:ind w:firstLine="426"/>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хранить разукомплектованное (неисправное) транспортное средство за территорией индивидуального домовладения;</w:t>
      </w:r>
    </w:p>
    <w:p w:rsidR="00AD1AAE" w:rsidRDefault="00AD1AAE" w:rsidP="00AD1AAE">
      <w:pPr>
        <w:widowControl w:val="0"/>
        <w:numPr>
          <w:ilvl w:val="0"/>
          <w:numId w:val="43"/>
        </w:numPr>
        <w:autoSpaceDE w:val="0"/>
        <w:autoSpaceDN w:val="0"/>
        <w:adjustRightInd w:val="0"/>
        <w:spacing w:after="0" w:line="240" w:lineRule="auto"/>
        <w:ind w:firstLine="426"/>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размещать на уличных проездах и дорогах заграждения, затрудняющие или препятствующие доступу специального транспорта или уборочной техники</w:t>
      </w:r>
    </w:p>
    <w:p w:rsidR="00AD1AAE" w:rsidRDefault="00AD1AAE" w:rsidP="00AD1AAE">
      <w:pPr>
        <w:widowControl w:val="0"/>
        <w:numPr>
          <w:ilvl w:val="0"/>
          <w:numId w:val="43"/>
        </w:numPr>
        <w:autoSpaceDE w:val="0"/>
        <w:autoSpaceDN w:val="0"/>
        <w:adjustRightInd w:val="0"/>
        <w:spacing w:after="0" w:line="240" w:lineRule="auto"/>
        <w:ind w:firstLine="426"/>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хранить на прилегающий территории к домовладению дрова, строительные материалы - более 1 недели;</w:t>
      </w:r>
    </w:p>
    <w:p w:rsidR="00AD1AAE" w:rsidRDefault="00AD1AAE" w:rsidP="00AD1AAE">
      <w:pPr>
        <w:widowControl w:val="0"/>
        <w:numPr>
          <w:ilvl w:val="0"/>
          <w:numId w:val="43"/>
        </w:numPr>
        <w:autoSpaceDE w:val="0"/>
        <w:autoSpaceDN w:val="0"/>
        <w:adjustRightInd w:val="0"/>
        <w:spacing w:after="0" w:line="240" w:lineRule="auto"/>
        <w:ind w:firstLine="426"/>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хранить на прилегающий территории к домовладению транспортное средство.</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Порядок содержания элементов благоустройства</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Содержание элементов благоустройства, включая работы по восстановлению и ремонту памятников, мемориалов,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Строительные площадки ограждаются по всему периметру плотным забором. В ограждениях рекомендуется предусмотреть минимальное количество проездов.</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Проезды, как правило, должны выходить на второстепенные улицы и оборудоваться шлагбаумами или воротами.</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Окраску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bidi="en-US"/>
        </w:rPr>
      </w:pPr>
      <w:r>
        <w:rPr>
          <w:rFonts w:ascii="Times New Roman" w:eastAsia="Times New Roman" w:hAnsi="Times New Roman" w:cs="Times New Roman"/>
          <w:b/>
          <w:sz w:val="20"/>
          <w:szCs w:val="20"/>
          <w:lang w:bidi="en-US"/>
        </w:rPr>
        <w:t>Функциональные полномочия юридических и физических лиц по благоустройству и содержанию территории муниципального образования</w:t>
      </w:r>
      <w:r>
        <w:rPr>
          <w:rFonts w:ascii="Times New Roman" w:eastAsia="Times New Roman" w:hAnsi="Times New Roman" w:cs="Times New Roman"/>
          <w:sz w:val="20"/>
          <w:szCs w:val="20"/>
          <w:lang w:bidi="en-US"/>
        </w:rPr>
        <w:t xml:space="preserve"> </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bidi="en-US"/>
        </w:rPr>
      </w:pP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Юридические и физические лица, осуществляющие деятельность на территории муниципального образования  и имеющие объекты, которые посещаются населением, обязаны обеспечить наличие и функционирование на объектах благоустройства (в том числе территориях) стационарных туалетов или биотуалетов (при отсутствии канализации).</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Владельцы подземных инженерных сетей и коммуникаций:</w:t>
      </w:r>
    </w:p>
    <w:p w:rsidR="00AD1AAE" w:rsidRDefault="00AD1AAE" w:rsidP="00AD1AAE">
      <w:pPr>
        <w:widowControl w:val="0"/>
        <w:numPr>
          <w:ilvl w:val="0"/>
          <w:numId w:val="4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несут ответственность за содержание сетей и коммуникаций, в том числе колодцев, люков, крышек и коллекторов;</w:t>
      </w:r>
    </w:p>
    <w:p w:rsidR="00AD1AAE" w:rsidRDefault="00AD1AAE" w:rsidP="00AD1AAE">
      <w:pPr>
        <w:widowControl w:val="0"/>
        <w:numPr>
          <w:ilvl w:val="0"/>
          <w:numId w:val="4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обеспечивают содержание в исправном состоянии сетей и коммуникаций, включая </w:t>
      </w:r>
      <w:r>
        <w:rPr>
          <w:rFonts w:ascii="Times New Roman" w:eastAsia="Times New Roman" w:hAnsi="Times New Roman" w:cs="Times New Roman"/>
          <w:sz w:val="20"/>
          <w:szCs w:val="20"/>
          <w:lang w:bidi="en-US"/>
        </w:rPr>
        <w:lastRenderedPageBreak/>
        <w:t>колодцы, люки, не допуская при этом отклонение крышки люка, колодца относительно уровня покрытия более 2 см;</w:t>
      </w:r>
    </w:p>
    <w:p w:rsidR="00AD1AAE" w:rsidRDefault="00AD1AAE" w:rsidP="00AD1AAE">
      <w:pPr>
        <w:widowControl w:val="0"/>
        <w:numPr>
          <w:ilvl w:val="0"/>
          <w:numId w:val="4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AD1AAE" w:rsidRDefault="00AD1AAE" w:rsidP="00AD1AAE">
      <w:pPr>
        <w:widowControl w:val="0"/>
        <w:numPr>
          <w:ilvl w:val="0"/>
          <w:numId w:val="4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AD1AAE" w:rsidRDefault="00AD1AAE" w:rsidP="00AD1AAE">
      <w:pPr>
        <w:widowControl w:val="0"/>
        <w:numPr>
          <w:ilvl w:val="0"/>
          <w:numId w:val="4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обеспечивают ремонт элементов сетей и коммуникаций в границах разрушения дорожного покрытия;</w:t>
      </w:r>
    </w:p>
    <w:p w:rsidR="00AD1AAE" w:rsidRDefault="00AD1AAE" w:rsidP="00AD1AAE">
      <w:pPr>
        <w:widowControl w:val="0"/>
        <w:numPr>
          <w:ilvl w:val="0"/>
          <w:numId w:val="4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осуществляют контроль за наличием и исправным состоянием люков и их крышек на колодцах;</w:t>
      </w:r>
    </w:p>
    <w:p w:rsidR="00AD1AAE" w:rsidRDefault="00AD1AAE" w:rsidP="00AD1AAE">
      <w:pPr>
        <w:widowControl w:val="0"/>
        <w:numPr>
          <w:ilvl w:val="0"/>
          <w:numId w:val="4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течение суток обеспечивают ликвидацию последствий аварий, связанных с функционированием коммуникаций;</w:t>
      </w:r>
    </w:p>
    <w:p w:rsidR="00AD1AAE" w:rsidRDefault="00AD1AAE" w:rsidP="00AD1AAE">
      <w:pPr>
        <w:widowControl w:val="0"/>
        <w:numPr>
          <w:ilvl w:val="0"/>
          <w:numId w:val="44"/>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Обязанность по устройству и содержанию стоков для воды, водоразборных колонок возлагается на владельцев объектов водопроводно-канализационного хозяйства.</w:t>
      </w:r>
    </w:p>
    <w:p w:rsidR="00AD1AAE" w:rsidRDefault="00AD1AAE" w:rsidP="00AD1AAE">
      <w:pPr>
        <w:widowControl w:val="0"/>
        <w:numPr>
          <w:ilvl w:val="0"/>
          <w:numId w:val="3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проведении массовых или публичных мероприятий организаторы (физические или юридические лица) обязаны восстановить нарушенное благоустройство в течение суток с момента окончания проведения мероприятия.</w:t>
      </w:r>
    </w:p>
    <w:p w:rsidR="00AD1AAE" w:rsidRDefault="00AD1AAE" w:rsidP="00AD1AAE">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Раздел 6.</w:t>
      </w:r>
    </w:p>
    <w:p w:rsidR="00AD1AAE" w:rsidRDefault="00AD1AAE" w:rsidP="00AD1AAE">
      <w:pPr>
        <w:spacing w:after="0" w:line="240" w:lineRule="auto"/>
        <w:ind w:firstLine="720"/>
        <w:contextualSpacing/>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Особые требования к доступности городской среды для</w:t>
      </w:r>
    </w:p>
    <w:p w:rsidR="00AD1AAE" w:rsidRDefault="00AD1AAE" w:rsidP="00AD1AAE">
      <w:pPr>
        <w:spacing w:after="0" w:line="240" w:lineRule="auto"/>
        <w:ind w:firstLine="720"/>
        <w:contextualSpacing/>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 xml:space="preserve"> маломобильных групп населения.</w:t>
      </w:r>
    </w:p>
    <w:p w:rsidR="00AD1AAE" w:rsidRDefault="00AD1AAE" w:rsidP="00AD1AAE">
      <w:pPr>
        <w:spacing w:after="0" w:line="240" w:lineRule="auto"/>
        <w:ind w:firstLine="720"/>
        <w:contextualSpacing/>
        <w:jc w:val="center"/>
        <w:rPr>
          <w:rFonts w:ascii="Times New Roman" w:eastAsia="Times New Roman" w:hAnsi="Times New Roman" w:cs="Times New Roman"/>
          <w:sz w:val="20"/>
          <w:szCs w:val="20"/>
          <w:lang w:bidi="en-US"/>
        </w:rPr>
      </w:pPr>
    </w:p>
    <w:p w:rsidR="00AD1AAE" w:rsidRDefault="00AD1AAE" w:rsidP="00AD1AAE">
      <w:pPr>
        <w:widowControl w:val="0"/>
        <w:numPr>
          <w:ilvl w:val="0"/>
          <w:numId w:val="4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AD1AAE" w:rsidRDefault="00AD1AAE" w:rsidP="00AD1AAE">
      <w:pPr>
        <w:numPr>
          <w:ilvl w:val="0"/>
          <w:numId w:val="45"/>
        </w:numPr>
        <w:spacing w:after="0" w:line="240" w:lineRule="auto"/>
        <w:ind w:left="0" w:firstLine="0"/>
        <w:contextualSpacing/>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Пешеходные прогулки должны быть доступны для маломобильных групп граждан при различных погодных условиях.</w:t>
      </w:r>
    </w:p>
    <w:p w:rsidR="00AD1AAE" w:rsidRDefault="00AD1AAE" w:rsidP="00AD1AAE">
      <w:pPr>
        <w:widowControl w:val="0"/>
        <w:numPr>
          <w:ilvl w:val="0"/>
          <w:numId w:val="4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AD1AAE" w:rsidRDefault="00AD1AAE" w:rsidP="00AD1AAE">
      <w:pPr>
        <w:numPr>
          <w:ilvl w:val="0"/>
          <w:numId w:val="45"/>
        </w:numPr>
        <w:spacing w:after="0" w:line="240" w:lineRule="auto"/>
        <w:ind w:left="0" w:firstLine="0"/>
        <w:contextualSpacing/>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составе общественных пространств резервируются парковочные места для маломобильных групп граждан.</w:t>
      </w:r>
    </w:p>
    <w:p w:rsidR="00AD1AAE" w:rsidRDefault="00AD1AAE" w:rsidP="00AD1AAE">
      <w:pPr>
        <w:widowControl w:val="0"/>
        <w:numPr>
          <w:ilvl w:val="0"/>
          <w:numId w:val="4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AD1AAE" w:rsidRDefault="00AD1AAE" w:rsidP="00AD1AAE">
      <w:pPr>
        <w:numPr>
          <w:ilvl w:val="0"/>
          <w:numId w:val="45"/>
        </w:numPr>
        <w:spacing w:after="0" w:line="240" w:lineRule="auto"/>
        <w:ind w:left="0" w:firstLine="0"/>
        <w:contextualSpacing/>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AD1AAE" w:rsidRDefault="00AD1AAE" w:rsidP="00AD1AAE">
      <w:pPr>
        <w:widowControl w:val="0"/>
        <w:numPr>
          <w:ilvl w:val="0"/>
          <w:numId w:val="45"/>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AD1AAE" w:rsidRDefault="00AD1AAE" w:rsidP="00AD1AAE">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 xml:space="preserve">Раздел 7. </w:t>
      </w:r>
    </w:p>
    <w:p w:rsidR="00AD1AAE" w:rsidRDefault="00AD1AAE" w:rsidP="00AD1AAE">
      <w:pPr>
        <w:widowControl w:val="0"/>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 xml:space="preserve">Праздничное оформление территории муниципального образования </w:t>
      </w:r>
    </w:p>
    <w:p w:rsidR="00AD1AAE" w:rsidRDefault="00AD1AAE" w:rsidP="00AD1AAE">
      <w:pPr>
        <w:spacing w:after="0" w:line="240" w:lineRule="auto"/>
        <w:ind w:firstLine="540"/>
        <w:contextualSpacing/>
        <w:jc w:val="both"/>
        <w:rPr>
          <w:rFonts w:ascii="Times New Roman" w:eastAsia="Times New Roman" w:hAnsi="Times New Roman" w:cs="Times New Roman"/>
          <w:sz w:val="20"/>
          <w:szCs w:val="20"/>
          <w:lang w:bidi="en-US"/>
        </w:rPr>
      </w:pPr>
    </w:p>
    <w:p w:rsidR="00AD1AAE" w:rsidRDefault="00AD1AAE" w:rsidP="00AD1AAE">
      <w:pPr>
        <w:widowControl w:val="0"/>
        <w:numPr>
          <w:ilvl w:val="0"/>
          <w:numId w:val="4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Праздничное оформление территории муниципального образования  выполняется на период проведения государственных и муниципальных праздников, мероприятий, связанных со знаменательными событиями.</w:t>
      </w:r>
    </w:p>
    <w:p w:rsidR="00AD1AAE" w:rsidRDefault="00AD1AAE" w:rsidP="00AD1AAE">
      <w:pPr>
        <w:widowControl w:val="0"/>
        <w:numPr>
          <w:ilvl w:val="0"/>
          <w:numId w:val="4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AD1AAE" w:rsidRDefault="00AD1AAE" w:rsidP="00AD1AAE">
      <w:pPr>
        <w:widowControl w:val="0"/>
        <w:numPr>
          <w:ilvl w:val="0"/>
          <w:numId w:val="4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AD1AAE" w:rsidRDefault="00AD1AAE" w:rsidP="00AD1AAE">
      <w:pPr>
        <w:widowControl w:val="0"/>
        <w:numPr>
          <w:ilvl w:val="0"/>
          <w:numId w:val="4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праздничное оформление включается: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
    <w:p w:rsidR="00AD1AAE" w:rsidRDefault="00AD1AAE" w:rsidP="00AD1AAE">
      <w:pPr>
        <w:widowControl w:val="0"/>
        <w:numPr>
          <w:ilvl w:val="0"/>
          <w:numId w:val="4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lastRenderedPageBreak/>
        <w:t>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AD1AAE" w:rsidRDefault="00AD1AAE" w:rsidP="00AD1AAE">
      <w:pPr>
        <w:widowControl w:val="0"/>
        <w:numPr>
          <w:ilvl w:val="0"/>
          <w:numId w:val="46"/>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AD1AAE" w:rsidRDefault="00AD1AAE" w:rsidP="00AD1AAE">
      <w:pPr>
        <w:spacing w:after="0" w:line="240" w:lineRule="auto"/>
        <w:ind w:firstLine="720"/>
        <w:contextualSpacing/>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 xml:space="preserve">Раздел 8. </w:t>
      </w:r>
    </w:p>
    <w:p w:rsidR="00AD1AAE" w:rsidRDefault="00AD1AAE" w:rsidP="00AD1AAE">
      <w:pPr>
        <w:spacing w:after="0" w:line="240" w:lineRule="auto"/>
        <w:ind w:firstLine="720"/>
        <w:contextualSpacing/>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 xml:space="preserve">Порядок и механизмы общественного участия </w:t>
      </w:r>
    </w:p>
    <w:p w:rsidR="00AD1AAE" w:rsidRDefault="00AD1AAE" w:rsidP="00AD1AAE">
      <w:pPr>
        <w:spacing w:after="0" w:line="240" w:lineRule="auto"/>
        <w:ind w:firstLine="720"/>
        <w:contextualSpacing/>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в процессе благоустройства.</w:t>
      </w:r>
    </w:p>
    <w:p w:rsidR="00AD1AAE" w:rsidRDefault="00AD1AAE" w:rsidP="00AD1AAE">
      <w:pPr>
        <w:spacing w:after="0" w:line="240" w:lineRule="auto"/>
        <w:ind w:firstLine="720"/>
        <w:contextualSpacing/>
        <w:jc w:val="center"/>
        <w:rPr>
          <w:rFonts w:ascii="Times New Roman" w:eastAsia="Times New Roman" w:hAnsi="Times New Roman" w:cs="Times New Roman"/>
          <w:b/>
          <w:sz w:val="20"/>
          <w:szCs w:val="20"/>
          <w:lang w:bidi="en-US"/>
        </w:rPr>
      </w:pPr>
    </w:p>
    <w:p w:rsidR="00AD1AAE" w:rsidRDefault="00AD1AAE" w:rsidP="00AD1AAE">
      <w:pPr>
        <w:widowControl w:val="0"/>
        <w:numPr>
          <w:ilvl w:val="0"/>
          <w:numId w:val="47"/>
        </w:numPr>
        <w:autoSpaceDE w:val="0"/>
        <w:autoSpaceDN w:val="0"/>
        <w:adjustRightInd w:val="0"/>
        <w:spacing w:after="0" w:line="240" w:lineRule="auto"/>
        <w:ind w:hanging="126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AD1AAE" w:rsidRDefault="00AD1AAE" w:rsidP="00AD1AAE">
      <w:pPr>
        <w:widowControl w:val="0"/>
        <w:numPr>
          <w:ilvl w:val="0"/>
          <w:numId w:val="47"/>
        </w:numPr>
        <w:autoSpaceDE w:val="0"/>
        <w:autoSpaceDN w:val="0"/>
        <w:adjustRightInd w:val="0"/>
        <w:spacing w:after="0" w:line="240" w:lineRule="auto"/>
        <w:ind w:hanging="126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Формами общественного участия в процессе благоустройства являются:</w:t>
      </w:r>
    </w:p>
    <w:p w:rsidR="00AD1AAE" w:rsidRDefault="00AD1AAE" w:rsidP="00AD1AAE">
      <w:pPr>
        <w:widowControl w:val="0"/>
        <w:numPr>
          <w:ilvl w:val="0"/>
          <w:numId w:val="4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публичные слушания по проектам;</w:t>
      </w:r>
    </w:p>
    <w:p w:rsidR="00AD1AAE" w:rsidRDefault="00AD1AAE" w:rsidP="00AD1AAE">
      <w:pPr>
        <w:widowControl w:val="0"/>
        <w:numPr>
          <w:ilvl w:val="0"/>
          <w:numId w:val="4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общественные обсуждения проектов;</w:t>
      </w:r>
    </w:p>
    <w:p w:rsidR="00AD1AAE" w:rsidRDefault="00AD1AAE" w:rsidP="00AD1AAE">
      <w:pPr>
        <w:widowControl w:val="0"/>
        <w:numPr>
          <w:ilvl w:val="0"/>
          <w:numId w:val="4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обсуждение в социальных сетях;</w:t>
      </w:r>
    </w:p>
    <w:p w:rsidR="00AD1AAE" w:rsidRDefault="00AD1AAE" w:rsidP="00AD1AAE">
      <w:pPr>
        <w:widowControl w:val="0"/>
        <w:numPr>
          <w:ilvl w:val="0"/>
          <w:numId w:val="4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направление предложений по проекту через официальный сайт;</w:t>
      </w:r>
    </w:p>
    <w:p w:rsidR="00AD1AAE" w:rsidRDefault="00AD1AAE" w:rsidP="00AD1AAE">
      <w:pPr>
        <w:widowControl w:val="0"/>
        <w:numPr>
          <w:ilvl w:val="0"/>
          <w:numId w:val="4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проведение консультаций с активными жителями, депутатами органов местного самоуправления, уличкомами, старостами, членами общественного совета и ветеранской организации;</w:t>
      </w:r>
    </w:p>
    <w:p w:rsidR="00AD1AAE" w:rsidRDefault="00AD1AAE" w:rsidP="00AD1AAE">
      <w:pPr>
        <w:widowControl w:val="0"/>
        <w:numPr>
          <w:ilvl w:val="0"/>
          <w:numId w:val="4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D1AAE" w:rsidRDefault="00AD1AAE" w:rsidP="00AD1AAE">
      <w:pPr>
        <w:widowControl w:val="0"/>
        <w:numPr>
          <w:ilvl w:val="0"/>
          <w:numId w:val="48"/>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D1AAE" w:rsidRDefault="00AD1AAE" w:rsidP="00AD1AAE">
      <w:pPr>
        <w:widowControl w:val="0"/>
        <w:numPr>
          <w:ilvl w:val="0"/>
          <w:numId w:val="47"/>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Для осуществления участия граждан в процессе принятия решений и реализации проектов комплексного благоустройства осуществляется:</w:t>
      </w:r>
    </w:p>
    <w:p w:rsidR="00AD1AAE" w:rsidRDefault="00AD1AAE" w:rsidP="00AD1AAE">
      <w:pPr>
        <w:widowControl w:val="0"/>
        <w:numPr>
          <w:ilvl w:val="0"/>
          <w:numId w:val="4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совместное определение целей и задач по развитию территории, инвентаризация проблем и потенциалов среды;</w:t>
      </w:r>
    </w:p>
    <w:p w:rsidR="00AD1AAE" w:rsidRDefault="00AD1AAE" w:rsidP="00AD1AAE">
      <w:pPr>
        <w:widowControl w:val="0"/>
        <w:numPr>
          <w:ilvl w:val="0"/>
          <w:numId w:val="4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определение основных видов активностей, функциональных зон и их взаимного расположения на выбранной территории;</w:t>
      </w:r>
    </w:p>
    <w:p w:rsidR="00AD1AAE" w:rsidRDefault="00AD1AAE" w:rsidP="00AD1AAE">
      <w:pPr>
        <w:widowControl w:val="0"/>
        <w:numPr>
          <w:ilvl w:val="0"/>
          <w:numId w:val="4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D1AAE" w:rsidRDefault="00AD1AAE" w:rsidP="00AD1AAE">
      <w:pPr>
        <w:widowControl w:val="0"/>
        <w:numPr>
          <w:ilvl w:val="0"/>
          <w:numId w:val="4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консультации в выборе типов покрытий, с учетом функционального зонирования территории;</w:t>
      </w:r>
    </w:p>
    <w:p w:rsidR="00AD1AAE" w:rsidRDefault="00AD1AAE" w:rsidP="00AD1AAE">
      <w:pPr>
        <w:widowControl w:val="0"/>
        <w:numPr>
          <w:ilvl w:val="0"/>
          <w:numId w:val="4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консультации по предполагаемым типам озеленения;</w:t>
      </w:r>
    </w:p>
    <w:p w:rsidR="00AD1AAE" w:rsidRDefault="00AD1AAE" w:rsidP="00AD1AAE">
      <w:pPr>
        <w:widowControl w:val="0"/>
        <w:numPr>
          <w:ilvl w:val="0"/>
          <w:numId w:val="4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консультации по предполагаемым типам освещения и осветительного оборудования;</w:t>
      </w:r>
    </w:p>
    <w:p w:rsidR="00AD1AAE" w:rsidRDefault="00AD1AAE" w:rsidP="00AD1AAE">
      <w:pPr>
        <w:widowControl w:val="0"/>
        <w:numPr>
          <w:ilvl w:val="0"/>
          <w:numId w:val="4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участие в разработке проекта, обсуждение решений с архитекторами, проектировщиками и другими профильными специалистами;</w:t>
      </w:r>
    </w:p>
    <w:p w:rsidR="00AD1AAE" w:rsidRDefault="00AD1AAE" w:rsidP="00AD1AAE">
      <w:pPr>
        <w:widowControl w:val="0"/>
        <w:numPr>
          <w:ilvl w:val="0"/>
          <w:numId w:val="49"/>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D1AAE" w:rsidRDefault="00AD1AAE" w:rsidP="00AD1AAE">
      <w:pPr>
        <w:widowControl w:val="0"/>
        <w:numPr>
          <w:ilvl w:val="0"/>
          <w:numId w:val="47"/>
        </w:numPr>
        <w:autoSpaceDE w:val="0"/>
        <w:autoSpaceDN w:val="0"/>
        <w:adjustRightInd w:val="0"/>
        <w:spacing w:after="0" w:line="240" w:lineRule="auto"/>
        <w:ind w:hanging="126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AD1AAE" w:rsidRDefault="00AD1AAE" w:rsidP="00AD1AAE">
      <w:pPr>
        <w:widowControl w:val="0"/>
        <w:numPr>
          <w:ilvl w:val="0"/>
          <w:numId w:val="47"/>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Для информирования общественности применяются следующие формы (одна или несколько):</w:t>
      </w:r>
    </w:p>
    <w:p w:rsidR="00AD1AAE" w:rsidRDefault="00AD1AAE" w:rsidP="00AD1AAE">
      <w:pPr>
        <w:widowControl w:val="0"/>
        <w:numPr>
          <w:ilvl w:val="0"/>
          <w:numId w:val="5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Работа с местными СМИ, охватывающими широкий круг людей разных возрастных групп и потенциальные аудитории проекта.</w:t>
      </w:r>
    </w:p>
    <w:p w:rsidR="00AD1AAE" w:rsidRDefault="00AD1AAE" w:rsidP="00AD1AAE">
      <w:pPr>
        <w:widowControl w:val="0"/>
        <w:numPr>
          <w:ilvl w:val="0"/>
          <w:numId w:val="5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AD1AAE" w:rsidRDefault="00AD1AAE" w:rsidP="00AD1AAE">
      <w:pPr>
        <w:widowControl w:val="0"/>
        <w:numPr>
          <w:ilvl w:val="0"/>
          <w:numId w:val="5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D1AAE" w:rsidRDefault="00AD1AAE" w:rsidP="00AD1AAE">
      <w:pPr>
        <w:widowControl w:val="0"/>
        <w:numPr>
          <w:ilvl w:val="0"/>
          <w:numId w:val="5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lastRenderedPageBreak/>
        <w:t>Индивидуальные приглашения участников встречи лично, по электронной почте или по телефону.</w:t>
      </w:r>
    </w:p>
    <w:p w:rsidR="00AD1AAE" w:rsidRDefault="00AD1AAE" w:rsidP="00AD1AAE">
      <w:pPr>
        <w:widowControl w:val="0"/>
        <w:numPr>
          <w:ilvl w:val="0"/>
          <w:numId w:val="5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Использование социальных сетей и интернет-ресурсов для обеспечения донесения информации до различных сообществ.</w:t>
      </w:r>
    </w:p>
    <w:p w:rsidR="00AD1AAE" w:rsidRDefault="00AD1AAE" w:rsidP="00AD1AAE">
      <w:pPr>
        <w:widowControl w:val="0"/>
        <w:numPr>
          <w:ilvl w:val="0"/>
          <w:numId w:val="50"/>
        </w:numPr>
        <w:autoSpaceDE w:val="0"/>
        <w:autoSpaceDN w:val="0"/>
        <w:adjustRightInd w:val="0"/>
        <w:spacing w:after="0" w:line="240" w:lineRule="auto"/>
        <w:ind w:firstLine="567"/>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D1AAE" w:rsidRDefault="00AD1AAE" w:rsidP="00AD1AAE">
      <w:pPr>
        <w:widowControl w:val="0"/>
        <w:numPr>
          <w:ilvl w:val="0"/>
          <w:numId w:val="47"/>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Для информирования могут использоваться и иные формы.</w:t>
      </w:r>
    </w:p>
    <w:p w:rsidR="00AD1AAE" w:rsidRDefault="00AD1AAE" w:rsidP="00AD1AAE">
      <w:pPr>
        <w:widowControl w:val="0"/>
        <w:numPr>
          <w:ilvl w:val="0"/>
          <w:numId w:val="47"/>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Механизмы общественного участия являются: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D1AAE" w:rsidRDefault="00AD1AAE" w:rsidP="00AD1AAE">
      <w:pPr>
        <w:widowControl w:val="0"/>
        <w:numPr>
          <w:ilvl w:val="0"/>
          <w:numId w:val="47"/>
        </w:numPr>
        <w:autoSpaceDE w:val="0"/>
        <w:autoSpaceDN w:val="0"/>
        <w:adjustRightInd w:val="0"/>
        <w:spacing w:after="0" w:line="240" w:lineRule="auto"/>
        <w:ind w:hanging="126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AD1AAE" w:rsidRDefault="00AD1AAE" w:rsidP="00AD1AAE">
      <w:pPr>
        <w:widowControl w:val="0"/>
        <w:numPr>
          <w:ilvl w:val="0"/>
          <w:numId w:val="47"/>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AD1AAE" w:rsidRDefault="00AD1AAE" w:rsidP="00AD1AAE">
      <w:pPr>
        <w:widowControl w:val="0"/>
        <w:numPr>
          <w:ilvl w:val="0"/>
          <w:numId w:val="47"/>
        </w:numPr>
        <w:autoSpaceDE w:val="0"/>
        <w:autoSpaceDN w:val="0"/>
        <w:adjustRightInd w:val="0"/>
        <w:spacing w:after="0" w:line="240" w:lineRule="auto"/>
        <w:ind w:left="0" w:firstLine="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AD1AAE" w:rsidRDefault="00AD1AAE" w:rsidP="00AD1AAE">
      <w:pPr>
        <w:spacing w:after="0" w:line="240" w:lineRule="auto"/>
        <w:ind w:firstLine="720"/>
        <w:contextualSpacing/>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Раздел 9.</w:t>
      </w:r>
    </w:p>
    <w:p w:rsidR="00AD1AAE" w:rsidRDefault="00AD1AAE" w:rsidP="00AD1AAE">
      <w:pPr>
        <w:spacing w:after="0" w:line="240" w:lineRule="auto"/>
        <w:ind w:firstLine="720"/>
        <w:contextualSpacing/>
        <w:jc w:val="center"/>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Порядок контроля за соблюдением правил благоустройства.</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Контроль за соблюдением правил осуществляется главой муниципального образования, администрацией муниципального образования.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При выявлении нарушения лицо, его выявившее составляет акт с фиксацией нарушений, в том числе с использованием технических средств для фото-, видеофиксации, предписание о необходимости устранения нарушений и устанавливает срок для его устранения. Предписание вручается лицу, допустившему нарушение, в случае невозможности вручения предписание оставляется в почтовом ящике.</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 срок, установленный в предписании, лицо, допустившее нарушение правил благоустройства обязано сообщить о его устранении в администрацию муниципального образования. При отсутствии сообщения производится выезд на место нарушения и составляется акт с фиксацией нарушений, в том числе с использованием технических средств для фото-, видеофиксации. Акт вручается лицу, допустившему нарушение, в случае невозможности вручения предписание оставляется в почтовом ящике.</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Выдача предписания не является обязательным документом для решения вопроса о привлечении к административной ответственности лица, допустившего нарушение.</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Общественный контроль является одним из механизмов общественного участия в благоустройстве.</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AD1AAE" w:rsidRDefault="00AD1AAE" w:rsidP="00AD1AA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D1AAE" w:rsidRDefault="00AD1AAE" w:rsidP="00AD1AAE">
      <w:pPr>
        <w:widowControl w:val="0"/>
        <w:pBdr>
          <w:bottom w:val="single" w:sz="12" w:space="1" w:color="auto"/>
        </w:pBdr>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Нарушение настоящих Правил влечет ответственность в соответствии с </w:t>
      </w:r>
      <w:hyperlink r:id="rId17" w:history="1">
        <w:r>
          <w:rPr>
            <w:rStyle w:val="a3"/>
            <w:rFonts w:ascii="Times New Roman" w:eastAsia="Times New Roman" w:hAnsi="Times New Roman" w:cs="Times New Roman"/>
            <w:color w:val="auto"/>
            <w:sz w:val="20"/>
            <w:szCs w:val="20"/>
            <w:u w:val="none"/>
            <w:lang w:bidi="en-US"/>
          </w:rPr>
          <w:t>Законом</w:t>
        </w:r>
      </w:hyperlink>
      <w:r>
        <w:rPr>
          <w:rFonts w:ascii="Times New Roman" w:eastAsia="Times New Roman" w:hAnsi="Times New Roman" w:cs="Times New Roman"/>
          <w:sz w:val="20"/>
          <w:szCs w:val="20"/>
          <w:lang w:bidi="en-US"/>
        </w:rPr>
        <w:t xml:space="preserve"> Удмуртской Республики «Об установлении административной ответственности за отдельные виды правонарушений».</w:t>
      </w:r>
    </w:p>
    <w:p w:rsidR="00AD1AAE" w:rsidRDefault="00AD1AAE" w:rsidP="00AD1AAE">
      <w:pPr>
        <w:widowControl w:val="0"/>
        <w:pBdr>
          <w:bottom w:val="single" w:sz="12" w:space="1" w:color="auto"/>
        </w:pBdr>
        <w:autoSpaceDE w:val="0"/>
        <w:autoSpaceDN w:val="0"/>
        <w:adjustRightInd w:val="0"/>
        <w:spacing w:after="0" w:line="240" w:lineRule="auto"/>
        <w:ind w:firstLine="540"/>
        <w:jc w:val="both"/>
        <w:rPr>
          <w:rFonts w:ascii="Times New Roman" w:eastAsia="Times New Roman" w:hAnsi="Times New Roman" w:cs="Times New Roman"/>
          <w:sz w:val="20"/>
          <w:szCs w:val="20"/>
          <w:lang w:bidi="en-US"/>
        </w:rPr>
      </w:pPr>
    </w:p>
    <w:p w:rsidR="00AD1AAE" w:rsidRDefault="00AD1AAE" w:rsidP="00AD1AAE">
      <w:pPr>
        <w:spacing w:after="0" w:line="240" w:lineRule="auto"/>
        <w:jc w:val="right"/>
        <w:rPr>
          <w:rFonts w:ascii="Times New Roman" w:eastAsia="Times New Roman" w:hAnsi="Times New Roman" w:cs="Times New Roman"/>
          <w:b/>
          <w:sz w:val="20"/>
          <w:szCs w:val="20"/>
          <w:lang w:bidi="en-US"/>
        </w:rPr>
      </w:pPr>
    </w:p>
    <w:p w:rsidR="00AD1AAE" w:rsidRDefault="00AD1AAE" w:rsidP="00AD1AAE">
      <w:pPr>
        <w:rPr>
          <w:sz w:val="20"/>
          <w:szCs w:val="20"/>
        </w:rPr>
      </w:pPr>
    </w:p>
    <w:p w:rsidR="003B2968" w:rsidRDefault="003B2968">
      <w:bookmarkStart w:id="6" w:name="_GoBack"/>
      <w:bookmarkEnd w:id="6"/>
    </w:p>
    <w:sectPr w:rsidR="003B2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B11"/>
    <w:multiLevelType w:val="hybridMultilevel"/>
    <w:tmpl w:val="D71C03C4"/>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
    <w:nsid w:val="0614599E"/>
    <w:multiLevelType w:val="hybridMultilevel"/>
    <w:tmpl w:val="85C2D2C4"/>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06370C88"/>
    <w:multiLevelType w:val="hybridMultilevel"/>
    <w:tmpl w:val="D17ABC44"/>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
    <w:nsid w:val="0B1D77A5"/>
    <w:multiLevelType w:val="hybridMultilevel"/>
    <w:tmpl w:val="735862AA"/>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0D6E7A25"/>
    <w:multiLevelType w:val="hybridMultilevel"/>
    <w:tmpl w:val="74F69BD8"/>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11F212A7"/>
    <w:multiLevelType w:val="hybridMultilevel"/>
    <w:tmpl w:val="8CECA036"/>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nsid w:val="15604021"/>
    <w:multiLevelType w:val="hybridMultilevel"/>
    <w:tmpl w:val="FF9CB5F0"/>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15BD2870"/>
    <w:multiLevelType w:val="hybridMultilevel"/>
    <w:tmpl w:val="253CDB3E"/>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nsid w:val="17A12B2B"/>
    <w:multiLevelType w:val="hybridMultilevel"/>
    <w:tmpl w:val="B1C0B03E"/>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9">
    <w:nsid w:val="1CDC5F74"/>
    <w:multiLevelType w:val="hybridMultilevel"/>
    <w:tmpl w:val="74B26460"/>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1E125B42"/>
    <w:multiLevelType w:val="hybridMultilevel"/>
    <w:tmpl w:val="9AF41106"/>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nsid w:val="1FF77B1D"/>
    <w:multiLevelType w:val="hybridMultilevel"/>
    <w:tmpl w:val="A83A6674"/>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22524EB8"/>
    <w:multiLevelType w:val="hybridMultilevel"/>
    <w:tmpl w:val="6BC4BCA2"/>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3">
    <w:nsid w:val="26C4601A"/>
    <w:multiLevelType w:val="hybridMultilevel"/>
    <w:tmpl w:val="060C724E"/>
    <w:lvl w:ilvl="0" w:tplc="97D8A4BA">
      <w:start w:val="1"/>
      <w:numFmt w:val="decimal"/>
      <w:lvlText w:val="2.%1."/>
      <w:lvlJc w:val="left"/>
      <w:pPr>
        <w:ind w:left="502" w:hanging="360"/>
      </w:pPr>
      <w:rPr>
        <w:color w:val="auto"/>
        <w:sz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6CA4F0F"/>
    <w:multiLevelType w:val="hybridMultilevel"/>
    <w:tmpl w:val="63008B7A"/>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nsid w:val="2BF936DD"/>
    <w:multiLevelType w:val="hybridMultilevel"/>
    <w:tmpl w:val="F920C44A"/>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nsid w:val="2EE53500"/>
    <w:multiLevelType w:val="hybridMultilevel"/>
    <w:tmpl w:val="FCCE0790"/>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7">
    <w:nsid w:val="30AF5E82"/>
    <w:multiLevelType w:val="hybridMultilevel"/>
    <w:tmpl w:val="F9BC3834"/>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nsid w:val="30C817EF"/>
    <w:multiLevelType w:val="hybridMultilevel"/>
    <w:tmpl w:val="E41CACC2"/>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30E91065"/>
    <w:multiLevelType w:val="hybridMultilevel"/>
    <w:tmpl w:val="15D4B18C"/>
    <w:lvl w:ilvl="0" w:tplc="D8FAAEF8">
      <w:start w:val="1"/>
      <w:numFmt w:val="decimal"/>
      <w:lvlText w:val="7.%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0">
    <w:nsid w:val="329C4A0F"/>
    <w:multiLevelType w:val="hybridMultilevel"/>
    <w:tmpl w:val="AA0035A2"/>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1">
    <w:nsid w:val="36AB77B3"/>
    <w:multiLevelType w:val="hybridMultilevel"/>
    <w:tmpl w:val="A148F480"/>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3C2A547A"/>
    <w:multiLevelType w:val="hybridMultilevel"/>
    <w:tmpl w:val="305EED02"/>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3">
    <w:nsid w:val="3CCE5C72"/>
    <w:multiLevelType w:val="hybridMultilevel"/>
    <w:tmpl w:val="77B4BD2A"/>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4">
    <w:nsid w:val="3DE12074"/>
    <w:multiLevelType w:val="hybridMultilevel"/>
    <w:tmpl w:val="9724BFC2"/>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5">
    <w:nsid w:val="3F1A7C41"/>
    <w:multiLevelType w:val="hybridMultilevel"/>
    <w:tmpl w:val="82D222E2"/>
    <w:lvl w:ilvl="0" w:tplc="B936E584">
      <w:start w:val="1"/>
      <w:numFmt w:val="decimal"/>
      <w:lvlText w:val="3.%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19F220C"/>
    <w:multiLevelType w:val="hybridMultilevel"/>
    <w:tmpl w:val="2814CA92"/>
    <w:lvl w:ilvl="0" w:tplc="3826522A">
      <w:start w:val="1"/>
      <w:numFmt w:val="decimal"/>
      <w:lvlText w:val="5.%1."/>
      <w:lvlJc w:val="left"/>
      <w:pPr>
        <w:ind w:left="27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52C63A8"/>
    <w:multiLevelType w:val="hybridMultilevel"/>
    <w:tmpl w:val="F5D234CC"/>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8">
    <w:nsid w:val="477E71C3"/>
    <w:multiLevelType w:val="hybridMultilevel"/>
    <w:tmpl w:val="4ED6D6E8"/>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9">
    <w:nsid w:val="4D684D91"/>
    <w:multiLevelType w:val="hybridMultilevel"/>
    <w:tmpl w:val="F1F044EC"/>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0">
    <w:nsid w:val="51D21C39"/>
    <w:multiLevelType w:val="hybridMultilevel"/>
    <w:tmpl w:val="D96453DC"/>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nsid w:val="51F74831"/>
    <w:multiLevelType w:val="hybridMultilevel"/>
    <w:tmpl w:val="6A12C42E"/>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2">
    <w:nsid w:val="538E3481"/>
    <w:multiLevelType w:val="hybridMultilevel"/>
    <w:tmpl w:val="E404EB60"/>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3">
    <w:nsid w:val="55B13634"/>
    <w:multiLevelType w:val="hybridMultilevel"/>
    <w:tmpl w:val="3EBC067A"/>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4">
    <w:nsid w:val="579545C6"/>
    <w:multiLevelType w:val="hybridMultilevel"/>
    <w:tmpl w:val="F6DE242E"/>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5">
    <w:nsid w:val="57C572FA"/>
    <w:multiLevelType w:val="hybridMultilevel"/>
    <w:tmpl w:val="4214866E"/>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6">
    <w:nsid w:val="57F108E8"/>
    <w:multiLevelType w:val="hybridMultilevel"/>
    <w:tmpl w:val="EDE6182E"/>
    <w:lvl w:ilvl="0" w:tplc="D91464D8">
      <w:start w:val="1"/>
      <w:numFmt w:val="decimal"/>
      <w:lvlText w:val="8.%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7">
    <w:nsid w:val="5BE777F9"/>
    <w:multiLevelType w:val="hybridMultilevel"/>
    <w:tmpl w:val="CF8CD0E4"/>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8">
    <w:nsid w:val="5EA5200F"/>
    <w:multiLevelType w:val="hybridMultilevel"/>
    <w:tmpl w:val="DACA056E"/>
    <w:lvl w:ilvl="0" w:tplc="62D88730">
      <w:start w:val="1"/>
      <w:numFmt w:val="decimal"/>
      <w:lvlText w:val="4.%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F1F71F4"/>
    <w:multiLevelType w:val="hybridMultilevel"/>
    <w:tmpl w:val="D088AAF0"/>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0">
    <w:nsid w:val="67A03D04"/>
    <w:multiLevelType w:val="hybridMultilevel"/>
    <w:tmpl w:val="011A7B26"/>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1">
    <w:nsid w:val="68C761C4"/>
    <w:multiLevelType w:val="hybridMultilevel"/>
    <w:tmpl w:val="B7A2372C"/>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2">
    <w:nsid w:val="6A700E6B"/>
    <w:multiLevelType w:val="hybridMultilevel"/>
    <w:tmpl w:val="C12646C6"/>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3">
    <w:nsid w:val="6A8407BF"/>
    <w:multiLevelType w:val="hybridMultilevel"/>
    <w:tmpl w:val="AAACF9AA"/>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4">
    <w:nsid w:val="6E1E4BEE"/>
    <w:multiLevelType w:val="hybridMultilevel"/>
    <w:tmpl w:val="4D7A9744"/>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5">
    <w:nsid w:val="6F8B0591"/>
    <w:multiLevelType w:val="hybridMultilevel"/>
    <w:tmpl w:val="7084D80C"/>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6">
    <w:nsid w:val="72277FC2"/>
    <w:multiLevelType w:val="hybridMultilevel"/>
    <w:tmpl w:val="36F2423E"/>
    <w:lvl w:ilvl="0" w:tplc="47F61ACA">
      <w:start w:val="1"/>
      <w:numFmt w:val="decimal"/>
      <w:lvlText w:val="6.%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7">
    <w:nsid w:val="7C3F4FB9"/>
    <w:multiLevelType w:val="hybridMultilevel"/>
    <w:tmpl w:val="499EB2D8"/>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8">
    <w:nsid w:val="7E085897"/>
    <w:multiLevelType w:val="hybridMultilevel"/>
    <w:tmpl w:val="C764EE9A"/>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9">
    <w:nsid w:val="7FA12904"/>
    <w:multiLevelType w:val="hybridMultilevel"/>
    <w:tmpl w:val="71B0EFD6"/>
    <w:lvl w:ilvl="0" w:tplc="7A0E0DFC">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18"/>
    <w:rsid w:val="00237118"/>
    <w:rsid w:val="003B2968"/>
    <w:rsid w:val="00AD1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A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1A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A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1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85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26DE08063F19F2D5058EDF129B4CC66D3DD11B08FE06E3648071E9D7KAF7E" TargetMode="External"/><Relationship Id="rId13" Type="http://schemas.openxmlformats.org/officeDocument/2006/relationships/hyperlink" Target="consultantplus://offline/ref=7226DE08063F19F2D5058EDF129B4CC6683DDF1B0FF75BE96CD97DEBD0A8FA240E4160592E0514K1FC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226DE08063F19F2D5058EDF129B4CC66F3AD81D0AF75BE96CD97DEBD0A8FA240E4160592E0710K1F5E" TargetMode="External"/><Relationship Id="rId12" Type="http://schemas.openxmlformats.org/officeDocument/2006/relationships/hyperlink" Target="consultantplus://offline/ref=7226DE08063F19F2D5058EDF129B4CC6683DDF1B0FF75BE96CD97DEBD0A8FA240E4160592E0610K1F6E" TargetMode="External"/><Relationship Id="rId17" Type="http://schemas.openxmlformats.org/officeDocument/2006/relationships/hyperlink" Target="consultantplus://offline/ref=7226DE08063F19F2D50590D204F712CE6F3286110BFD0ABC31DF2AB480AEAF64K4FEE" TargetMode="External"/><Relationship Id="rId2" Type="http://schemas.openxmlformats.org/officeDocument/2006/relationships/styles" Target="styles.xml"/><Relationship Id="rId16" Type="http://schemas.openxmlformats.org/officeDocument/2006/relationships/hyperlink" Target="consultantplus://offline/ref=7226DE08063F19F2D5058EDF129B4CC6683DDF1B0FF75BE96CD97DEBD0A8FA240E4160592E0516K1F4E" TargetMode="External"/><Relationship Id="rId1" Type="http://schemas.openxmlformats.org/officeDocument/2006/relationships/numbering" Target="numbering.xml"/><Relationship Id="rId6" Type="http://schemas.openxmlformats.org/officeDocument/2006/relationships/hyperlink" Target="consultantplus://offline/ref=7226DE08063F19F2D5058EDF129B4CC66D3DDF1F0EFE06E3648071E9D7KAF7E" TargetMode="External"/><Relationship Id="rId11" Type="http://schemas.openxmlformats.org/officeDocument/2006/relationships/hyperlink" Target="file:///C:\Users\Spec\Documents\&#1087;&#1088;&#1086;&#1077;&#1082;&#1090;%20%20%20&#1087;&#1088;&#1072;&#1074;&#1080;&#1083;%20&#1073;&#1083;&#1072;&#1075;&#1086;&#1091;&#1089;&#1090;&#1088;&#1086;&#1081;&#1089;&#1090;&#1074;&#1072;.docx" TargetMode="External"/><Relationship Id="rId5" Type="http://schemas.openxmlformats.org/officeDocument/2006/relationships/webSettings" Target="webSettings.xml"/><Relationship Id="rId15" Type="http://schemas.openxmlformats.org/officeDocument/2006/relationships/hyperlink" Target="consultantplus://offline/ref=7226DE08063F19F2D5058EDF129B4CC6683DDF1B0FF75BE96CD97DEBD0A8FA240E4160592E0519K1F6E" TargetMode="External"/><Relationship Id="rId10" Type="http://schemas.openxmlformats.org/officeDocument/2006/relationships/hyperlink" Target="consultantplus://offline/ref=7226DE08063F19F2D5058EDF129B4CC66D3CDB190EFC06E3648071E9D7KAF7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pec\Documents\&#1087;&#1088;&#1086;&#1077;&#1082;&#1090;%20%20%20&#1087;&#1088;&#1072;&#1074;&#1080;&#1083;%20&#1073;&#1083;&#1072;&#1075;&#1086;&#1091;&#1089;&#1090;&#1088;&#1086;&#1081;&#1089;&#1090;&#1074;&#1072;.docx" TargetMode="External"/><Relationship Id="rId14" Type="http://schemas.openxmlformats.org/officeDocument/2006/relationships/hyperlink" Target="consultantplus://offline/ref=7226DE08063F19F2D5058EDF129B4CC6683DDF1B0FF75BE96CD97DEBD0A8FA240E4160592E0516K1F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14689</Words>
  <Characters>83731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2</cp:revision>
  <cp:lastPrinted>2018-12-21T11:51:00Z</cp:lastPrinted>
  <dcterms:created xsi:type="dcterms:W3CDTF">2018-12-21T11:51:00Z</dcterms:created>
  <dcterms:modified xsi:type="dcterms:W3CDTF">2018-12-21T11:51:00Z</dcterms:modified>
</cp:coreProperties>
</file>