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8A" w:rsidRPr="008D6A8A" w:rsidRDefault="008D6A8A" w:rsidP="008D6A8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bCs/>
          <w:color w:val="000000"/>
          <w:sz w:val="26"/>
          <w:szCs w:val="26"/>
          <w:lang/>
        </w:rPr>
      </w:pPr>
      <w:r w:rsidRPr="008D6A8A">
        <w:rPr>
          <w:rFonts w:ascii="Times New Roman" w:eastAsia="Lucida Sans Unicode" w:hAnsi="Times New Roman" w:cs="Tahoma"/>
          <w:bCs/>
          <w:color w:val="000000"/>
          <w:sz w:val="26"/>
          <w:szCs w:val="26"/>
          <w:lang/>
        </w:rPr>
        <w:t xml:space="preserve">Протокол </w:t>
      </w:r>
      <w:r w:rsidRPr="008D6A8A">
        <w:rPr>
          <w:rFonts w:ascii="Times New Roman" w:eastAsia="Lucida Sans Unicode" w:hAnsi="Times New Roman" w:cs="Tahoma"/>
          <w:bCs/>
          <w:color w:val="000000"/>
          <w:sz w:val="26"/>
          <w:szCs w:val="26"/>
          <w:lang/>
        </w:rPr>
        <w:t>заседания комиссии</w:t>
      </w:r>
      <w:r w:rsidRPr="008D6A8A">
        <w:rPr>
          <w:rFonts w:ascii="Times New Roman" w:eastAsia="Lucida Sans Unicode" w:hAnsi="Times New Roman" w:cs="Tahoma"/>
          <w:bCs/>
          <w:color w:val="000000"/>
          <w:sz w:val="26"/>
          <w:szCs w:val="26"/>
          <w:lang/>
        </w:rPr>
        <w:t xml:space="preserve"> </w:t>
      </w:r>
      <w:r w:rsidRPr="008D6A8A">
        <w:rPr>
          <w:rFonts w:ascii="Times New Roman" w:eastAsia="Lucida Sans Unicode" w:hAnsi="Times New Roman" w:cs="Tahoma"/>
          <w:bCs/>
          <w:color w:val="000000"/>
          <w:sz w:val="26"/>
          <w:szCs w:val="26"/>
          <w:lang/>
        </w:rPr>
        <w:t>по подведению итогов</w:t>
      </w:r>
      <w:r w:rsidRPr="008D6A8A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 xml:space="preserve"> открытого аукциона </w:t>
      </w:r>
      <w:r w:rsidRPr="008D6A8A">
        <w:rPr>
          <w:rFonts w:ascii="Times New Roman" w:eastAsia="Lucida Sans Unicode" w:hAnsi="Times New Roman" w:cs="Times New Roman"/>
          <w:iCs/>
          <w:color w:val="000000"/>
          <w:spacing w:val="2"/>
          <w:sz w:val="26"/>
          <w:szCs w:val="26"/>
          <w:lang/>
        </w:rPr>
        <w:t>в электронной форме</w:t>
      </w:r>
      <w:r w:rsidRPr="008D6A8A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 xml:space="preserve"> по продаже муниципального</w:t>
      </w:r>
      <w:r w:rsidRPr="008D6A8A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 xml:space="preserve"> имущества</w:t>
      </w:r>
      <w:r w:rsidRPr="008D6A8A">
        <w:rPr>
          <w:rFonts w:ascii="Times New Roman" w:eastAsia="Lucida Sans Unicode" w:hAnsi="Times New Roman" w:cs="Tahoma"/>
          <w:bCs/>
          <w:color w:val="000000"/>
          <w:sz w:val="26"/>
          <w:szCs w:val="26"/>
          <w:lang/>
        </w:rPr>
        <w:t xml:space="preserve"> </w:t>
      </w:r>
    </w:p>
    <w:p w:rsidR="008D6A8A" w:rsidRPr="008D6A8A" w:rsidRDefault="008D6A8A" w:rsidP="008D6A8A">
      <w:pPr>
        <w:widowControl w:val="0"/>
        <w:suppressAutoHyphens/>
        <w:spacing w:after="0"/>
        <w:jc w:val="center"/>
        <w:rPr>
          <w:rFonts w:ascii="Times New Roman" w:eastAsia="Times New Roman" w:hAnsi="Times New Roman" w:cs="Tahoma"/>
          <w:b/>
          <w:bCs/>
          <w:sz w:val="26"/>
          <w:szCs w:val="26"/>
          <w:lang/>
        </w:rPr>
      </w:pPr>
    </w:p>
    <w:p w:rsidR="008D6A8A" w:rsidRPr="008D6A8A" w:rsidRDefault="008D6A8A" w:rsidP="008D6A8A">
      <w:pPr>
        <w:widowControl w:val="0"/>
        <w:suppressAutoHyphens/>
        <w:spacing w:before="113" w:after="0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№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2/2                                                            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с. Сигаево            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       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                 «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20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»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августа 2020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г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ода</w:t>
      </w:r>
    </w:p>
    <w:p w:rsidR="008D6A8A" w:rsidRPr="008D6A8A" w:rsidRDefault="008D6A8A" w:rsidP="008D6A8A">
      <w:pPr>
        <w:widowControl w:val="0"/>
        <w:suppressAutoHyphens/>
        <w:spacing w:before="113" w:after="0"/>
        <w:rPr>
          <w:rFonts w:ascii="Times New Roman" w:eastAsia="Lucida Sans Unicode" w:hAnsi="Times New Roman" w:cs="Times New Roman"/>
          <w:color w:val="000000"/>
          <w:sz w:val="28"/>
          <w:szCs w:val="28"/>
          <w:lang/>
        </w:rPr>
      </w:pPr>
    </w:p>
    <w:p w:rsidR="008D6A8A" w:rsidRPr="008D6A8A" w:rsidRDefault="008D6A8A" w:rsidP="008D6A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Начало проведения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открытого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аукциона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в электронной форме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: 1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0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час. 00 мин.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20.08.2020года</w:t>
      </w:r>
    </w:p>
    <w:p w:rsidR="008D6A8A" w:rsidRPr="008D6A8A" w:rsidRDefault="008D6A8A" w:rsidP="008D6A8A">
      <w:pPr>
        <w:widowControl w:val="0"/>
        <w:suppressAutoHyphens/>
        <w:spacing w:before="113"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Заказчик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продажи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:  Администраци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я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муниципального образования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«Сарапульский район»</w:t>
      </w:r>
    </w:p>
    <w:p w:rsidR="008D6A8A" w:rsidRPr="008D6A8A" w:rsidRDefault="008D6A8A" w:rsidP="008D6A8A">
      <w:pPr>
        <w:tabs>
          <w:tab w:val="left" w:pos="0"/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8D6A8A" w:rsidRPr="008D6A8A" w:rsidRDefault="008D6A8A" w:rsidP="008D6A8A">
      <w:pPr>
        <w:tabs>
          <w:tab w:val="left" w:pos="0"/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Извещение о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б организации аукциона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размещено на сайт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ах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: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>.</w:t>
      </w:r>
      <w:proofErr w:type="spellStart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val="en-US"/>
        </w:rPr>
        <w:t>sarapulrayon</w:t>
      </w:r>
      <w:proofErr w:type="spellEnd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>.</w:t>
      </w:r>
      <w:proofErr w:type="spellStart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val="en-US"/>
        </w:rPr>
        <w:t>udmurt</w:t>
      </w:r>
      <w:proofErr w:type="spellEnd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>.</w:t>
      </w:r>
      <w:proofErr w:type="spellStart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 xml:space="preserve"> , </w:t>
      </w:r>
      <w:proofErr w:type="spellStart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val="en-US"/>
        </w:rPr>
        <w:t>torgi</w:t>
      </w:r>
      <w:proofErr w:type="spellEnd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>.</w:t>
      </w:r>
      <w:proofErr w:type="spellStart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val="en-US"/>
        </w:rPr>
        <w:t>gov</w:t>
      </w:r>
      <w:proofErr w:type="spellEnd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/>
        </w:rPr>
        <w:t>.</w:t>
      </w:r>
      <w:proofErr w:type="spellStart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,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и электронной площадке </w:t>
      </w:r>
      <w:hyperlink r:id="rId5" w:history="1">
        <w:r w:rsidRPr="008D6A8A">
          <w:rPr>
            <w:rFonts w:ascii="Times New Roman" w:eastAsia="Lucida Sans Unicode" w:hAnsi="Times New Roman" w:cs="Times New Roman"/>
            <w:color w:val="0000FF"/>
            <w:sz w:val="24"/>
            <w:szCs w:val="24"/>
            <w:u w:val="single"/>
            <w:lang/>
          </w:rPr>
          <w:t>http://utp.sberbank-ast.ru</w:t>
        </w:r>
      </w:hyperlink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, в печатном издании «Красное </w:t>
      </w:r>
      <w:proofErr w:type="spellStart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Прикамье</w:t>
      </w:r>
      <w:proofErr w:type="spellEnd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».</w:t>
      </w:r>
    </w:p>
    <w:p w:rsidR="008D6A8A" w:rsidRPr="008D6A8A" w:rsidRDefault="008D6A8A" w:rsidP="008D6A8A">
      <w:pPr>
        <w:widowControl w:val="0"/>
        <w:suppressAutoHyphens/>
        <w:spacing w:before="113"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8D6A8A" w:rsidRPr="008D6A8A" w:rsidRDefault="008D6A8A" w:rsidP="008D6A8A">
      <w:pPr>
        <w:widowControl w:val="0"/>
        <w:suppressAutoHyphens/>
        <w:spacing w:before="113"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Комиссия в составе:</w:t>
      </w:r>
    </w:p>
    <w:p w:rsidR="008D6A8A" w:rsidRPr="008D6A8A" w:rsidRDefault="008D6A8A" w:rsidP="008D6A8A">
      <w:pPr>
        <w:widowControl w:val="0"/>
        <w:suppressAutoHyphens/>
        <w:spacing w:before="240"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Председатель: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Начальник Управления экономики,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имущественных отношений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и инвестиционной деятельности 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    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                             К.М. Третьякова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Члены: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Начальник отдела экономики 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Управления экономики, имущественных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отношений и инвестиционной деятельности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  <w:t>Е.В. Балабанова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Начальник сектора собственности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Управления экономики, имущественных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отношений и инвестиционной деятельности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  <w:t>В.В. Котова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Ведущий документовед юридического отдела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Управления правовой работы и муниципальной службы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</w:t>
      </w:r>
      <w:r w:rsidRPr="008D6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Е.В. Глухов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Секретарь: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Гл. специалист-эксперт сектора собственности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Управления экономики, имущественных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отношений и инвестиционной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деятельности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                            Е.П. Морозова </w:t>
      </w:r>
    </w:p>
    <w:p w:rsidR="008D6A8A" w:rsidRPr="008D6A8A" w:rsidRDefault="008D6A8A" w:rsidP="008D6A8A">
      <w:pPr>
        <w:widowControl w:val="0"/>
        <w:suppressAutoHyphens/>
        <w:spacing w:before="57"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/>
        </w:rPr>
      </w:pPr>
    </w:p>
    <w:p w:rsidR="008D6A8A" w:rsidRPr="008D6A8A" w:rsidRDefault="008D6A8A" w:rsidP="008D6A8A">
      <w:pPr>
        <w:widowControl w:val="0"/>
        <w:suppressAutoHyphens/>
        <w:spacing w:before="57"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ahoma"/>
          <w:bCs/>
          <w:color w:val="000000"/>
          <w:sz w:val="24"/>
          <w:szCs w:val="24"/>
          <w:lang/>
        </w:rPr>
        <w:t>Присутств</w:t>
      </w:r>
      <w:r w:rsidRPr="008D6A8A">
        <w:rPr>
          <w:rFonts w:ascii="Times New Roman" w:eastAsia="Lucida Sans Unicode" w:hAnsi="Times New Roman" w:cs="Tahoma"/>
          <w:bCs/>
          <w:color w:val="000000"/>
          <w:sz w:val="24"/>
          <w:szCs w:val="24"/>
          <w:lang/>
        </w:rPr>
        <w:t>уют: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Председатель: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Начальник Управления экономики,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имущественных отношений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и инвестиционной деятельности 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    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                             К.М. Третьякова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Члены: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Начальник отдела экономики 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Управления экономики, имущественных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отношений и инвестиционной деятельности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</w:r>
      <w:r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  <w:t>Е.В. Балабанова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Начальник сектора собственности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Управления экономики, имущественных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отношений и инвестиционной деятельности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          </w:t>
      </w:r>
      <w:r>
        <w:rPr>
          <w:rFonts w:ascii="Times New Roman" w:eastAsia="Times New Roman" w:hAnsi="Times New Roman" w:cs="Tahoma"/>
          <w:sz w:val="24"/>
          <w:szCs w:val="24"/>
          <w:lang/>
        </w:rPr>
        <w:t xml:space="preserve">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  <w:t>В.В. Котова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Ведущий документовед юридического отдела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Управления правовой работы и муниципальной службы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</w:t>
      </w:r>
      <w:r w:rsidRPr="008D6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Е.В. Глухов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8D6A8A" w:rsidRPr="008D6A8A" w:rsidRDefault="008D6A8A" w:rsidP="008D6A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На заседании комиссии присутствуют четыре человека из пяти, т. е. 80 %, кворум имеется.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Комиссия является правомочной, заседание считается открытым.</w:t>
      </w:r>
    </w:p>
    <w:p w:rsidR="008D6A8A" w:rsidRPr="008D6A8A" w:rsidRDefault="008D6A8A" w:rsidP="008D6A8A">
      <w:pPr>
        <w:widowControl w:val="0"/>
        <w:tabs>
          <w:tab w:val="left" w:pos="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4"/>
          <w:szCs w:val="24"/>
          <w:lang/>
        </w:rPr>
      </w:pPr>
      <w:proofErr w:type="gramStart"/>
      <w:r w:rsidRPr="008D6A8A">
        <w:rPr>
          <w:rFonts w:ascii="Times New Roman" w:eastAsia="Times New Roman" w:hAnsi="Times New Roman" w:cs="Tahoma"/>
          <w:sz w:val="24"/>
          <w:szCs w:val="24"/>
          <w:lang/>
        </w:rPr>
        <w:lastRenderedPageBreak/>
        <w:t xml:space="preserve">В соответствии с информационным сообщением </w:t>
      </w:r>
      <w:r w:rsidRPr="008D6A8A">
        <w:rPr>
          <w:rFonts w:ascii="Times New Roman" w:eastAsia="Lucida Sans Unicode" w:hAnsi="Times New Roman" w:cs="Times New Roman"/>
          <w:iCs/>
          <w:color w:val="000000"/>
          <w:spacing w:val="2"/>
          <w:sz w:val="24"/>
          <w:szCs w:val="24"/>
          <w:lang/>
        </w:rPr>
        <w:t xml:space="preserve">о проведении открытого аукциона в электронной форме </w:t>
      </w:r>
      <w:r w:rsidRPr="008D6A8A">
        <w:rPr>
          <w:rFonts w:ascii="Times New Roman" w:eastAsia="Lucida Sans Unicode" w:hAnsi="Times New Roman" w:cs="Times New Roman"/>
          <w:iCs/>
          <w:color w:val="000000"/>
          <w:spacing w:val="2"/>
          <w:sz w:val="24"/>
          <w:szCs w:val="24"/>
          <w:lang/>
        </w:rPr>
        <w:t>с открытой п</w:t>
      </w:r>
      <w:r w:rsidRPr="008D6A8A">
        <w:rPr>
          <w:rFonts w:ascii="Times New Roman" w:eastAsia="Lucida Sans Unicode" w:hAnsi="Times New Roman" w:cs="Times New Roman"/>
          <w:iCs/>
          <w:color w:val="333333"/>
          <w:spacing w:val="2"/>
          <w:sz w:val="24"/>
          <w:szCs w:val="24"/>
          <w:lang/>
        </w:rPr>
        <w:t>одач</w:t>
      </w:r>
      <w:r w:rsidRPr="008D6A8A">
        <w:rPr>
          <w:rFonts w:ascii="Times New Roman" w:eastAsia="Lucida Sans Unicode" w:hAnsi="Times New Roman" w:cs="Times New Roman"/>
          <w:iCs/>
          <w:color w:val="333333"/>
          <w:spacing w:val="2"/>
          <w:sz w:val="24"/>
          <w:szCs w:val="24"/>
          <w:lang/>
        </w:rPr>
        <w:t>ей</w:t>
      </w:r>
      <w:proofErr w:type="gramEnd"/>
      <w:r w:rsidRPr="008D6A8A">
        <w:rPr>
          <w:rFonts w:ascii="Times New Roman" w:eastAsia="Lucida Sans Unicode" w:hAnsi="Times New Roman" w:cs="Times New Roman"/>
          <w:iCs/>
          <w:color w:val="333333"/>
          <w:spacing w:val="2"/>
          <w:sz w:val="24"/>
          <w:szCs w:val="24"/>
          <w:lang/>
        </w:rPr>
        <w:t xml:space="preserve"> предложений о цене и составу участников </w:t>
      </w:r>
      <w:r w:rsidRPr="008D6A8A">
        <w:rPr>
          <w:rFonts w:ascii="Times New Roman" w:eastAsia="Lucida Sans Unicode" w:hAnsi="Times New Roman" w:cs="Times New Roman"/>
          <w:iCs/>
          <w:color w:val="000000"/>
          <w:spacing w:val="2"/>
          <w:sz w:val="24"/>
          <w:szCs w:val="24"/>
          <w:lang/>
        </w:rPr>
        <w:t xml:space="preserve">по продаже </w:t>
      </w:r>
      <w:r w:rsidRPr="008D6A8A">
        <w:rPr>
          <w:rFonts w:ascii="Times New Roman" w:eastAsia="Lucida Sans Unicode" w:hAnsi="Times New Roman" w:cs="Times New Roman"/>
          <w:iCs/>
          <w:color w:val="333333"/>
          <w:spacing w:val="2"/>
          <w:sz w:val="24"/>
          <w:szCs w:val="24"/>
          <w:lang/>
        </w:rPr>
        <w:t>муниципального имущества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>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По л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от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у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№ 2 Автомобиль, марка ГАЗ 2705, тип: грузовой фургон цельнометаллический, год выпуска 2001, двигатель: бензиновый, идентификационный номер(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 w:val="en-US"/>
        </w:rPr>
        <w:t>VIN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):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 w:val="en-US"/>
        </w:rPr>
        <w:t>XTH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27050010227924, цвет белый, ПТС № 18 НН 158556 от 13.11.2012г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ода.</w:t>
      </w:r>
    </w:p>
    <w:p w:rsidR="008D6A8A" w:rsidRPr="008D6A8A" w:rsidRDefault="008D6A8A" w:rsidP="008D6A8A">
      <w:pPr>
        <w:widowControl w:val="0"/>
        <w:tabs>
          <w:tab w:val="left" w:pos="1016"/>
          <w:tab w:val="num" w:pos="2345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Н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/>
        </w:rPr>
        <w:t>ачальной стоимостью 19000 (Девятнадцать тысяч) рублей 00 копеек, в том числе НДС 3166,67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(Три тысячи сто шестьдесят шесть) рублей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/>
        </w:rPr>
        <w:t>67 копеек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. Шаг аукциона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950 (Девятьсот пятьдесят) рублей 00 копеек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.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/>
        </w:rPr>
        <w:t>Размер задатка 20% от начальной стоимости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 3800 (Три тысячи) рублей 00 копеек.</w:t>
      </w:r>
    </w:p>
    <w:p w:rsidR="008D6A8A" w:rsidRPr="008D6A8A" w:rsidRDefault="008D6A8A" w:rsidP="008D6A8A">
      <w:pPr>
        <w:widowControl w:val="0"/>
        <w:tabs>
          <w:tab w:val="left" w:pos="1016"/>
          <w:tab w:val="num" w:pos="2345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proofErr w:type="gramStart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/>
        </w:rPr>
        <w:t>Определены</w:t>
      </w:r>
      <w:proofErr w:type="gramEnd"/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3 участника:</w:t>
      </w:r>
    </w:p>
    <w:p w:rsidR="008D6A8A" w:rsidRPr="008D6A8A" w:rsidRDefault="008D6A8A" w:rsidP="008D6A8A">
      <w:pPr>
        <w:widowControl w:val="0"/>
        <w:tabs>
          <w:tab w:val="num" w:pos="928"/>
          <w:tab w:val="left" w:pos="1016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410"/>
        <w:gridCol w:w="5953"/>
      </w:tblGrid>
      <w:tr w:rsidR="008D6A8A" w:rsidRPr="008D6A8A" w:rsidTr="00251836">
        <w:trPr>
          <w:trHeight w:val="27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 xml:space="preserve">№ </w:t>
            </w:r>
          </w:p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proofErr w:type="gramStart"/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п</w:t>
            </w:r>
            <w:proofErr w:type="gramEnd"/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before="113"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ahoma"/>
                <w:color w:val="000000"/>
                <w:lang/>
              </w:rPr>
              <w:t>Регистрационный номер заявки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before="113" w:after="0" w:line="240" w:lineRule="auto"/>
              <w:ind w:firstLine="567"/>
              <w:jc w:val="center"/>
              <w:rPr>
                <w:rFonts w:ascii="Times New Roman" w:eastAsia="Lucida Sans Unicode" w:hAnsi="Times New Roman" w:cs="Tahoma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ahoma"/>
                <w:color w:val="000000"/>
                <w:lang/>
              </w:rPr>
              <w:t>Дата и время поступления  заявки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before="113" w:after="0" w:line="240" w:lineRule="auto"/>
              <w:ind w:firstLine="567"/>
              <w:jc w:val="center"/>
              <w:rPr>
                <w:rFonts w:ascii="Times New Roman" w:eastAsia="Lucida Sans Unicode" w:hAnsi="Times New Roman" w:cs="Tahoma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ahoma"/>
                <w:color w:val="000000"/>
                <w:lang/>
              </w:rPr>
              <w:t>Наименование/ФИО участника</w:t>
            </w:r>
          </w:p>
        </w:tc>
      </w:tr>
      <w:tr w:rsidR="008D6A8A" w:rsidRPr="008D6A8A" w:rsidTr="00251836">
        <w:trPr>
          <w:trHeight w:val="27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5566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6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31.07.2020         13-11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6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Общество с ограниченной ответственностью «Теплоцентр»</w:t>
            </w:r>
          </w:p>
        </w:tc>
      </w:tr>
      <w:tr w:rsidR="008D6A8A" w:rsidRPr="008D6A8A" w:rsidTr="00251836">
        <w:trPr>
          <w:trHeight w:val="276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8265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18.08.2020          10-07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Общество с ограниченной ответственностью «Конкурент»</w:t>
            </w:r>
          </w:p>
        </w:tc>
      </w:tr>
      <w:tr w:rsidR="008D6A8A" w:rsidRPr="008D6A8A" w:rsidTr="00251836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6114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18.08.2020         11-59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6A8A" w:rsidRPr="008D6A8A" w:rsidRDefault="008D6A8A" w:rsidP="008D6A8A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color w:val="000000"/>
                <w:lang/>
              </w:rPr>
            </w:pPr>
            <w:r w:rsidRPr="008D6A8A">
              <w:rPr>
                <w:rFonts w:ascii="Times New Roman" w:eastAsia="Lucida Sans Unicode" w:hAnsi="Times New Roman" w:cs="Times New Roman"/>
                <w:color w:val="000000"/>
                <w:lang/>
              </w:rPr>
              <w:t>Андраковский Максим Владимирович</w:t>
            </w:r>
          </w:p>
        </w:tc>
      </w:tr>
    </w:tbl>
    <w:p w:rsidR="008D6A8A" w:rsidRPr="008D6A8A" w:rsidRDefault="008D6A8A" w:rsidP="008D6A8A">
      <w:pPr>
        <w:widowControl w:val="0"/>
        <w:tabs>
          <w:tab w:val="num" w:pos="928"/>
          <w:tab w:val="left" w:pos="1016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8D6A8A" w:rsidRPr="008D6A8A" w:rsidRDefault="008D6A8A" w:rsidP="008D6A8A">
      <w:pPr>
        <w:widowControl w:val="0"/>
        <w:tabs>
          <w:tab w:val="left" w:pos="1016"/>
          <w:tab w:val="num" w:pos="2345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В ходе аукциона по лоту №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2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наибольшую цену за муниципальное имущество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- а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втомобиль, марка ГАЗ 2705, тип: грузовой фургон цельнометаллический, год выпуска 2001, двигатель: бензиновый, идентификационный номер(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 w:val="en-US"/>
        </w:rPr>
        <w:t>VIN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):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 w:val="en-US"/>
        </w:rPr>
        <w:t>XTH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27050010227924, цвет белый, ПТС № 18 НН 158556 от 13.11.2012г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ода, 30400 (тридцать тысяч четыреста) рублей 00 копеек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предложил участник №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1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Общество с ограниченной ответственностью «Теплоцентр»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.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</w:p>
    <w:p w:rsidR="008D6A8A" w:rsidRPr="008D6A8A" w:rsidRDefault="008D6A8A" w:rsidP="008D6A8A">
      <w:pPr>
        <w:widowControl w:val="0"/>
        <w:tabs>
          <w:tab w:val="left" w:pos="1016"/>
          <w:tab w:val="num" w:pos="2345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Предпоследнее предложение поступило от участника № 3 29450 (Двадцать девять тысяч четыреста пятьдесят) рублей 00 копеек.</w:t>
      </w:r>
    </w:p>
    <w:p w:rsidR="008D6A8A" w:rsidRPr="008D6A8A" w:rsidRDefault="008D6A8A" w:rsidP="008D6A8A">
      <w:pPr>
        <w:widowControl w:val="0"/>
        <w:tabs>
          <w:tab w:val="num" w:pos="928"/>
          <w:tab w:val="left" w:pos="1016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8D6A8A" w:rsidRPr="008D6A8A" w:rsidRDefault="008D6A8A" w:rsidP="008D6A8A">
      <w:pPr>
        <w:widowControl w:val="0"/>
        <w:suppressAutoHyphens/>
        <w:spacing w:before="240"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8"/>
          <w:szCs w:val="28"/>
          <w:lang/>
        </w:rPr>
        <w:t>Решение комиссии</w:t>
      </w:r>
      <w:r w:rsidRPr="008D6A8A">
        <w:rPr>
          <w:rFonts w:ascii="Times New Roman" w:eastAsia="Lucida Sans Unicode" w:hAnsi="Times New Roman" w:cs="Times New Roman"/>
          <w:color w:val="000000"/>
          <w:sz w:val="28"/>
          <w:szCs w:val="28"/>
          <w:lang/>
        </w:rPr>
        <w:t>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1.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Победителем аукциона по продаже муниципального имущества по лоту № 1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признается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участник №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1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Общество с ограниченной ответственностью «Теплоцентр»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.</w:t>
      </w:r>
    </w:p>
    <w:p w:rsidR="008D6A8A" w:rsidRPr="008D6A8A" w:rsidRDefault="008D6A8A" w:rsidP="008D6A8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Окончательная цена предмета аукциона (последнее предложение) составляет: 30400 (тридцать тысяч четыреста) рублей 00 копеек.</w:t>
      </w:r>
    </w:p>
    <w:p w:rsidR="008D6A8A" w:rsidRPr="008D6A8A" w:rsidRDefault="008D6A8A" w:rsidP="008D6A8A">
      <w:pPr>
        <w:widowControl w:val="0"/>
        <w:suppressAutoHyphens/>
        <w:spacing w:after="120" w:line="240" w:lineRule="auto"/>
        <w:ind w:left="283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Председатель: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Начальник Управления экономики,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имущественных отношений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и инвестиционной деятельности  </w:t>
      </w: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    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                             К.М. Третьякова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Times New Roman" w:hAnsi="Times New Roman" w:cs="Tahoma"/>
          <w:sz w:val="24"/>
          <w:szCs w:val="24"/>
          <w:lang/>
        </w:rPr>
        <w:t>Члены: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Начальник отдела экономики 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Управления экономики, имущественных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отношений и инвестиционной деятельности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</w:r>
      <w:r>
        <w:rPr>
          <w:rFonts w:ascii="Times New Roman" w:eastAsia="Times New Roman" w:hAnsi="Times New Roman" w:cs="Tahoma"/>
          <w:sz w:val="24"/>
          <w:szCs w:val="24"/>
          <w:lang/>
        </w:rPr>
        <w:t xml:space="preserve">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</w:r>
      <w:r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Е.В. Балабанова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Начальник сектора собственности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Управления экономики, имущественных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отношений и инвестиционной деятельности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          </w:t>
      </w:r>
      <w:r>
        <w:rPr>
          <w:rFonts w:ascii="Times New Roman" w:eastAsia="Times New Roman" w:hAnsi="Times New Roman" w:cs="Tahoma"/>
          <w:sz w:val="24"/>
          <w:szCs w:val="24"/>
          <w:lang/>
        </w:rPr>
        <w:t xml:space="preserve">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ab/>
        <w:t xml:space="preserve">         В.В. Котова</w:t>
      </w:r>
    </w:p>
    <w:p w:rsidR="008D6A8A" w:rsidRPr="008D6A8A" w:rsidRDefault="008D6A8A" w:rsidP="008D6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Ведущий документовед юридического отдела </w:t>
      </w:r>
    </w:p>
    <w:p w:rsidR="00EF0458" w:rsidRPr="008D6A8A" w:rsidRDefault="008D6A8A" w:rsidP="008D6A8A">
      <w:pPr>
        <w:widowControl w:val="0"/>
        <w:suppressAutoHyphens/>
        <w:spacing w:after="0" w:line="240" w:lineRule="auto"/>
        <w:rPr>
          <w:lang/>
        </w:rPr>
      </w:pPr>
      <w:r w:rsidRPr="008D6A8A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Управления правовой работы и муниципальной службы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</w:t>
      </w:r>
      <w:r w:rsidRPr="008D6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8D6A8A">
        <w:rPr>
          <w:rFonts w:ascii="Times New Roman" w:eastAsia="Times New Roman" w:hAnsi="Times New Roman" w:cs="Tahoma"/>
          <w:sz w:val="24"/>
          <w:szCs w:val="24"/>
          <w:lang/>
        </w:rPr>
        <w:t xml:space="preserve">                          Е.В. Глухов</w:t>
      </w:r>
      <w:bookmarkStart w:id="0" w:name="_GoBack"/>
      <w:bookmarkEnd w:id="0"/>
    </w:p>
    <w:sectPr w:rsidR="00EF0458" w:rsidRPr="008D6A8A" w:rsidSect="008D6A8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90"/>
    <w:rsid w:val="008D6A8A"/>
    <w:rsid w:val="00B45490"/>
    <w:rsid w:val="00E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2020-08-20T12:53:00Z</dcterms:created>
  <dcterms:modified xsi:type="dcterms:W3CDTF">2020-08-20T12:54:00Z</dcterms:modified>
</cp:coreProperties>
</file>