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86" w:rsidRPr="006F6886" w:rsidRDefault="006F6886" w:rsidP="006F6886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6F6886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Водителю автомобиля о необходимости соблюдения правил пожарной безопасности в лесу</w:t>
      </w:r>
    </w:p>
    <w:p w:rsidR="006F6886" w:rsidRPr="006F6886" w:rsidRDefault="006F6886" w:rsidP="006F68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</w:p>
    <w:p w:rsidR="006F6886" w:rsidRPr="006F6886" w:rsidRDefault="006F6886" w:rsidP="006F6886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18"/>
          <w:szCs w:val="18"/>
          <w:lang w:eastAsia="ru-RU"/>
        </w:rPr>
      </w:pPr>
      <w:r w:rsidRPr="006F6886">
        <w:rPr>
          <w:rFonts w:ascii="Times New Roman" w:eastAsia="Times New Roman" w:hAnsi="Times New Roman" w:cs="Times New Roman"/>
          <w:b/>
          <w:bCs/>
          <w:color w:val="052635"/>
          <w:sz w:val="18"/>
          <w:szCs w:val="18"/>
          <w:lang w:eastAsia="ru-RU"/>
        </w:rPr>
        <w:t>При выезде в лес с культурно-оздоровительными и иными целями водителю автомобиля, автобуса необходимо помнить, что большинство лесных пожаров возникает из-за неосторожного, халатного обращения людей с огнем в лесу. Причиной лесного пожара может стать и неисправность транспортного средства.</w:t>
      </w:r>
    </w:p>
    <w:p w:rsidR="006F6886" w:rsidRPr="006F6886" w:rsidRDefault="006F6886" w:rsidP="006F68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6F6886">
        <w:rPr>
          <w:rFonts w:ascii="Verdana" w:eastAsia="Times New Roman" w:hAnsi="Verdana" w:cs="Times New Roman"/>
          <w:b/>
          <w:bCs/>
          <w:i/>
          <w:iCs/>
          <w:color w:val="FF0000"/>
          <w:sz w:val="18"/>
          <w:szCs w:val="18"/>
          <w:lang w:eastAsia="ru-RU"/>
        </w:rPr>
        <w:t>Для предотвращения возгораний в лесу</w:t>
      </w:r>
      <w:r w:rsidRPr="006F688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водителю перед выездом следует </w:t>
      </w:r>
      <w:r w:rsidRPr="006F6886">
        <w:rPr>
          <w:rFonts w:ascii="Verdana" w:eastAsia="Times New Roman" w:hAnsi="Verdana" w:cs="Times New Roman"/>
          <w:color w:val="052635"/>
          <w:sz w:val="18"/>
          <w:szCs w:val="18"/>
          <w:u w:val="single"/>
          <w:lang w:eastAsia="ru-RU"/>
        </w:rPr>
        <w:t>убедиться в исправности</w:t>
      </w:r>
      <w:r w:rsidRPr="006F688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 систем питания и зажигания автомобиля. </w:t>
      </w:r>
      <w:proofErr w:type="spellStart"/>
      <w:r w:rsidRPr="006F688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Рекомендуется</w:t>
      </w:r>
      <w:r w:rsidRPr="006F6886">
        <w:rPr>
          <w:rFonts w:ascii="Verdana" w:eastAsia="Times New Roman" w:hAnsi="Verdana" w:cs="Times New Roman"/>
          <w:color w:val="052635"/>
          <w:sz w:val="18"/>
          <w:szCs w:val="18"/>
          <w:u w:val="single"/>
          <w:lang w:eastAsia="ru-RU"/>
        </w:rPr>
        <w:t>иметь</w:t>
      </w:r>
      <w:proofErr w:type="spellEnd"/>
      <w:r w:rsidRPr="006F6886">
        <w:rPr>
          <w:rFonts w:ascii="Verdana" w:eastAsia="Times New Roman" w:hAnsi="Verdana" w:cs="Times New Roman"/>
          <w:color w:val="052635"/>
          <w:sz w:val="18"/>
          <w:szCs w:val="18"/>
          <w:u w:val="single"/>
          <w:lang w:eastAsia="ru-RU"/>
        </w:rPr>
        <w:t xml:space="preserve"> на борту автомобиля топор, лопату и канистру с водой</w:t>
      </w:r>
      <w:r w:rsidRPr="006F688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. При следовании по лесным дорогам необходимо </w:t>
      </w:r>
      <w:r w:rsidRPr="006F6886">
        <w:rPr>
          <w:rFonts w:ascii="Verdana" w:eastAsia="Times New Roman" w:hAnsi="Verdana" w:cs="Times New Roman"/>
          <w:color w:val="052635"/>
          <w:sz w:val="18"/>
          <w:szCs w:val="18"/>
          <w:u w:val="single"/>
          <w:lang w:eastAsia="ru-RU"/>
        </w:rPr>
        <w:t>воздерживаться от курения</w:t>
      </w:r>
      <w:r w:rsidRPr="006F688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самому и требовать этого от пассажиров, т. к. выброшенный из окна окурок может вызвать возгорание напочвенного покрова. По прибытии на место </w:t>
      </w:r>
      <w:r w:rsidRPr="006F6886">
        <w:rPr>
          <w:rFonts w:ascii="Verdana" w:eastAsia="Times New Roman" w:hAnsi="Verdana" w:cs="Times New Roman"/>
          <w:color w:val="052635"/>
          <w:sz w:val="18"/>
          <w:szCs w:val="18"/>
          <w:u w:val="single"/>
          <w:lang w:eastAsia="ru-RU"/>
        </w:rPr>
        <w:t>предупредить пассажиров</w:t>
      </w:r>
      <w:r w:rsidRPr="006F688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, что при подаче звукового сигнала все они должны немедленно собраться на стоянке. На месте стоянки </w:t>
      </w:r>
      <w:r w:rsidRPr="006F6886">
        <w:rPr>
          <w:rFonts w:ascii="Verdana" w:eastAsia="Times New Roman" w:hAnsi="Verdana" w:cs="Times New Roman"/>
          <w:color w:val="052635"/>
          <w:sz w:val="18"/>
          <w:szCs w:val="18"/>
          <w:u w:val="single"/>
          <w:lang w:eastAsia="ru-RU"/>
        </w:rPr>
        <w:t>нельзя покидать автомобиль с работающим двигателем, оставлять промасленную или пропитанную бензином ветошь</w:t>
      </w:r>
      <w:r w:rsidRPr="006F688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, а также мусор, в особенности упаковочные материалы (оберточную бумагу, газеты и т. п.), склонные к легкому воспламенению.</w:t>
      </w:r>
    </w:p>
    <w:p w:rsidR="006F6886" w:rsidRPr="006F6886" w:rsidRDefault="006F6886" w:rsidP="006F68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6F6886">
        <w:rPr>
          <w:rFonts w:ascii="Verdana" w:eastAsia="Times New Roman" w:hAnsi="Verdana" w:cs="Times New Roman"/>
          <w:b/>
          <w:bCs/>
          <w:i/>
          <w:iCs/>
          <w:color w:val="FF0000"/>
          <w:sz w:val="18"/>
          <w:szCs w:val="18"/>
          <w:lang w:eastAsia="ru-RU"/>
        </w:rPr>
        <w:t>Во время пребывания в лесу</w:t>
      </w:r>
      <w:r w:rsidRPr="006F688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</w:t>
      </w:r>
      <w:r w:rsidRPr="006F6886">
        <w:rPr>
          <w:rFonts w:ascii="Verdana" w:eastAsia="Times New Roman" w:hAnsi="Verdana" w:cs="Times New Roman"/>
          <w:color w:val="052635"/>
          <w:sz w:val="18"/>
          <w:szCs w:val="18"/>
          <w:u w:val="single"/>
          <w:lang w:eastAsia="ru-RU"/>
        </w:rPr>
        <w:t>нельзя бросать на землю горящие спички и окурки</w:t>
      </w:r>
      <w:r w:rsidRPr="006F688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. Разведение костров допускается только на площадках, окаймленных полосой шириной не менее 0,5 м, очищенной от горючих материалов. По истечении надобности </w:t>
      </w:r>
      <w:r w:rsidRPr="006F6886">
        <w:rPr>
          <w:rFonts w:ascii="Verdana" w:eastAsia="Times New Roman" w:hAnsi="Verdana" w:cs="Times New Roman"/>
          <w:color w:val="052635"/>
          <w:sz w:val="18"/>
          <w:szCs w:val="18"/>
          <w:u w:val="single"/>
          <w:lang w:eastAsia="ru-RU"/>
        </w:rPr>
        <w:t>костер должен быть тщательно засыпан землей или залит водой</w:t>
      </w:r>
      <w:r w:rsidRPr="006F688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до полного прекращения тления. В сухую и ветреную погоду разведение костров не допускается.</w:t>
      </w:r>
    </w:p>
    <w:p w:rsidR="006F6886" w:rsidRPr="006F6886" w:rsidRDefault="006F6886" w:rsidP="006F68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6F6886">
        <w:rPr>
          <w:rFonts w:ascii="Verdana" w:eastAsia="Times New Roman" w:hAnsi="Verdana" w:cs="Times New Roman"/>
          <w:b/>
          <w:bCs/>
          <w:i/>
          <w:iCs/>
          <w:color w:val="FF0000"/>
          <w:sz w:val="18"/>
          <w:szCs w:val="18"/>
          <w:lang w:eastAsia="ru-RU"/>
        </w:rPr>
        <w:t>Водитель не должен</w:t>
      </w:r>
      <w:r w:rsidRPr="006F6886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t> </w:t>
      </w:r>
      <w:r w:rsidRPr="006F688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покидать автомобиль на длительное время и в случае обнаружения загорания в лесу кем-либо из участников выезда обязан немедленно подачей звукового сигнала созвать к месту стоянки всех пассажиров, а затем принять участие в тушении огня. Наиболее простой способ тушения - захлестывание огня на кромке пожара зелеными ветками резкими скользящими ударами с отбрасыванием углей на выгоревшую площадь. Кромку пожара можно также потушить, забросав ее землей или залив водой из ближайшего источника.</w:t>
      </w:r>
    </w:p>
    <w:p w:rsidR="006F6886" w:rsidRPr="006F6886" w:rsidRDefault="006F6886" w:rsidP="006F68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6F6886">
        <w:rPr>
          <w:rFonts w:ascii="Verdana" w:eastAsia="Times New Roman" w:hAnsi="Verdana" w:cs="Times New Roman"/>
          <w:b/>
          <w:bCs/>
          <w:i/>
          <w:iCs/>
          <w:color w:val="FF0000"/>
          <w:sz w:val="18"/>
          <w:szCs w:val="18"/>
          <w:lang w:eastAsia="ru-RU"/>
        </w:rPr>
        <w:t>Если потушить огонь не удается</w:t>
      </w:r>
      <w:r w:rsidRPr="006F6886">
        <w:rPr>
          <w:rFonts w:ascii="Verdana" w:eastAsia="Times New Roman" w:hAnsi="Verdana" w:cs="Times New Roman"/>
          <w:b/>
          <w:bCs/>
          <w:i/>
          <w:iCs/>
          <w:color w:val="052635"/>
          <w:sz w:val="18"/>
          <w:szCs w:val="18"/>
          <w:lang w:eastAsia="ru-RU"/>
        </w:rPr>
        <w:t>,</w:t>
      </w:r>
      <w:r w:rsidRPr="006F688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водителю необходимо объявить посадку пассажиров в транспортное средство, убедиться в их полном сборе и немедленно следовать к месту, откуда можно сообщить о пожаре в </w:t>
      </w:r>
      <w:r w:rsidRPr="006F6886">
        <w:rPr>
          <w:rFonts w:ascii="Verdana" w:eastAsia="Times New Roman" w:hAnsi="Verdana" w:cs="Times New Roman"/>
          <w:b/>
          <w:bCs/>
          <w:color w:val="052635"/>
          <w:sz w:val="18"/>
          <w:szCs w:val="18"/>
          <w:u w:val="single"/>
          <w:lang w:eastAsia="ru-RU"/>
        </w:rPr>
        <w:t xml:space="preserve">единую службу спасения по телефону 01, сот. 112 </w:t>
      </w:r>
    </w:p>
    <w:p w:rsidR="006F6886" w:rsidRPr="006F6886" w:rsidRDefault="006F6886" w:rsidP="006F688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6F6886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 Такое сообщение необходимо сделать и в том случае, если пожар удалось потушить, т. к. возможно возобновление горения.</w:t>
      </w:r>
    </w:p>
    <w:p w:rsidR="007F437F" w:rsidRDefault="007F437F">
      <w:bookmarkStart w:id="0" w:name="_GoBack"/>
      <w:bookmarkEnd w:id="0"/>
    </w:p>
    <w:sectPr w:rsidR="007F4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F5C"/>
    <w:rsid w:val="00037DDB"/>
    <w:rsid w:val="00462F5C"/>
    <w:rsid w:val="006F6886"/>
    <w:rsid w:val="007F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68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8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F68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68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8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F6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9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51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5</cp:revision>
  <dcterms:created xsi:type="dcterms:W3CDTF">2015-02-10T18:45:00Z</dcterms:created>
  <dcterms:modified xsi:type="dcterms:W3CDTF">2015-02-11T03:50:00Z</dcterms:modified>
</cp:coreProperties>
</file>