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03" w:rsidRPr="00130303" w:rsidRDefault="00130303" w:rsidP="00130303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3030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Борьба с </w:t>
      </w:r>
      <w:proofErr w:type="gramStart"/>
      <w:r w:rsidRPr="0013030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лесным</w:t>
      </w:r>
      <w:proofErr w:type="gramEnd"/>
      <w:r w:rsidRPr="00130303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пожарами - задача общая</w:t>
      </w:r>
    </w:p>
    <w:p w:rsidR="00130303" w:rsidRPr="00130303" w:rsidRDefault="00130303" w:rsidP="00477E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         Территория </w:t>
      </w:r>
      <w:r w:rsidR="00477E8E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Сарапульского</w:t>
      </w: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района имеет  значительную площадь, занятую лесами</w:t>
      </w:r>
      <w:r w:rsidR="00477E8E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</w:t>
      </w: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Большая часть лесного хозяйства имеет </w:t>
      </w:r>
      <w:proofErr w:type="spellStart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водоохранное</w:t>
      </w:r>
      <w:proofErr w:type="spellEnd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значение, поддерживая экологический водный баланс. Известна и область применения древесины, ежегодно </w:t>
      </w:r>
      <w:proofErr w:type="gramStart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заготавливается</w:t>
      </w:r>
      <w:proofErr w:type="gramEnd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и перерабатываются сотни тысяч кубометров леса лесхозами, древесина которых идет в различные отрасли промышленности в виде стройматериала и топлива.</w:t>
      </w:r>
    </w:p>
    <w:p w:rsidR="00130303" w:rsidRPr="00130303" w:rsidRDefault="00130303" w:rsidP="00477E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Борьба с лесными пожарами, работа по их предупреждению постоянно находятся в центре внимания областного правительства, противопожарной службы, управления по делам ГО и ЧС и других организаций, отвечающих за сохранность природных богатств области.</w:t>
      </w:r>
    </w:p>
    <w:p w:rsidR="00130303" w:rsidRPr="00130303" w:rsidRDefault="00130303" w:rsidP="00477E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        Еще памятны для горожан и сельских жителей знойное лето 2010 года, когда из-за неблагоприятных погодных условий горения сухой травы, лесных насаждений, пожары получили такое распространение, что заволокли дымом многие микрорайоны и селения. От </w:t>
      </w:r>
      <w:proofErr w:type="gramStart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см</w:t>
      </w:r>
      <w:proofErr w:type="gramEnd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ока гари и дыма было тяжело дышать и особое беспокойство вызывало, что горение происходило вблизи домов и различных строений.</w:t>
      </w:r>
    </w:p>
    <w:p w:rsidR="00130303" w:rsidRPr="00130303" w:rsidRDefault="00130303" w:rsidP="00477E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Возгорания в лесах возникают по различным причинам. До 80% их – это следствие нарушения населением мер пожарной безопасности в местах труда и отдыха, в том числе при использовании неисправной техники. Леса  загораются также от молний во время грозы, в результате неблагоприятных метеорологических условий (жаркая погода, длительное отсутствие дождей). При посещении лесных массивов помните золотое правило — легче предотвратить возгорание, чем ликвидировать его последствия.</w:t>
      </w:r>
    </w:p>
    <w:p w:rsidR="00130303" w:rsidRPr="00130303" w:rsidRDefault="00130303" w:rsidP="00477E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</w:t>
      </w:r>
      <w:r w:rsidRPr="00130303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Во избежание лесных пожаров или возгораний (в период после схода снежного покрова и до установления дождливой погоды) в лесах ЗАПРЕЩАЕТСЯ:</w:t>
      </w:r>
    </w:p>
    <w:p w:rsidR="00130303" w:rsidRPr="00130303" w:rsidRDefault="00130303" w:rsidP="00130303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130303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 разводить костры в хвойных лесах, в местах неочищенных рубок, в местах сухой травы, под кронами деревьев;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130303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-бросать горящие спички, окурки, горячую золу, стеклянную посуду;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130303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-использовать на охоте пыжи из горючих и тлеющих материалов;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130303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-оставлять промасленные и пропитанные горючими материалами тряпки;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130303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-заправлять топливные баки при работе двигателя, курить, пользоваться открытым огнем вблизи места заправки;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130303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-засорять лес мусором, отходами;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130303"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  <w:t>-выжигать траву на участках, примыкающих к лесу, без постоянного наблюдения.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Основными поражающими факторами лесных пожаров является дым, искры, высокая температура и открытый огонь. Нередко гибнут люди.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                              </w:t>
      </w:r>
      <w:r w:rsidRPr="0013030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   Действия в зоне лесного пожара.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В случае</w:t>
      </w:r>
      <w:proofErr w:type="gramStart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</w:t>
      </w:r>
      <w:proofErr w:type="gramEnd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если человек оказался вблизи очага пожара в лесу  и у него нет возможности своими силами справиться с его локализацией и тушением, то нужно выходить из огненной зоны перпендикулярно направлению распространения огня; оказавшись на задымленном открытом пространстве или поляне следует принять более низкое положение и дышать воздухом ближе к земле, где он мене задымлен; рот и нос при этом прикрывать   повязкой, </w:t>
      </w:r>
      <w:proofErr w:type="spellStart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полотенцем</w:t>
      </w:r>
      <w:proofErr w:type="gramStart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,ч</w:t>
      </w:r>
      <w:proofErr w:type="gramEnd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астью</w:t>
      </w:r>
      <w:proofErr w:type="spellEnd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одежды.                          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    Небольшой пожар можно остановить, сбивая пламя веником из зеленых ветвей, молодым деревцем, землей, плотной тканью. Огонь нужно сметать </w:t>
      </w:r>
      <w:proofErr w:type="gramStart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в</w:t>
      </w:r>
      <w:proofErr w:type="gramEnd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строну </w:t>
      </w:r>
      <w:proofErr w:type="gramStart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очага</w:t>
      </w:r>
      <w:proofErr w:type="gramEnd"/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 возгорания, небольшие языки пламени затаптывать ногами.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                                        </w:t>
      </w:r>
      <w:r w:rsidRPr="00130303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ru-RU"/>
        </w:rPr>
        <w:t> Горит торфяное поле (болото).</w:t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lastRenderedPageBreak/>
        <w:t>   Не пытайтесь сами тушить пожар. Двигайтесь против ветра, внимательно осматривая и ощупывая шестом дорогу. Горячая земля и дым из нее показывают, что торф выгорает, образуя пустоты, в которые можно провалиться и сгореть.     </w:t>
      </w: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br/>
      </w:r>
    </w:p>
    <w:p w:rsidR="00130303" w:rsidRPr="00130303" w:rsidRDefault="00130303" w:rsidP="0013030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130303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br/>
      </w:r>
    </w:p>
    <w:p w:rsidR="00130303" w:rsidRPr="00130303" w:rsidRDefault="00130303" w:rsidP="00130303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130303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>Граждане при нахождении в лесах должны соблюдать правила пожарной безопасности,  а при обнаружении очагов возгорания – сообщить об э</w:t>
      </w:r>
      <w:r w:rsidR="00477E8E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том по телефонам 01, сот. 112, </w:t>
      </w:r>
      <w:bookmarkStart w:id="0" w:name="_GoBack"/>
      <w:bookmarkEnd w:id="0"/>
      <w:r w:rsidRPr="00130303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ru-RU"/>
        </w:rPr>
        <w:t xml:space="preserve"> и принять меры к тушению возгорания.</w:t>
      </w:r>
    </w:p>
    <w:p w:rsidR="00BD07D4" w:rsidRDefault="00BD07D4"/>
    <w:sectPr w:rsidR="00BD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70"/>
    <w:rsid w:val="00123A70"/>
    <w:rsid w:val="00130303"/>
    <w:rsid w:val="00477E8E"/>
    <w:rsid w:val="00B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0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3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3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3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6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29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98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2015-02-10T18:41:00Z</dcterms:created>
  <dcterms:modified xsi:type="dcterms:W3CDTF">2015-02-11T03:19:00Z</dcterms:modified>
</cp:coreProperties>
</file>