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6D" w:rsidRPr="00054D6D" w:rsidRDefault="00054D6D" w:rsidP="00054D6D">
      <w:pPr>
        <w:pBdr>
          <w:bottom w:val="single" w:sz="12" w:space="1" w:color="auto"/>
        </w:pBdr>
        <w:jc w:val="center"/>
        <w:rPr>
          <w:b/>
          <w:sz w:val="22"/>
          <w:szCs w:val="20"/>
          <w:u w:val="single"/>
        </w:rPr>
      </w:pPr>
      <w:r w:rsidRPr="00054D6D">
        <w:rPr>
          <w:sz w:val="22"/>
          <w:szCs w:val="20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5" o:title=""/>
          </v:shape>
          <o:OLEObject Type="Embed" ProgID="PBrush" ShapeID="_x0000_i1025" DrawAspect="Content" ObjectID="_1442230157" r:id="rId6"/>
        </w:object>
      </w:r>
    </w:p>
    <w:p w:rsidR="00054D6D" w:rsidRPr="00054D6D" w:rsidRDefault="00054D6D" w:rsidP="00054D6D">
      <w:pPr>
        <w:pBdr>
          <w:bottom w:val="single" w:sz="12" w:space="1" w:color="auto"/>
        </w:pBdr>
        <w:jc w:val="center"/>
        <w:rPr>
          <w:b/>
          <w:noProof/>
          <w:sz w:val="22"/>
          <w:szCs w:val="20"/>
        </w:rPr>
      </w:pPr>
      <w:r w:rsidRPr="00054D6D">
        <w:rPr>
          <w:b/>
          <w:noProof/>
          <w:sz w:val="22"/>
          <w:szCs w:val="20"/>
        </w:rPr>
        <w:t xml:space="preserve">АДМИНИСТРАЦИЯ  МУНИЦИПАЛЬНОГО ОБРАЗОВАНИЯ </w:t>
      </w:r>
    </w:p>
    <w:p w:rsidR="00054D6D" w:rsidRPr="00054D6D" w:rsidRDefault="00054D6D" w:rsidP="00054D6D">
      <w:pPr>
        <w:pBdr>
          <w:bottom w:val="single" w:sz="12" w:space="1" w:color="auto"/>
        </w:pBdr>
        <w:jc w:val="center"/>
        <w:rPr>
          <w:b/>
          <w:sz w:val="22"/>
          <w:szCs w:val="20"/>
        </w:rPr>
      </w:pPr>
      <w:r w:rsidRPr="00054D6D">
        <w:rPr>
          <w:b/>
          <w:noProof/>
          <w:sz w:val="22"/>
          <w:szCs w:val="20"/>
        </w:rPr>
        <w:t>«УСТЬ-САРАПУЛЬСКОЕ»</w:t>
      </w:r>
      <w:r w:rsidRPr="00054D6D">
        <w:rPr>
          <w:b/>
          <w:sz w:val="22"/>
          <w:szCs w:val="20"/>
        </w:rPr>
        <w:t xml:space="preserve"> </w:t>
      </w:r>
    </w:p>
    <w:p w:rsidR="00054D6D" w:rsidRPr="00054D6D" w:rsidRDefault="00054D6D" w:rsidP="00054D6D">
      <w:pPr>
        <w:jc w:val="center"/>
        <w:rPr>
          <w:b/>
          <w:sz w:val="22"/>
          <w:szCs w:val="20"/>
        </w:rPr>
      </w:pPr>
    </w:p>
    <w:p w:rsidR="00054D6D" w:rsidRPr="00054D6D" w:rsidRDefault="00054D6D" w:rsidP="00054D6D">
      <w:pPr>
        <w:jc w:val="center"/>
        <w:rPr>
          <w:b/>
          <w:sz w:val="28"/>
          <w:szCs w:val="20"/>
        </w:rPr>
      </w:pPr>
      <w:proofErr w:type="gramStart"/>
      <w:r w:rsidRPr="00054D6D">
        <w:rPr>
          <w:b/>
          <w:sz w:val="28"/>
          <w:szCs w:val="20"/>
        </w:rPr>
        <w:t>П</w:t>
      </w:r>
      <w:proofErr w:type="gramEnd"/>
      <w:r w:rsidRPr="00054D6D">
        <w:rPr>
          <w:b/>
          <w:sz w:val="28"/>
          <w:szCs w:val="20"/>
        </w:rPr>
        <w:t xml:space="preserve"> О С Т А Н О В Л Е Н И Е</w:t>
      </w:r>
    </w:p>
    <w:p w:rsidR="00054D6D" w:rsidRPr="00054D6D" w:rsidRDefault="00054D6D" w:rsidP="00054D6D">
      <w:pPr>
        <w:jc w:val="center"/>
        <w:rPr>
          <w:b/>
          <w:sz w:val="28"/>
          <w:szCs w:val="20"/>
        </w:rPr>
      </w:pPr>
    </w:p>
    <w:p w:rsidR="00A63396" w:rsidRPr="00211AB4" w:rsidRDefault="00A63396" w:rsidP="00054D6D">
      <w:pPr>
        <w:pStyle w:val="a3"/>
        <w:spacing w:after="0"/>
        <w:ind w:left="238"/>
        <w:jc w:val="center"/>
        <w:rPr>
          <w:rFonts w:ascii="Times New Roman CYR" w:hAnsi="Times New Roman CYR" w:cs="Times New Roman CYR"/>
        </w:rPr>
      </w:pPr>
      <w:r w:rsidRPr="00211AB4">
        <w:rPr>
          <w:rFonts w:ascii="Times New Roman CYR" w:hAnsi="Times New Roman CYR" w:cs="Times New Roman CYR"/>
        </w:rPr>
        <w:t>1</w:t>
      </w:r>
      <w:r w:rsidR="00054D6D">
        <w:rPr>
          <w:rFonts w:ascii="Times New Roman CYR" w:hAnsi="Times New Roman CYR" w:cs="Times New Roman CYR"/>
        </w:rPr>
        <w:t>8</w:t>
      </w:r>
      <w:r w:rsidRPr="00211AB4">
        <w:rPr>
          <w:rFonts w:ascii="Times New Roman CYR" w:hAnsi="Times New Roman CYR" w:cs="Times New Roman CYR"/>
        </w:rPr>
        <w:t>.09.2013.                                    д.</w:t>
      </w:r>
      <w:r w:rsidR="00211AB4">
        <w:rPr>
          <w:rFonts w:ascii="Times New Roman CYR" w:hAnsi="Times New Roman CYR" w:cs="Times New Roman CYR"/>
        </w:rPr>
        <w:t xml:space="preserve"> Усть-Сарапульское</w:t>
      </w:r>
      <w:r w:rsidRPr="00211AB4">
        <w:rPr>
          <w:rFonts w:ascii="Times New Roman CYR" w:hAnsi="Times New Roman CYR" w:cs="Times New Roman CYR"/>
        </w:rPr>
        <w:t xml:space="preserve">                               № </w:t>
      </w:r>
      <w:r w:rsidR="00D10600">
        <w:rPr>
          <w:rFonts w:ascii="Times New Roman CYR" w:hAnsi="Times New Roman CYR" w:cs="Times New Roman CYR"/>
        </w:rPr>
        <w:t>39</w:t>
      </w:r>
    </w:p>
    <w:p w:rsidR="00211AB4" w:rsidRDefault="00211AB4" w:rsidP="00A63396">
      <w:pPr>
        <w:keepNext/>
        <w:jc w:val="center"/>
        <w:rPr>
          <w:b/>
        </w:rPr>
      </w:pPr>
    </w:p>
    <w:p w:rsidR="00A63396" w:rsidRPr="00211AB4" w:rsidRDefault="00A63396" w:rsidP="00A63396">
      <w:pPr>
        <w:keepNext/>
        <w:jc w:val="center"/>
        <w:rPr>
          <w:b/>
        </w:rPr>
      </w:pPr>
      <w:r w:rsidRPr="00211AB4">
        <w:rPr>
          <w:b/>
        </w:rPr>
        <w:t xml:space="preserve">«О создании аварийно-спасательной службы (формирования) </w:t>
      </w:r>
    </w:p>
    <w:p w:rsidR="00A63396" w:rsidRPr="00211AB4" w:rsidRDefault="00A63396" w:rsidP="00A63396">
      <w:pPr>
        <w:keepNext/>
        <w:jc w:val="center"/>
        <w:rPr>
          <w:b/>
        </w:rPr>
      </w:pPr>
      <w:r w:rsidRPr="00211AB4">
        <w:rPr>
          <w:b/>
        </w:rPr>
        <w:t>в сельском поселении»</w:t>
      </w:r>
    </w:p>
    <w:p w:rsidR="00A63396" w:rsidRPr="006D309A" w:rsidRDefault="00A63396" w:rsidP="00A63396">
      <w:pPr>
        <w:keepNext/>
        <w:spacing w:line="360" w:lineRule="auto"/>
        <w:ind w:firstLine="709"/>
        <w:jc w:val="both"/>
      </w:pPr>
    </w:p>
    <w:p w:rsidR="00A63396" w:rsidRPr="006D309A" w:rsidRDefault="00A63396" w:rsidP="00054D6D">
      <w:pPr>
        <w:keepNext/>
        <w:ind w:firstLine="709"/>
        <w:jc w:val="both"/>
      </w:pPr>
      <w:r w:rsidRPr="006D309A"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6D309A">
          <w:t>1998 г</w:t>
        </w:r>
      </w:smartTag>
      <w:r w:rsidRPr="006D309A">
        <w:t xml:space="preserve">. № 28-ФЗ «О гражданской обороне»,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6D309A">
          <w:t>2007 г</w:t>
        </w:r>
      </w:smartTag>
      <w:r w:rsidRPr="006D309A">
        <w:t xml:space="preserve">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proofErr w:type="gramStart"/>
      <w:r w:rsidRPr="006D309A">
        <w:t>п</w:t>
      </w:r>
      <w:proofErr w:type="gramEnd"/>
      <w:r w:rsidR="00054D6D">
        <w:t xml:space="preserve"> </w:t>
      </w:r>
      <w:r w:rsidRPr="006D309A">
        <w:t>о</w:t>
      </w:r>
      <w:r w:rsidR="00054D6D">
        <w:t xml:space="preserve"> </w:t>
      </w:r>
      <w:r w:rsidRPr="006D309A">
        <w:t>с</w:t>
      </w:r>
      <w:r w:rsidR="00054D6D">
        <w:t xml:space="preserve"> </w:t>
      </w:r>
      <w:r w:rsidRPr="006D309A">
        <w:t>т</w:t>
      </w:r>
      <w:r w:rsidR="00054D6D">
        <w:t xml:space="preserve"> </w:t>
      </w:r>
      <w:r w:rsidRPr="006D309A">
        <w:t>а</w:t>
      </w:r>
      <w:r w:rsidR="00054D6D">
        <w:t xml:space="preserve"> </w:t>
      </w:r>
      <w:r w:rsidRPr="006D309A">
        <w:t>н</w:t>
      </w:r>
      <w:r w:rsidR="00054D6D">
        <w:t xml:space="preserve"> </w:t>
      </w:r>
      <w:r w:rsidRPr="006D309A">
        <w:t>о</w:t>
      </w:r>
      <w:r w:rsidR="00054D6D">
        <w:t xml:space="preserve"> </w:t>
      </w:r>
      <w:r w:rsidRPr="006D309A">
        <w:t>в</w:t>
      </w:r>
      <w:r w:rsidR="00054D6D">
        <w:t xml:space="preserve"> </w:t>
      </w:r>
      <w:proofErr w:type="gramStart"/>
      <w:r w:rsidRPr="006D309A">
        <w:t>л</w:t>
      </w:r>
      <w:proofErr w:type="gramEnd"/>
      <w:r w:rsidR="00054D6D">
        <w:t xml:space="preserve"> </w:t>
      </w:r>
      <w:r w:rsidRPr="006D309A">
        <w:t>я</w:t>
      </w:r>
      <w:r w:rsidR="00054D6D">
        <w:t xml:space="preserve"> </w:t>
      </w:r>
      <w:r w:rsidRPr="006D309A">
        <w:t>ю:</w:t>
      </w:r>
    </w:p>
    <w:p w:rsidR="00054D6D" w:rsidRDefault="00054D6D" w:rsidP="00054D6D">
      <w:pPr>
        <w:keepNext/>
        <w:ind w:firstLine="709"/>
        <w:jc w:val="both"/>
      </w:pPr>
      <w:bookmarkStart w:id="0" w:name="sub_10"/>
    </w:p>
    <w:p w:rsidR="00A63396" w:rsidRPr="006D309A" w:rsidRDefault="00A63396" w:rsidP="00054D6D">
      <w:pPr>
        <w:keepNext/>
        <w:ind w:firstLine="709"/>
        <w:jc w:val="both"/>
      </w:pPr>
      <w:r w:rsidRPr="006D309A">
        <w:t>1. Утвердить прилагаемое положение об аварийно-спасательной службе (Приложение № 1).</w:t>
      </w:r>
    </w:p>
    <w:bookmarkEnd w:id="0"/>
    <w:p w:rsidR="00A63396" w:rsidRPr="006D309A" w:rsidRDefault="00A63396" w:rsidP="00054D6D">
      <w:pPr>
        <w:keepNext/>
        <w:ind w:firstLine="709"/>
        <w:jc w:val="both"/>
      </w:pPr>
      <w:r>
        <w:t>2</w:t>
      </w:r>
      <w:r w:rsidRPr="006D309A">
        <w:t>. Начальником аварийно</w:t>
      </w:r>
      <w:r>
        <w:t xml:space="preserve">-спасательной службы назначить </w:t>
      </w:r>
      <w:r w:rsidR="00211AB4">
        <w:t>Терсинских С.В.</w:t>
      </w:r>
    </w:p>
    <w:p w:rsidR="00A63396" w:rsidRPr="006D309A" w:rsidRDefault="00A63396" w:rsidP="00054D6D">
      <w:pPr>
        <w:keepNext/>
        <w:ind w:firstLine="709"/>
        <w:jc w:val="both"/>
      </w:pPr>
      <w:r>
        <w:t>3</w:t>
      </w:r>
      <w:r w:rsidRPr="006D309A">
        <w:t>. Начальником штаба аварийно-спасательной службы назначить (</w:t>
      </w:r>
      <w:r w:rsidR="00211AB4">
        <w:t>Волкову Н.С</w:t>
      </w:r>
      <w:r w:rsidRPr="006D309A">
        <w:t>).</w:t>
      </w:r>
    </w:p>
    <w:p w:rsidR="00A63396" w:rsidRDefault="00A63396" w:rsidP="00054D6D">
      <w:pPr>
        <w:keepNext/>
        <w:ind w:firstLine="709"/>
        <w:jc w:val="both"/>
      </w:pPr>
      <w:r>
        <w:t>4</w:t>
      </w:r>
      <w:r w:rsidRPr="006D309A">
        <w:t xml:space="preserve">. </w:t>
      </w:r>
      <w:proofErr w:type="gramStart"/>
      <w:r w:rsidRPr="006D309A">
        <w:t>Контроль за</w:t>
      </w:r>
      <w:proofErr w:type="gramEnd"/>
      <w:r w:rsidRPr="006D309A">
        <w:t xml:space="preserve"> испол</w:t>
      </w:r>
      <w:r>
        <w:t>нением настоящего постановл</w:t>
      </w:r>
      <w:r w:rsidR="00D21883">
        <w:t>ения оставляю за собой</w:t>
      </w:r>
      <w:r w:rsidR="00F75342">
        <w:t>.</w:t>
      </w:r>
    </w:p>
    <w:p w:rsidR="00A63396" w:rsidRDefault="00A63396" w:rsidP="00A63396">
      <w:pPr>
        <w:keepNext/>
        <w:spacing w:line="360" w:lineRule="auto"/>
        <w:ind w:firstLine="709"/>
        <w:jc w:val="both"/>
      </w:pPr>
    </w:p>
    <w:p w:rsidR="00A63396" w:rsidRDefault="00A63396" w:rsidP="00A63396">
      <w:pPr>
        <w:keepNext/>
        <w:spacing w:line="360" w:lineRule="auto"/>
        <w:ind w:firstLine="709"/>
        <w:jc w:val="both"/>
      </w:pPr>
    </w:p>
    <w:p w:rsidR="00A63396" w:rsidRPr="006D309A" w:rsidRDefault="00A63396" w:rsidP="00A63396">
      <w:pPr>
        <w:keepNext/>
        <w:spacing w:line="360" w:lineRule="auto"/>
        <w:ind w:firstLine="709"/>
        <w:jc w:val="both"/>
      </w:pPr>
    </w:p>
    <w:p w:rsidR="00A63396" w:rsidRPr="006D309A" w:rsidRDefault="00A63396" w:rsidP="00A63396">
      <w:pPr>
        <w:keepNext/>
        <w:spacing w:line="360" w:lineRule="auto"/>
        <w:ind w:firstLine="709"/>
        <w:jc w:val="both"/>
      </w:pPr>
    </w:p>
    <w:p w:rsidR="00A63396" w:rsidRPr="00DD680D" w:rsidRDefault="00A63396" w:rsidP="00A63396">
      <w:pPr>
        <w:keepNext/>
        <w:jc w:val="both"/>
        <w:rPr>
          <w:u w:val="single"/>
        </w:rPr>
      </w:pPr>
      <w:r w:rsidRPr="006D309A">
        <w:t xml:space="preserve">Глава </w:t>
      </w:r>
      <w:r>
        <w:t xml:space="preserve">                                                                                                              </w:t>
      </w:r>
      <w:r w:rsidRPr="00F86669">
        <w:t xml:space="preserve"> </w:t>
      </w:r>
      <w:r w:rsidR="00211AB4">
        <w:t>Н.А. Никитин</w:t>
      </w:r>
    </w:p>
    <w:p w:rsidR="00A63396" w:rsidRPr="006D309A" w:rsidRDefault="00A63396" w:rsidP="00A63396">
      <w:pPr>
        <w:keepNext/>
        <w:spacing w:line="360" w:lineRule="auto"/>
        <w:ind w:firstLine="709"/>
        <w:jc w:val="both"/>
      </w:pPr>
    </w:p>
    <w:p w:rsidR="00A63396" w:rsidRPr="006D309A" w:rsidRDefault="00A63396" w:rsidP="00A63396">
      <w:pPr>
        <w:keepNext/>
        <w:spacing w:line="360" w:lineRule="auto"/>
        <w:ind w:firstLine="709"/>
        <w:jc w:val="both"/>
      </w:pPr>
    </w:p>
    <w:p w:rsidR="00A63396" w:rsidRPr="006D309A" w:rsidRDefault="00A63396" w:rsidP="00A63396">
      <w:pPr>
        <w:keepNext/>
        <w:spacing w:line="360" w:lineRule="auto"/>
        <w:ind w:firstLine="709"/>
        <w:jc w:val="both"/>
      </w:pPr>
    </w:p>
    <w:p w:rsidR="00A63396" w:rsidRPr="006D309A" w:rsidRDefault="00A63396" w:rsidP="00A63396">
      <w:pPr>
        <w:keepNext/>
        <w:spacing w:line="360" w:lineRule="auto"/>
        <w:ind w:firstLine="709"/>
        <w:jc w:val="both"/>
      </w:pPr>
    </w:p>
    <w:p w:rsidR="00A63396" w:rsidRPr="006D309A" w:rsidRDefault="00A63396" w:rsidP="00A63396">
      <w:pPr>
        <w:keepNext/>
        <w:spacing w:line="360" w:lineRule="auto"/>
        <w:ind w:firstLine="709"/>
        <w:jc w:val="both"/>
      </w:pPr>
    </w:p>
    <w:p w:rsidR="00A63396" w:rsidRPr="006D309A" w:rsidRDefault="00A63396" w:rsidP="00A63396">
      <w:pPr>
        <w:keepNext/>
        <w:ind w:firstLine="709"/>
        <w:jc w:val="right"/>
      </w:pPr>
      <w:r w:rsidRPr="006D309A">
        <w:br w:type="page"/>
      </w:r>
      <w:r w:rsidRPr="006D309A">
        <w:lastRenderedPageBreak/>
        <w:t>Приложение № 1</w:t>
      </w:r>
    </w:p>
    <w:p w:rsidR="00A63396" w:rsidRPr="006D309A" w:rsidRDefault="00A63396" w:rsidP="00A63396">
      <w:pPr>
        <w:keepNext/>
        <w:ind w:firstLine="709"/>
        <w:jc w:val="right"/>
      </w:pPr>
      <w:r w:rsidRPr="006D309A">
        <w:t>к постановлению администрации</w:t>
      </w:r>
    </w:p>
    <w:p w:rsidR="00A63396" w:rsidRPr="006D309A" w:rsidRDefault="00A63396" w:rsidP="00A63396">
      <w:pPr>
        <w:keepNext/>
        <w:keepLines/>
        <w:jc w:val="right"/>
      </w:pPr>
      <w:r>
        <w:t>муниципального образования «</w:t>
      </w:r>
      <w:r w:rsidR="00211AB4">
        <w:t>Усть-Сарапульское</w:t>
      </w:r>
      <w:r>
        <w:t>»</w:t>
      </w:r>
    </w:p>
    <w:p w:rsidR="00A63396" w:rsidRPr="006D309A" w:rsidRDefault="00A63396" w:rsidP="00A63396">
      <w:pPr>
        <w:keepNext/>
        <w:ind w:firstLine="709"/>
        <w:jc w:val="right"/>
      </w:pPr>
      <w:r>
        <w:t>от «1</w:t>
      </w:r>
      <w:r w:rsidR="00211AB4">
        <w:t>8</w:t>
      </w:r>
      <w:r w:rsidRPr="006D309A">
        <w:t xml:space="preserve">» </w:t>
      </w:r>
      <w:r>
        <w:t>сентября</w:t>
      </w:r>
      <w:r w:rsidRPr="006D309A">
        <w:t xml:space="preserve"> 20</w:t>
      </w:r>
      <w:r>
        <w:t>13</w:t>
      </w:r>
      <w:r w:rsidRPr="006D309A">
        <w:t xml:space="preserve">г. № </w:t>
      </w:r>
      <w:r w:rsidR="00D10600">
        <w:t>39</w:t>
      </w:r>
      <w:bookmarkStart w:id="1" w:name="_GoBack"/>
      <w:bookmarkEnd w:id="1"/>
    </w:p>
    <w:p w:rsidR="00A63396" w:rsidRPr="006D309A" w:rsidRDefault="00A63396" w:rsidP="00A63396">
      <w:pPr>
        <w:keepNext/>
        <w:spacing w:line="360" w:lineRule="auto"/>
        <w:ind w:firstLine="709"/>
        <w:jc w:val="both"/>
      </w:pPr>
    </w:p>
    <w:p w:rsidR="00A63396" w:rsidRPr="006D309A" w:rsidRDefault="00A63396" w:rsidP="00054D6D">
      <w:pPr>
        <w:keepNext/>
        <w:jc w:val="center"/>
        <w:rPr>
          <w:b/>
        </w:rPr>
      </w:pPr>
      <w:r w:rsidRPr="006D309A">
        <w:rPr>
          <w:b/>
        </w:rPr>
        <w:t>Положение</w:t>
      </w:r>
      <w:r w:rsidRPr="006D309A">
        <w:rPr>
          <w:b/>
        </w:rPr>
        <w:br/>
        <w:t>об аварийно-спасательной службе (формировании) сельского поселения</w:t>
      </w:r>
      <w:r w:rsidRPr="006D309A">
        <w:rPr>
          <w:b/>
        </w:rPr>
        <w:br/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 xml:space="preserve">1. В соответствии с Федеральным Законом от 22 августа </w:t>
      </w:r>
      <w:smartTag w:uri="urn:schemas-microsoft-com:office:smarttags" w:element="metricconverter">
        <w:smartTagPr>
          <w:attr w:name="ProductID" w:val="1995 г"/>
        </w:smartTagPr>
        <w:r w:rsidRPr="006D309A">
          <w:t>1995 г</w:t>
        </w:r>
      </w:smartTag>
      <w:r w:rsidRPr="006D309A">
        <w:t>. № 151-ФЗ «Об аварийно-спасательных службах и статусе спасателей», настоящее Положение: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 xml:space="preserve">определяет общие организационно-правовые и экономические основы создания аварийно-спасательных служб на территории </w:t>
      </w:r>
      <w:r>
        <w:t>муниципального образования «</w:t>
      </w:r>
      <w:r w:rsidR="00211AB4">
        <w:t>Усть-Сарапульское</w:t>
      </w:r>
      <w:r>
        <w:t>»</w:t>
      </w:r>
      <w:r w:rsidRPr="006D309A">
        <w:t xml:space="preserve">; 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2. Аварийно-спасательная служба (далее - АСС) - это совокупность органов управления, сил и средств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спасатели подготовленные и аттестованные на проведение аварийно-спасательных работ.</w:t>
      </w:r>
    </w:p>
    <w:p w:rsidR="00A63396" w:rsidRPr="006D309A" w:rsidRDefault="00A63396" w:rsidP="00054D6D">
      <w:pPr>
        <w:keepNext/>
        <w:ind w:firstLine="709"/>
        <w:jc w:val="both"/>
      </w:pPr>
      <w:bookmarkStart w:id="2" w:name="sub_559418360"/>
      <w:r w:rsidRPr="006D309A">
        <w:t>3. 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 специальными техникой, оборудованием, снаряжением, инструментами и материалами.</w:t>
      </w:r>
    </w:p>
    <w:bookmarkEnd w:id="2"/>
    <w:p w:rsidR="00A63396" w:rsidRPr="006D309A" w:rsidRDefault="00A63396" w:rsidP="00054D6D">
      <w:pPr>
        <w:keepNext/>
        <w:ind w:firstLine="709"/>
        <w:jc w:val="both"/>
      </w:pPr>
      <w:r w:rsidRPr="006D309A"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A63396" w:rsidRPr="006D309A" w:rsidRDefault="00A63396" w:rsidP="00054D6D">
      <w:pPr>
        <w:keepNext/>
        <w:ind w:firstLine="709"/>
        <w:jc w:val="both"/>
      </w:pPr>
      <w:bookmarkStart w:id="3" w:name="sub_559420480"/>
      <w:r w:rsidRPr="006D309A">
        <w:t xml:space="preserve">4. Правовыми основами создания и деятельности АСС с деятельности спасателей является Конституция Российской Федерации, Федеральный закон от 22 августа </w:t>
      </w:r>
      <w:smartTag w:uri="urn:schemas-microsoft-com:office:smarttags" w:element="metricconverter">
        <w:smartTagPr>
          <w:attr w:name="ProductID" w:val="1995 г"/>
        </w:smartTagPr>
        <w:r w:rsidRPr="006D309A">
          <w:t>1995 г</w:t>
        </w:r>
      </w:smartTag>
      <w:r w:rsidRPr="006D309A">
        <w:t xml:space="preserve">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 </w:t>
      </w:r>
    </w:p>
    <w:bookmarkEnd w:id="3"/>
    <w:p w:rsidR="00A63396" w:rsidRPr="006D309A" w:rsidRDefault="00A63396" w:rsidP="00054D6D">
      <w:pPr>
        <w:keepNext/>
        <w:ind w:firstLine="709"/>
        <w:jc w:val="both"/>
      </w:pPr>
      <w:r w:rsidRPr="006D309A">
        <w:t>5. Основными задачами аварийно-спасательной службы являются: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ликвидация чрезвычайных ситуаций на обслуживаемых объектах и территориях;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на постоянной штатной основе - профессиональная аварийно-спасательная служба;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на нештатной основе - нештатные аварийно-спасательные формирования;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lastRenderedPageBreak/>
        <w:t>- на общественных началах - общественные аварийно-спасательные формирования.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Профессиональная АСС создается в сельском поселении по решению органа местного самоуправления.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Нештатные аварийно-спасательные формирования создаются организациями из числа своих работников.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A63396" w:rsidRPr="006D309A" w:rsidRDefault="00A63396" w:rsidP="00054D6D">
      <w:pPr>
        <w:keepNext/>
        <w:ind w:firstLine="709"/>
        <w:jc w:val="both"/>
      </w:pPr>
      <w:bookmarkStart w:id="4" w:name="sub_107"/>
      <w:r w:rsidRPr="006D309A"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bookmarkEnd w:id="4"/>
    <w:p w:rsidR="00A63396" w:rsidRPr="006D309A" w:rsidRDefault="00A63396" w:rsidP="00054D6D">
      <w:pPr>
        <w:keepNext/>
        <w:ind w:firstLine="709"/>
        <w:jc w:val="both"/>
      </w:pPr>
      <w:r w:rsidRPr="006D309A"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8. Комплектование АСС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образование признанные при медицинском освидетельствовании годными к работе спасателями. При приеме граждан в профессиональные АСС и АСФ на должность спасателей с ними заключается трудовой договор (контракт).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10. Все АСС и АСФ подлежат аттестации в порядке, устанавливаемом Правительством Российской Федерации. 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11. Привлечение АСС и АСФ к ликвидации чрезвычайных ситуаций осуществляется: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в соответствии с планами предупреждения и ликвидации чрезвычайных ситуаций объектов и территорий;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в соответствии с планами взаимодействия при ликвидации чрезвычайных ситуаций на других объектах и территориях;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установленным порядком действий при возникновении и развитии чрезвычайных ситуаций;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12. Руководство всеми силами и средствами, привлеченными к ликвидации чрезвычайных ситуаций и организацию их взаимодействия осуществляют руководители ликвидации ЧС. Руководители АСС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о проведении эвакуации;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об остановке деятельности организаций, находящихся в зоне ЧС;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об организации доступа людей в зоны ЧС;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- о привлечении к проведению работ по ликвидации ЧС нештатных и общественных аварийно-спасательных формирований;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lastRenderedPageBreak/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>13.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A63396" w:rsidRPr="006D309A" w:rsidRDefault="00A63396" w:rsidP="00054D6D">
      <w:pPr>
        <w:keepNext/>
        <w:ind w:firstLine="709"/>
        <w:jc w:val="both"/>
      </w:pPr>
      <w:r w:rsidRPr="006D309A">
        <w:t xml:space="preserve">14. Финансовое обеспечение определенной Федеральным законом № 151-ФЗ от 22 августа </w:t>
      </w:r>
      <w:smartTag w:uri="urn:schemas-microsoft-com:office:smarttags" w:element="metricconverter">
        <w:smartTagPr>
          <w:attr w:name="ProductID" w:val="1995 г"/>
        </w:smartTagPr>
        <w:r w:rsidRPr="006D309A">
          <w:t>1995 г</w:t>
        </w:r>
      </w:smartTag>
      <w:r w:rsidRPr="006D309A">
        <w:t>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A63396" w:rsidRPr="006D309A" w:rsidRDefault="00A63396" w:rsidP="00054D6D">
      <w:pPr>
        <w:keepNext/>
        <w:ind w:firstLine="709"/>
        <w:jc w:val="both"/>
      </w:pPr>
    </w:p>
    <w:p w:rsidR="00A63396" w:rsidRPr="006D309A" w:rsidRDefault="00A63396" w:rsidP="00054D6D">
      <w:pPr>
        <w:keepNext/>
        <w:ind w:firstLine="709"/>
        <w:jc w:val="both"/>
      </w:pPr>
    </w:p>
    <w:p w:rsidR="00A63396" w:rsidRPr="006D309A" w:rsidRDefault="00A63396" w:rsidP="00054D6D">
      <w:pPr>
        <w:keepNext/>
        <w:ind w:firstLine="709"/>
        <w:jc w:val="both"/>
      </w:pPr>
    </w:p>
    <w:p w:rsidR="00A63396" w:rsidRPr="006D309A" w:rsidRDefault="00A63396" w:rsidP="00054D6D">
      <w:pPr>
        <w:keepNext/>
        <w:ind w:firstLine="709"/>
        <w:jc w:val="both"/>
      </w:pPr>
    </w:p>
    <w:p w:rsidR="000A4230" w:rsidRDefault="000A4230" w:rsidP="00054D6D"/>
    <w:sectPr w:rsidR="000A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BE"/>
    <w:rsid w:val="00054D6D"/>
    <w:rsid w:val="000A4230"/>
    <w:rsid w:val="00211AB4"/>
    <w:rsid w:val="007F69BE"/>
    <w:rsid w:val="00A63396"/>
    <w:rsid w:val="00B036BC"/>
    <w:rsid w:val="00D10600"/>
    <w:rsid w:val="00D21883"/>
    <w:rsid w:val="00F7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3396"/>
    <w:pPr>
      <w:spacing w:before="100" w:beforeAutospacing="1" w:after="119"/>
    </w:pPr>
  </w:style>
  <w:style w:type="paragraph" w:customStyle="1" w:styleId="a4">
    <w:name w:val="Знак"/>
    <w:basedOn w:val="a"/>
    <w:rsid w:val="00A633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54D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D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3396"/>
    <w:pPr>
      <w:spacing w:before="100" w:beforeAutospacing="1" w:after="119"/>
    </w:pPr>
  </w:style>
  <w:style w:type="paragraph" w:customStyle="1" w:styleId="a4">
    <w:name w:val="Знак"/>
    <w:basedOn w:val="a"/>
    <w:rsid w:val="00A633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54D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D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2013-10-02T10:42:00Z</cp:lastPrinted>
  <dcterms:created xsi:type="dcterms:W3CDTF">2013-09-27T11:27:00Z</dcterms:created>
  <dcterms:modified xsi:type="dcterms:W3CDTF">2013-10-02T10:43:00Z</dcterms:modified>
</cp:coreProperties>
</file>