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534" w:rsidRPr="00E348F4" w:rsidRDefault="00822534" w:rsidP="00822534">
      <w:pPr>
        <w:jc w:val="center"/>
        <w:rPr>
          <w:lang w:val="en-US"/>
        </w:rPr>
      </w:pPr>
      <w:r w:rsidRPr="008A2019">
        <w:object w:dxaOrig="2340"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0.75pt" o:ole="">
            <v:imagedata r:id="rId5" o:title=""/>
          </v:shape>
          <o:OLEObject Type="Embed" ProgID="PBrush" ShapeID="_x0000_i1025" DrawAspect="Content" ObjectID="_1260662247" r:id="rId6"/>
        </w:object>
      </w:r>
    </w:p>
    <w:p w:rsidR="00822534" w:rsidRPr="00965D89" w:rsidRDefault="00822534" w:rsidP="00822534">
      <w:pPr>
        <w:jc w:val="center"/>
        <w:rPr>
          <w:rFonts w:ascii="Times New Roman" w:hAnsi="Times New Roman"/>
          <w:b/>
          <w:sz w:val="26"/>
          <w:szCs w:val="26"/>
        </w:rPr>
      </w:pPr>
      <w:r w:rsidRPr="00965D89">
        <w:rPr>
          <w:rFonts w:ascii="Times New Roman" w:hAnsi="Times New Roman"/>
          <w:b/>
          <w:sz w:val="26"/>
          <w:szCs w:val="26"/>
        </w:rPr>
        <w:t>РЕШЕНИЕ</w:t>
      </w:r>
    </w:p>
    <w:p w:rsidR="00822534" w:rsidRDefault="00822534" w:rsidP="00822534">
      <w:pPr>
        <w:jc w:val="center"/>
        <w:rPr>
          <w:rFonts w:ascii="Times New Roman" w:hAnsi="Times New Roman"/>
          <w:b/>
          <w:sz w:val="26"/>
          <w:szCs w:val="26"/>
        </w:rPr>
      </w:pPr>
      <w:r w:rsidRPr="00965D89">
        <w:rPr>
          <w:rFonts w:ascii="Times New Roman" w:hAnsi="Times New Roman"/>
          <w:b/>
          <w:sz w:val="26"/>
          <w:szCs w:val="26"/>
        </w:rPr>
        <w:t xml:space="preserve"> Совета депутатов муниципального образования «Шадринское»</w:t>
      </w:r>
    </w:p>
    <w:p w:rsidR="00822534" w:rsidRPr="00965D89" w:rsidRDefault="00822534" w:rsidP="00822534">
      <w:pPr>
        <w:jc w:val="center"/>
        <w:rPr>
          <w:rFonts w:ascii="Times New Roman" w:hAnsi="Times New Roman"/>
          <w:b/>
          <w:sz w:val="26"/>
          <w:szCs w:val="26"/>
        </w:rPr>
      </w:pPr>
    </w:p>
    <w:p w:rsidR="00822534" w:rsidRPr="00C34C97" w:rsidRDefault="00822534" w:rsidP="00344B7C">
      <w:pPr>
        <w:autoSpaceDE w:val="0"/>
        <w:autoSpaceDN w:val="0"/>
        <w:adjustRightInd w:val="0"/>
        <w:spacing w:after="0" w:line="360" w:lineRule="auto"/>
        <w:jc w:val="center"/>
        <w:rPr>
          <w:rFonts w:ascii="Times New Roman" w:hAnsi="Times New Roman" w:cs="Times New Roman"/>
          <w:sz w:val="26"/>
          <w:szCs w:val="26"/>
        </w:rPr>
      </w:pPr>
      <w:r w:rsidRPr="00C34C97">
        <w:rPr>
          <w:rFonts w:ascii="Times New Roman" w:hAnsi="Times New Roman" w:cs="Times New Roman"/>
          <w:sz w:val="26"/>
          <w:szCs w:val="26"/>
        </w:rPr>
        <w:t>Об утверждении местных нормативов градостроительного проектирования</w:t>
      </w:r>
    </w:p>
    <w:p w:rsidR="00822534" w:rsidRPr="00C34C97" w:rsidRDefault="00822534" w:rsidP="00344B7C">
      <w:pPr>
        <w:autoSpaceDE w:val="0"/>
        <w:autoSpaceDN w:val="0"/>
        <w:adjustRightInd w:val="0"/>
        <w:spacing w:after="0" w:line="360" w:lineRule="auto"/>
        <w:jc w:val="center"/>
        <w:rPr>
          <w:rFonts w:ascii="Times New Roman" w:hAnsi="Times New Roman" w:cs="Times New Roman"/>
          <w:sz w:val="26"/>
          <w:szCs w:val="26"/>
        </w:rPr>
      </w:pPr>
      <w:r w:rsidRPr="00C34C97">
        <w:rPr>
          <w:rFonts w:ascii="Times New Roman" w:hAnsi="Times New Roman" w:cs="Times New Roman"/>
          <w:sz w:val="26"/>
          <w:szCs w:val="26"/>
        </w:rPr>
        <w:t>муниципального образования «Шадринское»</w:t>
      </w:r>
    </w:p>
    <w:p w:rsidR="00822534" w:rsidRPr="00822534" w:rsidRDefault="00822534" w:rsidP="00822534">
      <w:pPr>
        <w:autoSpaceDE w:val="0"/>
        <w:autoSpaceDN w:val="0"/>
        <w:adjustRightInd w:val="0"/>
        <w:spacing w:after="0" w:line="360" w:lineRule="auto"/>
        <w:jc w:val="center"/>
        <w:rPr>
          <w:rFonts w:ascii="Times New Roman" w:hAnsi="Times New Roman" w:cs="Times New Roman"/>
          <w:b/>
          <w:sz w:val="26"/>
          <w:szCs w:val="26"/>
        </w:rPr>
      </w:pPr>
    </w:p>
    <w:p w:rsidR="00822534" w:rsidRPr="00822534" w:rsidRDefault="00822534" w:rsidP="00822534">
      <w:pPr>
        <w:autoSpaceDE w:val="0"/>
        <w:autoSpaceDN w:val="0"/>
        <w:adjustRightInd w:val="0"/>
        <w:spacing w:after="0" w:line="360" w:lineRule="auto"/>
        <w:jc w:val="both"/>
        <w:rPr>
          <w:rFonts w:ascii="Times New Roman" w:hAnsi="Times New Roman" w:cs="Times New Roman"/>
          <w:sz w:val="26"/>
          <w:szCs w:val="26"/>
        </w:rPr>
      </w:pPr>
      <w:r w:rsidRPr="00822534">
        <w:rPr>
          <w:rFonts w:ascii="Times New Roman" w:hAnsi="Times New Roman" w:cs="Times New Roman"/>
          <w:sz w:val="26"/>
          <w:szCs w:val="26"/>
        </w:rPr>
        <w:t>В соответствии со статьями 29.1 и 29.4 Градостроительного кодекса РоссийскойФедерации и статьями 17 и 18 Закона Удмуртской Республики № 3-РЗ «О градостроительнойдеятельности в УР» и руководствуясь Уставом муниципального образования «</w:t>
      </w:r>
      <w:r>
        <w:rPr>
          <w:rFonts w:ascii="Times New Roman" w:hAnsi="Times New Roman" w:cs="Times New Roman"/>
          <w:sz w:val="26"/>
          <w:szCs w:val="26"/>
        </w:rPr>
        <w:t>Шадринское</w:t>
      </w:r>
      <w:r w:rsidRPr="00822534">
        <w:rPr>
          <w:rFonts w:ascii="Times New Roman" w:hAnsi="Times New Roman" w:cs="Times New Roman"/>
          <w:sz w:val="26"/>
          <w:szCs w:val="26"/>
        </w:rPr>
        <w:t>», Совет депутатов муниципального образования «</w:t>
      </w:r>
      <w:r>
        <w:rPr>
          <w:rFonts w:ascii="Times New Roman" w:hAnsi="Times New Roman" w:cs="Times New Roman"/>
          <w:sz w:val="26"/>
          <w:szCs w:val="26"/>
        </w:rPr>
        <w:t>Шадринское</w:t>
      </w:r>
      <w:r w:rsidRPr="00822534">
        <w:rPr>
          <w:rFonts w:ascii="Times New Roman" w:hAnsi="Times New Roman" w:cs="Times New Roman"/>
          <w:sz w:val="26"/>
          <w:szCs w:val="26"/>
        </w:rPr>
        <w:t>» р е ш а е т</w:t>
      </w:r>
      <w:r w:rsidRPr="00822534">
        <w:rPr>
          <w:rFonts w:ascii="Times New Roman" w:hAnsi="Times New Roman" w:cs="Times New Roman"/>
          <w:b/>
          <w:bCs/>
          <w:sz w:val="26"/>
          <w:szCs w:val="26"/>
        </w:rPr>
        <w:t>:</w:t>
      </w:r>
    </w:p>
    <w:p w:rsidR="00822534" w:rsidRPr="00822534" w:rsidRDefault="00822534" w:rsidP="00822534">
      <w:pPr>
        <w:autoSpaceDE w:val="0"/>
        <w:autoSpaceDN w:val="0"/>
        <w:adjustRightInd w:val="0"/>
        <w:spacing w:after="0" w:line="360" w:lineRule="auto"/>
        <w:jc w:val="both"/>
        <w:rPr>
          <w:rFonts w:ascii="Times New Roman" w:hAnsi="Times New Roman" w:cs="Times New Roman"/>
          <w:sz w:val="26"/>
          <w:szCs w:val="26"/>
        </w:rPr>
      </w:pPr>
      <w:r w:rsidRPr="00822534">
        <w:rPr>
          <w:rFonts w:ascii="Times New Roman" w:hAnsi="Times New Roman" w:cs="Times New Roman"/>
          <w:sz w:val="26"/>
          <w:szCs w:val="26"/>
        </w:rPr>
        <w:t>1. Утвердить прилагаемые местные нормативы градостроительного проектированиямуниципального образования «</w:t>
      </w:r>
      <w:r>
        <w:rPr>
          <w:rFonts w:ascii="Times New Roman" w:hAnsi="Times New Roman" w:cs="Times New Roman"/>
          <w:sz w:val="26"/>
          <w:szCs w:val="26"/>
        </w:rPr>
        <w:t>Шадринское</w:t>
      </w:r>
      <w:r w:rsidRPr="00822534">
        <w:rPr>
          <w:rFonts w:ascii="Times New Roman" w:hAnsi="Times New Roman" w:cs="Times New Roman"/>
          <w:sz w:val="26"/>
          <w:szCs w:val="26"/>
        </w:rPr>
        <w:t>».</w:t>
      </w:r>
    </w:p>
    <w:p w:rsidR="00822534" w:rsidRPr="00822534" w:rsidRDefault="00822534" w:rsidP="00822534">
      <w:pPr>
        <w:autoSpaceDE w:val="0"/>
        <w:autoSpaceDN w:val="0"/>
        <w:adjustRightInd w:val="0"/>
        <w:spacing w:after="0" w:line="360" w:lineRule="auto"/>
        <w:jc w:val="both"/>
        <w:rPr>
          <w:rFonts w:ascii="Times New Roman" w:hAnsi="Times New Roman" w:cs="Times New Roman"/>
          <w:sz w:val="26"/>
          <w:szCs w:val="26"/>
        </w:rPr>
      </w:pPr>
      <w:r w:rsidRPr="00822534">
        <w:rPr>
          <w:rFonts w:ascii="Times New Roman" w:hAnsi="Times New Roman" w:cs="Times New Roman"/>
          <w:sz w:val="26"/>
          <w:szCs w:val="26"/>
        </w:rPr>
        <w:t>2. Настоящее решение вступает в силу с момента официального опубликования в</w:t>
      </w:r>
    </w:p>
    <w:p w:rsidR="00822534" w:rsidRPr="00822534" w:rsidRDefault="00822534" w:rsidP="00822534">
      <w:pPr>
        <w:autoSpaceDE w:val="0"/>
        <w:autoSpaceDN w:val="0"/>
        <w:adjustRightInd w:val="0"/>
        <w:spacing w:after="0" w:line="360" w:lineRule="auto"/>
        <w:jc w:val="both"/>
        <w:rPr>
          <w:rFonts w:ascii="Times New Roman" w:hAnsi="Times New Roman" w:cs="Times New Roman"/>
          <w:sz w:val="26"/>
          <w:szCs w:val="26"/>
        </w:rPr>
      </w:pPr>
      <w:r w:rsidRPr="00822534">
        <w:rPr>
          <w:rFonts w:ascii="Times New Roman" w:hAnsi="Times New Roman" w:cs="Times New Roman"/>
          <w:sz w:val="26"/>
          <w:szCs w:val="26"/>
        </w:rPr>
        <w:t>соответствии со статьей 40 Устава муниципального образования «</w:t>
      </w:r>
      <w:r>
        <w:rPr>
          <w:rFonts w:ascii="Times New Roman" w:hAnsi="Times New Roman" w:cs="Times New Roman"/>
          <w:sz w:val="26"/>
          <w:szCs w:val="26"/>
        </w:rPr>
        <w:t>Шадринское</w:t>
      </w:r>
      <w:r w:rsidRPr="00822534">
        <w:rPr>
          <w:rFonts w:ascii="Times New Roman" w:hAnsi="Times New Roman" w:cs="Times New Roman"/>
          <w:sz w:val="26"/>
          <w:szCs w:val="26"/>
        </w:rPr>
        <w:t>»</w:t>
      </w:r>
      <w:r>
        <w:rPr>
          <w:rFonts w:ascii="Times New Roman" w:hAnsi="Times New Roman" w:cs="Times New Roman"/>
          <w:sz w:val="26"/>
          <w:szCs w:val="26"/>
        </w:rPr>
        <w:t>.</w:t>
      </w:r>
    </w:p>
    <w:p w:rsidR="00822534" w:rsidRPr="00822534" w:rsidRDefault="00822534" w:rsidP="00822534">
      <w:pPr>
        <w:spacing w:line="360" w:lineRule="auto"/>
      </w:pPr>
    </w:p>
    <w:p w:rsidR="00822534" w:rsidRPr="00822534" w:rsidRDefault="00691A42">
      <w:r>
        <w:rPr>
          <w:rFonts w:ascii="Times New Roman" w:hAnsi="Times New Roman" w:cs="Times New Roman"/>
          <w:noProof/>
          <w:sz w:val="26"/>
          <w:szCs w:val="26"/>
          <w:lang w:eastAsia="ru-RU"/>
        </w:rPr>
        <w:drawing>
          <wp:anchor distT="0" distB="0" distL="114300" distR="114300" simplePos="0" relativeHeight="251658240" behindDoc="1" locked="0" layoutInCell="1" allowOverlap="1">
            <wp:simplePos x="0" y="0"/>
            <wp:positionH relativeFrom="column">
              <wp:posOffset>2158365</wp:posOffset>
            </wp:positionH>
            <wp:positionV relativeFrom="paragraph">
              <wp:posOffset>225425</wp:posOffset>
            </wp:positionV>
            <wp:extent cx="2016760" cy="1171575"/>
            <wp:effectExtent l="0" t="0" r="254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6760" cy="1171575"/>
                    </a:xfrm>
                    <a:prstGeom prst="rect">
                      <a:avLst/>
                    </a:prstGeom>
                    <a:noFill/>
                    <a:ln>
                      <a:noFill/>
                    </a:ln>
                  </pic:spPr>
                </pic:pic>
              </a:graphicData>
            </a:graphic>
          </wp:anchor>
        </w:drawing>
      </w:r>
    </w:p>
    <w:p w:rsidR="00822534" w:rsidRPr="003F45E1" w:rsidRDefault="00822534" w:rsidP="00822534">
      <w:pPr>
        <w:pStyle w:val="a3"/>
        <w:rPr>
          <w:rFonts w:ascii="Times New Roman" w:hAnsi="Times New Roman" w:cs="Times New Roman"/>
          <w:sz w:val="26"/>
          <w:szCs w:val="26"/>
        </w:rPr>
      </w:pPr>
      <w:r w:rsidRPr="003F45E1">
        <w:rPr>
          <w:rFonts w:ascii="Times New Roman" w:hAnsi="Times New Roman" w:cs="Times New Roman"/>
          <w:sz w:val="26"/>
          <w:szCs w:val="26"/>
        </w:rPr>
        <w:t>Гава муниципального</w:t>
      </w:r>
    </w:p>
    <w:p w:rsidR="00822534" w:rsidRPr="003F45E1" w:rsidRDefault="00822534" w:rsidP="00822534">
      <w:pPr>
        <w:pStyle w:val="a3"/>
        <w:rPr>
          <w:rFonts w:ascii="Times New Roman" w:hAnsi="Times New Roman" w:cs="Times New Roman"/>
          <w:sz w:val="26"/>
          <w:szCs w:val="26"/>
        </w:rPr>
      </w:pPr>
      <w:r w:rsidRPr="003F45E1">
        <w:rPr>
          <w:rFonts w:ascii="Times New Roman" w:hAnsi="Times New Roman" w:cs="Times New Roman"/>
          <w:sz w:val="26"/>
          <w:szCs w:val="26"/>
        </w:rPr>
        <w:t>образования «Шадринское»                                                         Е.Ф.Быкова</w:t>
      </w:r>
    </w:p>
    <w:p w:rsidR="00822534" w:rsidRPr="003F45E1" w:rsidRDefault="00822534" w:rsidP="00822534">
      <w:pPr>
        <w:pStyle w:val="a3"/>
        <w:rPr>
          <w:rFonts w:ascii="Times New Roman" w:hAnsi="Times New Roman" w:cs="Times New Roman"/>
          <w:sz w:val="26"/>
          <w:szCs w:val="26"/>
        </w:rPr>
      </w:pPr>
    </w:p>
    <w:p w:rsidR="00822534" w:rsidRPr="003F45E1" w:rsidRDefault="00822534" w:rsidP="00822534">
      <w:pPr>
        <w:pStyle w:val="a3"/>
        <w:rPr>
          <w:rFonts w:ascii="Times New Roman" w:hAnsi="Times New Roman" w:cs="Times New Roman"/>
          <w:sz w:val="26"/>
          <w:szCs w:val="26"/>
        </w:rPr>
      </w:pPr>
      <w:r w:rsidRPr="003F45E1">
        <w:rPr>
          <w:rFonts w:ascii="Times New Roman" w:hAnsi="Times New Roman" w:cs="Times New Roman"/>
          <w:sz w:val="26"/>
          <w:szCs w:val="26"/>
        </w:rPr>
        <w:t>д.Шадрино</w:t>
      </w:r>
    </w:p>
    <w:p w:rsidR="00822534" w:rsidRPr="003F45E1" w:rsidRDefault="00822534" w:rsidP="00822534">
      <w:pPr>
        <w:pStyle w:val="a3"/>
        <w:rPr>
          <w:rFonts w:ascii="Times New Roman" w:hAnsi="Times New Roman" w:cs="Times New Roman"/>
          <w:sz w:val="26"/>
          <w:szCs w:val="26"/>
        </w:rPr>
      </w:pPr>
      <w:r w:rsidRPr="003F45E1">
        <w:rPr>
          <w:rFonts w:ascii="Times New Roman" w:hAnsi="Times New Roman" w:cs="Times New Roman"/>
          <w:sz w:val="26"/>
          <w:szCs w:val="26"/>
        </w:rPr>
        <w:t>20 декабря 2017 года</w:t>
      </w:r>
    </w:p>
    <w:p w:rsidR="00822534" w:rsidRPr="00925204" w:rsidRDefault="00925204" w:rsidP="00822534">
      <w:pPr>
        <w:pStyle w:val="a3"/>
        <w:rPr>
          <w:rFonts w:ascii="Times New Roman" w:hAnsi="Times New Roman" w:cs="Times New Roman"/>
          <w:sz w:val="26"/>
          <w:szCs w:val="26"/>
        </w:rPr>
      </w:pPr>
      <w:r>
        <w:rPr>
          <w:rFonts w:ascii="Times New Roman" w:hAnsi="Times New Roman" w:cs="Times New Roman"/>
          <w:sz w:val="26"/>
          <w:szCs w:val="26"/>
        </w:rPr>
        <w:t>№ 9</w:t>
      </w:r>
      <w:r w:rsidRPr="00925204">
        <w:rPr>
          <w:rFonts w:ascii="Times New Roman" w:hAnsi="Times New Roman" w:cs="Times New Roman"/>
          <w:sz w:val="26"/>
          <w:szCs w:val="26"/>
        </w:rPr>
        <w:t>/6</w:t>
      </w:r>
    </w:p>
    <w:p w:rsidR="00822534" w:rsidRPr="004F31EC" w:rsidRDefault="00822534"/>
    <w:p w:rsidR="004F31EC" w:rsidRPr="004F31EC" w:rsidRDefault="004F31EC">
      <w:bookmarkStart w:id="0" w:name="_GoBack"/>
      <w:bookmarkEnd w:id="0"/>
    </w:p>
    <w:p w:rsidR="004F31EC" w:rsidRPr="004F31EC" w:rsidRDefault="004F31EC"/>
    <w:p w:rsidR="004F31EC" w:rsidRPr="004F31EC" w:rsidRDefault="004F31EC"/>
    <w:p w:rsidR="004F31EC" w:rsidRPr="004F31EC" w:rsidRDefault="004F31EC"/>
    <w:p w:rsidR="004F31EC" w:rsidRPr="004F31EC" w:rsidRDefault="004F31EC"/>
    <w:p w:rsidR="00925204" w:rsidRPr="00925204" w:rsidRDefault="00925204" w:rsidP="00925204">
      <w:pPr>
        <w:pStyle w:val="a3"/>
        <w:jc w:val="right"/>
        <w:rPr>
          <w:rFonts w:ascii="Times New Roman" w:hAnsi="Times New Roman" w:cs="Times New Roman"/>
          <w:sz w:val="24"/>
          <w:szCs w:val="24"/>
        </w:rPr>
      </w:pPr>
      <w:r>
        <w:rPr>
          <w:rFonts w:ascii="Times New Roman" w:hAnsi="Times New Roman" w:cs="Times New Roman"/>
          <w:sz w:val="24"/>
          <w:szCs w:val="24"/>
        </w:rPr>
        <w:lastRenderedPageBreak/>
        <w:t>Утверждено</w:t>
      </w:r>
    </w:p>
    <w:p w:rsidR="00925204" w:rsidRPr="00925204" w:rsidRDefault="00925204" w:rsidP="00925204">
      <w:pPr>
        <w:pStyle w:val="a3"/>
        <w:jc w:val="right"/>
        <w:rPr>
          <w:rFonts w:ascii="Times New Roman" w:hAnsi="Times New Roman" w:cs="Times New Roman"/>
          <w:sz w:val="24"/>
          <w:szCs w:val="24"/>
        </w:rPr>
      </w:pPr>
      <w:r w:rsidRPr="00925204">
        <w:rPr>
          <w:rFonts w:ascii="Times New Roman" w:hAnsi="Times New Roman" w:cs="Times New Roman"/>
          <w:sz w:val="24"/>
          <w:szCs w:val="24"/>
        </w:rPr>
        <w:t>решени</w:t>
      </w:r>
      <w:r>
        <w:rPr>
          <w:rFonts w:ascii="Times New Roman" w:hAnsi="Times New Roman" w:cs="Times New Roman"/>
          <w:sz w:val="24"/>
          <w:szCs w:val="24"/>
        </w:rPr>
        <w:t>ем</w:t>
      </w:r>
      <w:r w:rsidRPr="00925204">
        <w:rPr>
          <w:rFonts w:ascii="Times New Roman" w:hAnsi="Times New Roman" w:cs="Times New Roman"/>
          <w:sz w:val="24"/>
          <w:szCs w:val="24"/>
        </w:rPr>
        <w:t xml:space="preserve"> Совета депутатов</w:t>
      </w:r>
    </w:p>
    <w:p w:rsidR="00925204" w:rsidRPr="00925204" w:rsidRDefault="00925204" w:rsidP="00925204">
      <w:pPr>
        <w:pStyle w:val="a3"/>
        <w:jc w:val="right"/>
        <w:rPr>
          <w:rFonts w:ascii="Times New Roman" w:hAnsi="Times New Roman" w:cs="Times New Roman"/>
          <w:sz w:val="24"/>
          <w:szCs w:val="24"/>
        </w:rPr>
      </w:pPr>
      <w:r w:rsidRPr="00925204">
        <w:rPr>
          <w:rFonts w:ascii="Times New Roman" w:hAnsi="Times New Roman" w:cs="Times New Roman"/>
          <w:sz w:val="24"/>
          <w:szCs w:val="24"/>
        </w:rPr>
        <w:t xml:space="preserve">МО «Шадринское» </w:t>
      </w:r>
    </w:p>
    <w:p w:rsidR="00925204" w:rsidRPr="00925204" w:rsidRDefault="00E16991" w:rsidP="00925204">
      <w:pPr>
        <w:pStyle w:val="a3"/>
        <w:jc w:val="right"/>
        <w:rPr>
          <w:rFonts w:ascii="Times New Roman" w:hAnsi="Times New Roman" w:cs="Times New Roman"/>
          <w:sz w:val="24"/>
          <w:szCs w:val="24"/>
        </w:rPr>
      </w:pPr>
      <w:r>
        <w:rPr>
          <w:rFonts w:ascii="Times New Roman" w:hAnsi="Times New Roman" w:cs="Times New Roman"/>
          <w:sz w:val="24"/>
          <w:szCs w:val="24"/>
        </w:rPr>
        <w:t>от 20.12.2017 г. № 9/</w:t>
      </w:r>
      <w:r w:rsidRPr="00691A42">
        <w:rPr>
          <w:rFonts w:ascii="Times New Roman" w:hAnsi="Times New Roman" w:cs="Times New Roman"/>
          <w:sz w:val="24"/>
          <w:szCs w:val="24"/>
        </w:rPr>
        <w:t>6</w:t>
      </w:r>
    </w:p>
    <w:p w:rsidR="00925204" w:rsidRPr="00344B7C" w:rsidRDefault="00925204" w:rsidP="00925204">
      <w:pPr>
        <w:rPr>
          <w:rFonts w:ascii="Times New Roman" w:hAnsi="Times New Roman" w:cs="Times New Roman"/>
          <w:b/>
          <w:sz w:val="24"/>
          <w:szCs w:val="24"/>
        </w:rPr>
      </w:pPr>
    </w:p>
    <w:p w:rsidR="004F31EC" w:rsidRPr="00E62CD8" w:rsidRDefault="004F31EC" w:rsidP="00E62CD8">
      <w:pPr>
        <w:jc w:val="center"/>
        <w:rPr>
          <w:rFonts w:ascii="Times New Roman" w:hAnsi="Times New Roman" w:cs="Times New Roman"/>
          <w:b/>
          <w:sz w:val="24"/>
          <w:szCs w:val="24"/>
        </w:rPr>
      </w:pPr>
      <w:r w:rsidRPr="004F31EC">
        <w:rPr>
          <w:rFonts w:ascii="Times New Roman" w:hAnsi="Times New Roman" w:cs="Times New Roman"/>
          <w:b/>
          <w:sz w:val="24"/>
          <w:szCs w:val="24"/>
        </w:rPr>
        <w:t>Местные нормативы градостроительного проектирования</w:t>
      </w:r>
    </w:p>
    <w:p w:rsidR="004F31EC" w:rsidRPr="004F31EC" w:rsidRDefault="004F31EC" w:rsidP="004F31EC">
      <w:pPr>
        <w:jc w:val="center"/>
        <w:rPr>
          <w:rFonts w:ascii="Times New Roman" w:hAnsi="Times New Roman" w:cs="Times New Roman"/>
          <w:b/>
          <w:i/>
          <w:sz w:val="24"/>
          <w:szCs w:val="24"/>
        </w:rPr>
      </w:pPr>
      <w:r w:rsidRPr="004F31EC">
        <w:rPr>
          <w:rFonts w:ascii="Times New Roman" w:hAnsi="Times New Roman" w:cs="Times New Roman"/>
          <w:b/>
          <w:sz w:val="24"/>
          <w:szCs w:val="24"/>
        </w:rPr>
        <w:t>1. Общие положения.</w:t>
      </w:r>
    </w:p>
    <w:p w:rsidR="004F31EC" w:rsidRPr="00E62CD8" w:rsidRDefault="004F31EC" w:rsidP="004F31EC">
      <w:pPr>
        <w:spacing w:before="280" w:after="280"/>
        <w:ind w:firstLine="709"/>
        <w:jc w:val="both"/>
        <w:rPr>
          <w:rFonts w:ascii="Times New Roman" w:eastAsia="Calibri" w:hAnsi="Times New Roman" w:cs="Times New Roman"/>
          <w:sz w:val="24"/>
          <w:szCs w:val="24"/>
        </w:rPr>
      </w:pPr>
      <w:r w:rsidRPr="00E62CD8">
        <w:rPr>
          <w:rFonts w:ascii="Times New Roman" w:hAnsi="Times New Roman" w:cs="Times New Roman"/>
          <w:b/>
          <w:sz w:val="24"/>
          <w:szCs w:val="24"/>
        </w:rPr>
        <w:t>1.1. Назначение и область применения.</w:t>
      </w:r>
    </w:p>
    <w:p w:rsidR="004F31EC" w:rsidRPr="004F31EC" w:rsidRDefault="004F31EC" w:rsidP="004F31EC">
      <w:pPr>
        <w:pStyle w:val="ConsPlusNormal"/>
        <w:spacing w:before="280" w:after="280"/>
        <w:ind w:firstLine="709"/>
        <w:jc w:val="both"/>
        <w:rPr>
          <w:rFonts w:ascii="Times New Roman" w:hAnsi="Times New Roman" w:cs="Times New Roman"/>
          <w:sz w:val="24"/>
          <w:szCs w:val="24"/>
        </w:rPr>
      </w:pPr>
      <w:r w:rsidRPr="004F31EC">
        <w:rPr>
          <w:rFonts w:ascii="Times New Roman" w:hAnsi="Times New Roman" w:cs="Times New Roman"/>
          <w:sz w:val="24"/>
          <w:szCs w:val="24"/>
        </w:rPr>
        <w:t>Местные нормативы градостроительного проектирования муниципального образования «Шадринское» (далее - Нормативы) разработаны в соответствии с Градостроительным кодексом Российской Федерации и иными нормативными правовыми актами Российской Федерации и Удмуртской Республики, применяются при подготовке, согласовании, экспертизе, утверждении генерального плана муниципального образования «Шадринское», документов градостроительного зонирования (правил землепользования и застройки) и документации по планировке территории (проектов планировки территории, проектов межевания территории и градостроительных планов земельных участков) с учетом перспективы развития муниципального образования «Шадринское».</w:t>
      </w:r>
    </w:p>
    <w:p w:rsidR="004F31EC" w:rsidRPr="004F31EC" w:rsidRDefault="004F31EC" w:rsidP="004F31EC">
      <w:pPr>
        <w:pStyle w:val="0"/>
        <w:spacing w:before="280" w:after="280"/>
        <w:ind w:firstLine="709"/>
        <w:rPr>
          <w:rFonts w:eastAsia="Times New Roman"/>
          <w:b/>
          <w:i/>
          <w:sz w:val="24"/>
          <w:szCs w:val="24"/>
        </w:rPr>
      </w:pPr>
      <w:r w:rsidRPr="004F31EC">
        <w:rPr>
          <w:sz w:val="24"/>
          <w:szCs w:val="24"/>
        </w:rPr>
        <w:t>Местные нормативы градостроительного проектирования муниципального образования «Шадринское»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 - 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
    <w:p w:rsidR="004F31EC" w:rsidRPr="00E62CD8" w:rsidRDefault="004F31EC" w:rsidP="004F31EC">
      <w:pPr>
        <w:spacing w:before="280" w:after="280"/>
        <w:ind w:firstLine="709"/>
        <w:jc w:val="both"/>
        <w:rPr>
          <w:rFonts w:ascii="Times New Roman" w:eastAsia="Times New Roman" w:hAnsi="Times New Roman" w:cs="Times New Roman"/>
          <w:sz w:val="24"/>
          <w:szCs w:val="24"/>
        </w:rPr>
      </w:pPr>
      <w:r w:rsidRPr="00E62CD8">
        <w:rPr>
          <w:rFonts w:ascii="Times New Roman" w:hAnsi="Times New Roman" w:cs="Times New Roman"/>
          <w:b/>
          <w:sz w:val="24"/>
          <w:szCs w:val="24"/>
        </w:rPr>
        <w:t>1.2. Термины и определения.</w:t>
      </w:r>
    </w:p>
    <w:p w:rsidR="004F31EC" w:rsidRPr="004F31EC" w:rsidRDefault="004F31EC" w:rsidP="004F31EC">
      <w:pPr>
        <w:ind w:firstLine="709"/>
        <w:jc w:val="both"/>
        <w:rPr>
          <w:rFonts w:ascii="Times New Roman" w:hAnsi="Times New Roman" w:cs="Times New Roman"/>
          <w:bCs/>
          <w:sz w:val="24"/>
          <w:szCs w:val="24"/>
        </w:rPr>
      </w:pPr>
      <w:r w:rsidRPr="004F31EC">
        <w:rPr>
          <w:rFonts w:ascii="Times New Roman" w:hAnsi="Times New Roman" w:cs="Times New Roman"/>
          <w:sz w:val="24"/>
          <w:szCs w:val="24"/>
        </w:rPr>
        <w:t xml:space="preserve">Основные термины и определения, используемые в настоящих нормативах, </w:t>
      </w:r>
      <w:r w:rsidRPr="004F31EC">
        <w:rPr>
          <w:rFonts w:ascii="Times New Roman" w:hAnsi="Times New Roman" w:cs="Times New Roman"/>
          <w:bCs/>
          <w:sz w:val="24"/>
          <w:szCs w:val="24"/>
        </w:rPr>
        <w:t xml:space="preserve"> соответствуют терминам и определениям, используемым:</w:t>
      </w:r>
    </w:p>
    <w:p w:rsidR="004F31EC" w:rsidRPr="004F31EC" w:rsidRDefault="004F31EC" w:rsidP="004F31EC">
      <w:pPr>
        <w:ind w:left="360"/>
        <w:jc w:val="both"/>
        <w:rPr>
          <w:rFonts w:ascii="Times New Roman" w:hAnsi="Times New Roman" w:cs="Times New Roman"/>
          <w:bCs/>
          <w:sz w:val="24"/>
          <w:szCs w:val="24"/>
        </w:rPr>
      </w:pPr>
      <w:r w:rsidRPr="004F31EC">
        <w:rPr>
          <w:rFonts w:ascii="Times New Roman" w:hAnsi="Times New Roman" w:cs="Times New Roman"/>
          <w:bCs/>
          <w:sz w:val="24"/>
          <w:szCs w:val="24"/>
        </w:rPr>
        <w:t>- в федеральных законах;</w:t>
      </w:r>
    </w:p>
    <w:p w:rsidR="004F31EC" w:rsidRPr="004F31EC" w:rsidRDefault="004F31EC" w:rsidP="004F31EC">
      <w:pPr>
        <w:ind w:left="360"/>
        <w:jc w:val="both"/>
        <w:rPr>
          <w:rFonts w:ascii="Times New Roman" w:hAnsi="Times New Roman" w:cs="Times New Roman"/>
          <w:b/>
          <w:i/>
          <w:sz w:val="24"/>
          <w:szCs w:val="24"/>
        </w:rPr>
      </w:pPr>
      <w:r w:rsidRPr="004F31EC">
        <w:rPr>
          <w:rFonts w:ascii="Times New Roman" w:hAnsi="Times New Roman" w:cs="Times New Roman"/>
          <w:bCs/>
          <w:sz w:val="24"/>
          <w:szCs w:val="24"/>
        </w:rPr>
        <w:t>- в законах Удмуртской Республики;</w:t>
      </w:r>
    </w:p>
    <w:p w:rsidR="004F31EC" w:rsidRPr="004F31EC" w:rsidRDefault="004F31EC" w:rsidP="004F31EC">
      <w:pPr>
        <w:spacing w:before="280" w:after="280"/>
        <w:ind w:firstLine="709"/>
        <w:jc w:val="both"/>
        <w:rPr>
          <w:rFonts w:ascii="Times New Roman" w:hAnsi="Times New Roman" w:cs="Times New Roman"/>
          <w:sz w:val="24"/>
          <w:szCs w:val="24"/>
        </w:rPr>
      </w:pPr>
      <w:r w:rsidRPr="00925204">
        <w:rPr>
          <w:rFonts w:ascii="Times New Roman" w:hAnsi="Times New Roman" w:cs="Times New Roman"/>
          <w:b/>
          <w:sz w:val="24"/>
          <w:szCs w:val="24"/>
        </w:rPr>
        <w:t>1.3.</w:t>
      </w:r>
      <w:r w:rsidRPr="00E62CD8">
        <w:rPr>
          <w:rFonts w:ascii="Times New Roman" w:hAnsi="Times New Roman" w:cs="Times New Roman"/>
          <w:b/>
          <w:sz w:val="24"/>
          <w:szCs w:val="24"/>
        </w:rPr>
        <w:t>Общая организация и зонирование территории</w:t>
      </w:r>
      <w:r w:rsidRPr="004F31EC">
        <w:rPr>
          <w:rFonts w:ascii="Times New Roman" w:hAnsi="Times New Roman" w:cs="Times New Roman"/>
          <w:sz w:val="24"/>
          <w:szCs w:val="24"/>
        </w:rPr>
        <w:t>муниципального образования «Шадринское» является административно-территориальным образованием,  входящим на основании закона  Удмуртской Республики от 28 января 2005 года № 2-РЗ «Об установлении  границ муниципальных образований и наделении соответствующим статусом муниципальных образований на территории Сарапульского района Удмуртской Республики» (в ред. Законов Удмуртской Республики от 12.07.2007 г.), установлены границы муниципального образования «Шадринское». Административным центром является деревня Шадрино.</w:t>
      </w:r>
    </w:p>
    <w:p w:rsidR="004F31EC" w:rsidRPr="00E62CD8" w:rsidRDefault="004F31EC" w:rsidP="004F31EC">
      <w:pPr>
        <w:spacing w:after="120" w:line="360" w:lineRule="auto"/>
        <w:jc w:val="both"/>
        <w:rPr>
          <w:rFonts w:ascii="Times New Roman" w:hAnsi="Times New Roman" w:cs="Times New Roman"/>
          <w:sz w:val="24"/>
          <w:szCs w:val="24"/>
        </w:rPr>
      </w:pPr>
      <w:r w:rsidRPr="004F31EC">
        <w:rPr>
          <w:rFonts w:ascii="Times New Roman" w:hAnsi="Times New Roman" w:cs="Times New Roman"/>
          <w:bCs/>
          <w:sz w:val="24"/>
          <w:szCs w:val="24"/>
        </w:rPr>
        <w:lastRenderedPageBreak/>
        <w:t>Население-  933</w:t>
      </w:r>
      <w:r w:rsidRPr="004F31EC">
        <w:rPr>
          <w:rFonts w:ascii="Times New Roman" w:hAnsi="Times New Roman" w:cs="Times New Roman"/>
          <w:sz w:val="24"/>
          <w:szCs w:val="24"/>
        </w:rPr>
        <w:t xml:space="preserve"> человека – по данным Администрации МО «Шадринское» на 01.01.2017 года.</w:t>
      </w:r>
      <w:r w:rsidRPr="004F31EC">
        <w:rPr>
          <w:rFonts w:ascii="Times New Roman" w:hAnsi="Times New Roman" w:cs="Times New Roman"/>
          <w:bCs/>
          <w:sz w:val="24"/>
          <w:szCs w:val="24"/>
        </w:rPr>
        <w:t xml:space="preserve">Территория </w:t>
      </w:r>
      <w:r w:rsidRPr="004F31EC">
        <w:rPr>
          <w:rFonts w:ascii="Times New Roman" w:hAnsi="Times New Roman" w:cs="Times New Roman"/>
          <w:sz w:val="24"/>
          <w:szCs w:val="24"/>
        </w:rPr>
        <w:t>– 14399 га - по оценке республиканских статистических органов</w:t>
      </w:r>
      <w:r w:rsidR="00925204">
        <w:rPr>
          <w:rFonts w:ascii="Times New Roman" w:hAnsi="Times New Roman" w:cs="Times New Roman"/>
          <w:sz w:val="24"/>
          <w:szCs w:val="24"/>
        </w:rPr>
        <w:t>.</w:t>
      </w:r>
    </w:p>
    <w:p w:rsidR="004F31EC" w:rsidRPr="004F31EC" w:rsidRDefault="004F31EC" w:rsidP="004F31EC">
      <w:pPr>
        <w:spacing w:after="120"/>
        <w:jc w:val="both"/>
        <w:rPr>
          <w:rFonts w:ascii="Times New Roman" w:eastAsia="Times New Roman" w:hAnsi="Times New Roman" w:cs="Times New Roman"/>
          <w:sz w:val="24"/>
          <w:szCs w:val="24"/>
        </w:rPr>
      </w:pPr>
      <w:r w:rsidRPr="004F31EC">
        <w:rPr>
          <w:rFonts w:ascii="Times New Roman" w:hAnsi="Times New Roman" w:cs="Times New Roman"/>
          <w:sz w:val="24"/>
          <w:szCs w:val="24"/>
        </w:rPr>
        <w:t xml:space="preserve"> Муниципальное образование «Шадринское» расположено в юго-западной части Сарапульского района Удмуртской Республики, имеет общую границу с муниципальными образованиями: «Мостовинское», «Юринское», «Кигбаевоское»,  Каракулинский  район, Киясовский район, Республика Татарстан</w:t>
      </w:r>
      <w:r w:rsidR="00925204">
        <w:rPr>
          <w:rFonts w:ascii="Times New Roman" w:hAnsi="Times New Roman" w:cs="Times New Roman"/>
          <w:sz w:val="24"/>
          <w:szCs w:val="24"/>
        </w:rPr>
        <w:t>.</w:t>
      </w:r>
    </w:p>
    <w:p w:rsidR="004F31EC" w:rsidRPr="004F31EC" w:rsidRDefault="004F31EC" w:rsidP="004F31EC">
      <w:pPr>
        <w:spacing w:before="280" w:after="280"/>
        <w:jc w:val="both"/>
        <w:rPr>
          <w:rFonts w:ascii="Times New Roman" w:hAnsi="Times New Roman" w:cs="Times New Roman"/>
          <w:sz w:val="24"/>
          <w:szCs w:val="24"/>
        </w:rPr>
      </w:pPr>
      <w:r w:rsidRPr="004F31EC">
        <w:rPr>
          <w:rFonts w:ascii="Times New Roman" w:hAnsi="Times New Roman" w:cs="Times New Roman"/>
          <w:sz w:val="24"/>
          <w:szCs w:val="24"/>
        </w:rPr>
        <w:t>Муниципальное образование «Шадринское» в зависимости от проектной численности населения подразделяется на следующие функциональные зоны:</w:t>
      </w:r>
    </w:p>
    <w:p w:rsidR="004F31EC" w:rsidRPr="004F31EC" w:rsidRDefault="004F31EC" w:rsidP="004F31EC">
      <w:pPr>
        <w:pStyle w:val="ac"/>
        <w:ind w:left="709" w:hanging="283"/>
        <w:rPr>
          <w:sz w:val="24"/>
          <w:szCs w:val="24"/>
        </w:rPr>
      </w:pPr>
      <w:r w:rsidRPr="004F31EC">
        <w:rPr>
          <w:sz w:val="24"/>
          <w:szCs w:val="24"/>
        </w:rPr>
        <w:t>-  жилая;</w:t>
      </w:r>
    </w:p>
    <w:p w:rsidR="004F31EC" w:rsidRPr="004F31EC" w:rsidRDefault="004F31EC" w:rsidP="004F31EC">
      <w:pPr>
        <w:pStyle w:val="ac"/>
        <w:ind w:left="709" w:hanging="283"/>
        <w:rPr>
          <w:sz w:val="24"/>
          <w:szCs w:val="24"/>
        </w:rPr>
      </w:pPr>
      <w:r w:rsidRPr="004F31EC">
        <w:rPr>
          <w:sz w:val="24"/>
          <w:szCs w:val="24"/>
        </w:rPr>
        <w:t>- общественно-деловая;</w:t>
      </w:r>
    </w:p>
    <w:p w:rsidR="004F31EC" w:rsidRPr="004F31EC" w:rsidRDefault="004F31EC" w:rsidP="004F31EC">
      <w:pPr>
        <w:pStyle w:val="ac"/>
        <w:ind w:left="709" w:hanging="283"/>
        <w:rPr>
          <w:sz w:val="24"/>
          <w:szCs w:val="24"/>
        </w:rPr>
      </w:pPr>
      <w:r w:rsidRPr="004F31EC">
        <w:rPr>
          <w:sz w:val="24"/>
          <w:szCs w:val="24"/>
        </w:rPr>
        <w:t>- производственная;</w:t>
      </w:r>
    </w:p>
    <w:p w:rsidR="004F31EC" w:rsidRPr="004F31EC" w:rsidRDefault="004F31EC" w:rsidP="004F31EC">
      <w:pPr>
        <w:pStyle w:val="ac"/>
        <w:ind w:left="709" w:hanging="283"/>
        <w:rPr>
          <w:sz w:val="24"/>
          <w:szCs w:val="24"/>
        </w:rPr>
      </w:pPr>
      <w:r w:rsidRPr="004F31EC">
        <w:rPr>
          <w:sz w:val="24"/>
          <w:szCs w:val="24"/>
        </w:rPr>
        <w:t>- транспортной инфраструктуры;</w:t>
      </w:r>
    </w:p>
    <w:p w:rsidR="004F31EC" w:rsidRPr="004F31EC" w:rsidRDefault="004F31EC" w:rsidP="004F31EC">
      <w:pPr>
        <w:pStyle w:val="ac"/>
        <w:ind w:left="709" w:hanging="283"/>
        <w:rPr>
          <w:sz w:val="24"/>
          <w:szCs w:val="24"/>
        </w:rPr>
      </w:pPr>
      <w:r w:rsidRPr="004F31EC">
        <w:rPr>
          <w:sz w:val="24"/>
          <w:szCs w:val="24"/>
        </w:rPr>
        <w:t>- инженерной инфраструктуры;</w:t>
      </w:r>
    </w:p>
    <w:p w:rsidR="004F31EC" w:rsidRPr="004F31EC" w:rsidRDefault="004F31EC" w:rsidP="004F31EC">
      <w:pPr>
        <w:pStyle w:val="ac"/>
        <w:ind w:left="709" w:hanging="283"/>
        <w:rPr>
          <w:sz w:val="24"/>
          <w:szCs w:val="24"/>
        </w:rPr>
      </w:pPr>
      <w:r w:rsidRPr="004F31EC">
        <w:rPr>
          <w:sz w:val="24"/>
          <w:szCs w:val="24"/>
        </w:rPr>
        <w:t>- сельскохозяйственного использования;</w:t>
      </w:r>
    </w:p>
    <w:p w:rsidR="004F31EC" w:rsidRPr="004F31EC" w:rsidRDefault="004F31EC" w:rsidP="004F31EC">
      <w:pPr>
        <w:pStyle w:val="ac"/>
        <w:ind w:left="709" w:hanging="283"/>
        <w:rPr>
          <w:sz w:val="24"/>
          <w:szCs w:val="24"/>
        </w:rPr>
      </w:pPr>
      <w:r w:rsidRPr="004F31EC">
        <w:rPr>
          <w:sz w:val="24"/>
          <w:szCs w:val="24"/>
        </w:rPr>
        <w:t>- рекреационная;</w:t>
      </w:r>
    </w:p>
    <w:p w:rsidR="004F31EC" w:rsidRPr="004F31EC" w:rsidRDefault="004F31EC" w:rsidP="004F31EC">
      <w:pPr>
        <w:pStyle w:val="ac"/>
        <w:ind w:left="709" w:hanging="283"/>
        <w:rPr>
          <w:sz w:val="24"/>
          <w:szCs w:val="24"/>
        </w:rPr>
      </w:pPr>
      <w:r w:rsidRPr="004F31EC">
        <w:rPr>
          <w:sz w:val="24"/>
          <w:szCs w:val="24"/>
        </w:rPr>
        <w:t>- специального назначения.</w:t>
      </w:r>
    </w:p>
    <w:p w:rsidR="004F31EC" w:rsidRPr="004F31EC" w:rsidRDefault="004F31EC" w:rsidP="004F31EC">
      <w:pPr>
        <w:pStyle w:val="0"/>
        <w:ind w:left="360" w:firstLine="0"/>
        <w:rPr>
          <w:rFonts w:eastAsia="Times New Roman"/>
          <w:b/>
          <w:sz w:val="24"/>
          <w:szCs w:val="24"/>
        </w:rPr>
      </w:pPr>
      <w:r w:rsidRPr="004F31EC">
        <w:rPr>
          <w:sz w:val="24"/>
          <w:szCs w:val="24"/>
        </w:rPr>
        <w:t>В границах функциональных зон муниципального образования устанавливаются территориальные зоны, состав и особенности использования которых, определяются правилами землепользования и застройки поселения.</w:t>
      </w:r>
    </w:p>
    <w:p w:rsidR="004F31EC" w:rsidRPr="004F31EC" w:rsidRDefault="004F31EC" w:rsidP="004F31EC">
      <w:pPr>
        <w:spacing w:before="280" w:after="280"/>
        <w:jc w:val="center"/>
        <w:rPr>
          <w:rFonts w:ascii="Times New Roman" w:eastAsia="Times New Roman" w:hAnsi="Times New Roman" w:cs="Times New Roman"/>
          <w:b/>
          <w:i/>
          <w:sz w:val="24"/>
          <w:szCs w:val="24"/>
        </w:rPr>
      </w:pPr>
      <w:r w:rsidRPr="004F31EC">
        <w:rPr>
          <w:rFonts w:ascii="Times New Roman" w:hAnsi="Times New Roman" w:cs="Times New Roman"/>
          <w:b/>
          <w:sz w:val="24"/>
          <w:szCs w:val="24"/>
        </w:rPr>
        <w:t>2. Жилая зона</w:t>
      </w:r>
    </w:p>
    <w:p w:rsidR="004F31EC" w:rsidRPr="00E62CD8" w:rsidRDefault="004F31EC" w:rsidP="004F31EC">
      <w:pPr>
        <w:spacing w:before="280" w:after="280"/>
        <w:ind w:firstLine="709"/>
        <w:jc w:val="both"/>
        <w:rPr>
          <w:rFonts w:ascii="Times New Roman" w:eastAsia="Calibri" w:hAnsi="Times New Roman" w:cs="Times New Roman"/>
          <w:sz w:val="24"/>
          <w:szCs w:val="24"/>
        </w:rPr>
      </w:pPr>
      <w:r w:rsidRPr="00E62CD8">
        <w:rPr>
          <w:rFonts w:ascii="Times New Roman" w:hAnsi="Times New Roman" w:cs="Times New Roman"/>
          <w:b/>
          <w:sz w:val="24"/>
          <w:szCs w:val="24"/>
        </w:rPr>
        <w:t>2.1. Нормативы жилищной обеспеченности.</w:t>
      </w:r>
    </w:p>
    <w:p w:rsidR="004F31EC" w:rsidRPr="004F31EC" w:rsidRDefault="004F31EC" w:rsidP="004F31EC">
      <w:pPr>
        <w:pStyle w:val="af"/>
        <w:ind w:left="0" w:firstLine="709"/>
        <w:jc w:val="both"/>
      </w:pPr>
      <w:r w:rsidRPr="004F31EC">
        <w:t xml:space="preserve">Обеспеченность общей площадью жилых помещений на проектные сроки следует принимать: </w:t>
      </w:r>
    </w:p>
    <w:p w:rsidR="004F31EC" w:rsidRPr="004F31EC" w:rsidRDefault="004F31EC" w:rsidP="004F31EC">
      <w:pPr>
        <w:spacing w:after="280"/>
        <w:ind w:left="360"/>
        <w:rPr>
          <w:rFonts w:ascii="Times New Roman" w:hAnsi="Times New Roman" w:cs="Times New Roman"/>
          <w:sz w:val="24"/>
          <w:szCs w:val="24"/>
        </w:rPr>
      </w:pPr>
      <w:r w:rsidRPr="004F31EC">
        <w:rPr>
          <w:rFonts w:ascii="Times New Roman" w:hAnsi="Times New Roman" w:cs="Times New Roman"/>
          <w:sz w:val="24"/>
          <w:szCs w:val="24"/>
        </w:rPr>
        <w:t>- на 2017 г. – 24,5 кв.м/чел;                                                                                                                 - на 2025 г. – 27,5 кв.м/чел;</w:t>
      </w:r>
    </w:p>
    <w:p w:rsidR="004F31EC" w:rsidRPr="004F31EC" w:rsidRDefault="004F31EC" w:rsidP="004F31EC">
      <w:pPr>
        <w:spacing w:after="280"/>
        <w:jc w:val="both"/>
        <w:rPr>
          <w:rFonts w:ascii="Times New Roman" w:hAnsi="Times New Roman" w:cs="Times New Roman"/>
          <w:sz w:val="24"/>
          <w:szCs w:val="24"/>
        </w:rPr>
      </w:pPr>
      <w:r w:rsidRPr="004F31EC">
        <w:rPr>
          <w:rFonts w:ascii="Times New Roman" w:hAnsi="Times New Roman" w:cs="Times New Roman"/>
          <w:sz w:val="24"/>
          <w:szCs w:val="24"/>
        </w:rPr>
        <w:t>Расчетные показатели минимальной обеспеченности общей площадью жилых помещений для индивидуальной застройки не нормируются.</w:t>
      </w:r>
    </w:p>
    <w:p w:rsidR="004F31EC" w:rsidRPr="00E62CD8" w:rsidRDefault="004F31EC" w:rsidP="00E62CD8">
      <w:pPr>
        <w:pStyle w:val="101"/>
        <w:rPr>
          <w:sz w:val="24"/>
        </w:rPr>
      </w:pPr>
      <w:r w:rsidRPr="00E62CD8">
        <w:rPr>
          <w:sz w:val="24"/>
        </w:rPr>
        <w:t>Расчетная жилищная обеспеченность (м 2 общей площади квартиры на 1 чел.):</w:t>
      </w:r>
    </w:p>
    <w:p w:rsidR="004F31EC" w:rsidRPr="00E62CD8" w:rsidRDefault="004F31EC" w:rsidP="00E62CD8">
      <w:pPr>
        <w:pStyle w:val="101"/>
        <w:rPr>
          <w:sz w:val="24"/>
        </w:rPr>
      </w:pPr>
      <w:r w:rsidRPr="00E62CD8">
        <w:rPr>
          <w:sz w:val="24"/>
        </w:rPr>
        <w:t>- муниципальное жилье – 18 кв.м.;</w:t>
      </w:r>
    </w:p>
    <w:p w:rsidR="004F31EC" w:rsidRPr="00E62CD8" w:rsidRDefault="004F31EC" w:rsidP="00E62CD8">
      <w:pPr>
        <w:pStyle w:val="101"/>
        <w:rPr>
          <w:b/>
          <w:i/>
          <w:sz w:val="24"/>
        </w:rPr>
      </w:pPr>
      <w:r w:rsidRPr="00E62CD8">
        <w:rPr>
          <w:sz w:val="24"/>
        </w:rPr>
        <w:t>- общежитие (не менее) – 6 кв.м..</w:t>
      </w:r>
    </w:p>
    <w:p w:rsidR="004F31EC" w:rsidRPr="00E62CD8" w:rsidRDefault="004F31EC" w:rsidP="004F31EC">
      <w:pPr>
        <w:spacing w:before="280" w:after="280"/>
        <w:ind w:firstLine="709"/>
        <w:jc w:val="both"/>
        <w:rPr>
          <w:rFonts w:ascii="Times New Roman" w:hAnsi="Times New Roman" w:cs="Times New Roman"/>
          <w:sz w:val="24"/>
          <w:szCs w:val="24"/>
        </w:rPr>
      </w:pPr>
      <w:r w:rsidRPr="00E62CD8">
        <w:rPr>
          <w:rFonts w:ascii="Times New Roman" w:hAnsi="Times New Roman" w:cs="Times New Roman"/>
          <w:b/>
          <w:sz w:val="24"/>
          <w:szCs w:val="24"/>
        </w:rPr>
        <w:t>2.2.  Предельные размеры земельных участков:</w:t>
      </w:r>
    </w:p>
    <w:tbl>
      <w:tblPr>
        <w:tblW w:w="0" w:type="auto"/>
        <w:tblInd w:w="108" w:type="dxa"/>
        <w:tblLayout w:type="fixed"/>
        <w:tblLook w:val="04A0"/>
      </w:tblPr>
      <w:tblGrid>
        <w:gridCol w:w="5217"/>
        <w:gridCol w:w="1733"/>
        <w:gridCol w:w="1830"/>
      </w:tblGrid>
      <w:tr w:rsidR="004F31EC" w:rsidRPr="004F31EC" w:rsidTr="004F31EC">
        <w:tc>
          <w:tcPr>
            <w:tcW w:w="5217" w:type="dxa"/>
            <w:vMerge w:val="restart"/>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Цель предоставления</w:t>
            </w:r>
          </w:p>
        </w:tc>
        <w:tc>
          <w:tcPr>
            <w:tcW w:w="3563" w:type="dxa"/>
            <w:gridSpan w:val="2"/>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Размеры земельных участков, га</w:t>
            </w:r>
          </w:p>
        </w:tc>
      </w:tr>
      <w:tr w:rsidR="004F31EC" w:rsidRPr="004F31EC" w:rsidTr="004F31EC">
        <w:tc>
          <w:tcPr>
            <w:tcW w:w="5217"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1733"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минимальные</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максимальные</w:t>
            </w:r>
          </w:p>
        </w:tc>
      </w:tr>
      <w:tr w:rsidR="004F31EC" w:rsidRPr="004F31EC" w:rsidTr="004F31EC">
        <w:trPr>
          <w:trHeight w:hRule="exact" w:val="340"/>
        </w:trPr>
        <w:tc>
          <w:tcPr>
            <w:tcW w:w="5217" w:type="dxa"/>
            <w:tcBorders>
              <w:top w:val="single" w:sz="4" w:space="0" w:color="000000"/>
              <w:left w:val="single" w:sz="4" w:space="0" w:color="000000"/>
              <w:bottom w:val="single" w:sz="4" w:space="0" w:color="000000"/>
              <w:right w:val="nil"/>
            </w:tcBorders>
            <w:vAlign w:val="bottom"/>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для индивидуального жилищного строительства</w:t>
            </w:r>
          </w:p>
        </w:tc>
        <w:tc>
          <w:tcPr>
            <w:tcW w:w="1733" w:type="dxa"/>
            <w:tcBorders>
              <w:top w:val="single" w:sz="4" w:space="0" w:color="000000"/>
              <w:left w:val="single" w:sz="4" w:space="0" w:color="000000"/>
              <w:bottom w:val="single" w:sz="4" w:space="0" w:color="000000"/>
              <w:right w:val="nil"/>
            </w:tcBorders>
            <w:vAlign w:val="center"/>
            <w:hideMark/>
          </w:tcPr>
          <w:p w:rsidR="004F31EC" w:rsidRPr="006D5F7B" w:rsidRDefault="006D5F7B">
            <w:pPr>
              <w:suppressAutoHyphens/>
              <w:jc w:val="center"/>
              <w:rPr>
                <w:rFonts w:ascii="Times New Roman" w:eastAsia="Times New Roman" w:hAnsi="Times New Roman" w:cs="Times New Roman"/>
                <w:sz w:val="24"/>
                <w:szCs w:val="24"/>
                <w:lang w:val="en-US" w:eastAsia="ar-SA"/>
              </w:rPr>
            </w:pPr>
            <w:r>
              <w:rPr>
                <w:rFonts w:ascii="Times New Roman" w:hAnsi="Times New Roman" w:cs="Times New Roman"/>
                <w:sz w:val="24"/>
                <w:szCs w:val="24"/>
              </w:rPr>
              <w:t>0,</w:t>
            </w:r>
            <w:r>
              <w:rPr>
                <w:rFonts w:ascii="Times New Roman" w:hAnsi="Times New Roman" w:cs="Times New Roman"/>
                <w:sz w:val="24"/>
                <w:szCs w:val="24"/>
                <w:lang w:val="en-US"/>
              </w:rPr>
              <w:t>1</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4F31EC" w:rsidRPr="006D5F7B" w:rsidRDefault="006D5F7B">
            <w:pPr>
              <w:suppressAutoHyphens/>
              <w:jc w:val="center"/>
              <w:rPr>
                <w:rFonts w:ascii="Times New Roman" w:eastAsia="Times New Roman" w:hAnsi="Times New Roman" w:cs="Times New Roman"/>
                <w:sz w:val="24"/>
                <w:szCs w:val="24"/>
                <w:lang w:val="en-US" w:eastAsia="ar-SA"/>
              </w:rPr>
            </w:pPr>
            <w:r>
              <w:rPr>
                <w:rFonts w:ascii="Times New Roman" w:hAnsi="Times New Roman" w:cs="Times New Roman"/>
                <w:sz w:val="24"/>
                <w:szCs w:val="24"/>
              </w:rPr>
              <w:t>0,</w:t>
            </w:r>
            <w:r>
              <w:rPr>
                <w:rFonts w:ascii="Times New Roman" w:hAnsi="Times New Roman" w:cs="Times New Roman"/>
                <w:sz w:val="24"/>
                <w:szCs w:val="24"/>
                <w:lang w:val="en-US"/>
              </w:rPr>
              <w:t>25</w:t>
            </w:r>
          </w:p>
        </w:tc>
      </w:tr>
      <w:tr w:rsidR="004F31EC" w:rsidRPr="004F31EC" w:rsidTr="004F31EC">
        <w:trPr>
          <w:trHeight w:hRule="exact" w:val="340"/>
        </w:trPr>
        <w:tc>
          <w:tcPr>
            <w:tcW w:w="5217" w:type="dxa"/>
            <w:tcBorders>
              <w:top w:val="single" w:sz="4" w:space="0" w:color="000000"/>
              <w:left w:val="single" w:sz="4" w:space="0" w:color="000000"/>
              <w:bottom w:val="single" w:sz="4" w:space="0" w:color="000000"/>
              <w:right w:val="nil"/>
            </w:tcBorders>
            <w:vAlign w:val="bottom"/>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для ведения личного подсобного хозяйства</w:t>
            </w:r>
          </w:p>
        </w:tc>
        <w:tc>
          <w:tcPr>
            <w:tcW w:w="1733" w:type="dxa"/>
            <w:tcBorders>
              <w:top w:val="single" w:sz="4" w:space="0" w:color="000000"/>
              <w:left w:val="single" w:sz="4" w:space="0" w:color="000000"/>
              <w:bottom w:val="single" w:sz="4" w:space="0" w:color="000000"/>
              <w:right w:val="nil"/>
            </w:tcBorders>
            <w:vAlign w:val="center"/>
            <w:hideMark/>
          </w:tcPr>
          <w:p w:rsidR="004F31EC" w:rsidRPr="006D5F7B" w:rsidRDefault="006D5F7B">
            <w:pPr>
              <w:suppressAutoHyphens/>
              <w:jc w:val="center"/>
              <w:rPr>
                <w:rFonts w:ascii="Times New Roman" w:eastAsia="Times New Roman" w:hAnsi="Times New Roman" w:cs="Times New Roman"/>
                <w:sz w:val="24"/>
                <w:szCs w:val="24"/>
                <w:lang w:val="en-US" w:eastAsia="ar-SA"/>
              </w:rPr>
            </w:pPr>
            <w:r>
              <w:rPr>
                <w:rFonts w:ascii="Times New Roman" w:hAnsi="Times New Roman" w:cs="Times New Roman"/>
                <w:sz w:val="24"/>
                <w:szCs w:val="24"/>
              </w:rPr>
              <w:t>0,</w:t>
            </w:r>
            <w:r>
              <w:rPr>
                <w:rFonts w:ascii="Times New Roman" w:hAnsi="Times New Roman" w:cs="Times New Roman"/>
                <w:sz w:val="24"/>
                <w:szCs w:val="24"/>
                <w:lang w:val="en-US"/>
              </w:rPr>
              <w:t>1</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4F31EC" w:rsidRPr="006D5F7B" w:rsidRDefault="006D5F7B">
            <w:pPr>
              <w:suppressAutoHyphens/>
              <w:jc w:val="center"/>
              <w:rPr>
                <w:rFonts w:ascii="Times New Roman" w:eastAsia="Calibri" w:hAnsi="Times New Roman" w:cs="Times New Roman"/>
                <w:kern w:val="2"/>
                <w:sz w:val="24"/>
                <w:szCs w:val="24"/>
                <w:lang w:val="en-US" w:eastAsia="ar-SA"/>
              </w:rPr>
            </w:pPr>
            <w:r>
              <w:rPr>
                <w:rFonts w:ascii="Times New Roman" w:hAnsi="Times New Roman" w:cs="Times New Roman"/>
                <w:sz w:val="24"/>
                <w:szCs w:val="24"/>
              </w:rPr>
              <w:t>0,</w:t>
            </w:r>
            <w:r>
              <w:rPr>
                <w:rFonts w:ascii="Times New Roman" w:hAnsi="Times New Roman" w:cs="Times New Roman"/>
                <w:sz w:val="24"/>
                <w:szCs w:val="24"/>
                <w:lang w:val="en-US"/>
              </w:rPr>
              <w:t>25</w:t>
            </w:r>
          </w:p>
        </w:tc>
      </w:tr>
      <w:tr w:rsidR="004F31EC" w:rsidRPr="004F31EC" w:rsidTr="004F31EC">
        <w:trPr>
          <w:trHeight w:hRule="exact" w:val="340"/>
        </w:trPr>
        <w:tc>
          <w:tcPr>
            <w:tcW w:w="5217"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autoSpaceDE w:val="0"/>
              <w:rPr>
                <w:rFonts w:ascii="Times New Roman" w:eastAsia="Times New Roman" w:hAnsi="Times New Roman" w:cs="Times New Roman"/>
                <w:sz w:val="24"/>
                <w:szCs w:val="24"/>
                <w:lang w:eastAsia="ar-SA"/>
              </w:rPr>
            </w:pPr>
            <w:r w:rsidRPr="004F31EC">
              <w:rPr>
                <w:rFonts w:ascii="Times New Roman" w:hAnsi="Times New Roman" w:cs="Times New Roman"/>
                <w:kern w:val="2"/>
                <w:sz w:val="24"/>
                <w:szCs w:val="24"/>
              </w:rPr>
              <w:t xml:space="preserve">для </w:t>
            </w:r>
            <w:r w:rsidRPr="004F31EC">
              <w:rPr>
                <w:rFonts w:ascii="Times New Roman" w:hAnsi="Times New Roman" w:cs="Times New Roman"/>
                <w:sz w:val="24"/>
                <w:szCs w:val="24"/>
              </w:rPr>
              <w:t>малоэтажной жилой застройки</w:t>
            </w:r>
          </w:p>
        </w:tc>
        <w:tc>
          <w:tcPr>
            <w:tcW w:w="1733" w:type="dxa"/>
            <w:tcBorders>
              <w:top w:val="single" w:sz="4" w:space="0" w:color="000000"/>
              <w:left w:val="single" w:sz="4" w:space="0" w:color="000000"/>
              <w:bottom w:val="single" w:sz="4" w:space="0" w:color="000000"/>
              <w:right w:val="nil"/>
            </w:tcBorders>
            <w:vAlign w:val="center"/>
            <w:hideMark/>
          </w:tcPr>
          <w:p w:rsidR="004F31EC" w:rsidRPr="004F31EC" w:rsidRDefault="004F31EC" w:rsidP="00C66B90">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0,</w:t>
            </w:r>
            <w:r w:rsidR="00C66B90">
              <w:rPr>
                <w:rFonts w:ascii="Times New Roman" w:hAnsi="Times New Roman" w:cs="Times New Roman"/>
                <w:sz w:val="24"/>
                <w:szCs w:val="24"/>
              </w:rPr>
              <w:t>1</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rsidP="00C66B90">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0,</w:t>
            </w:r>
            <w:r w:rsidR="00C66B90">
              <w:rPr>
                <w:rFonts w:ascii="Times New Roman" w:hAnsi="Times New Roman" w:cs="Times New Roman"/>
                <w:sz w:val="24"/>
                <w:szCs w:val="24"/>
              </w:rPr>
              <w:t>25</w:t>
            </w:r>
          </w:p>
        </w:tc>
      </w:tr>
      <w:tr w:rsidR="00C66B90" w:rsidRPr="004F31EC" w:rsidTr="004F31EC">
        <w:trPr>
          <w:trHeight w:hRule="exact" w:val="340"/>
        </w:trPr>
        <w:tc>
          <w:tcPr>
            <w:tcW w:w="5217" w:type="dxa"/>
            <w:tcBorders>
              <w:top w:val="single" w:sz="4" w:space="0" w:color="000000"/>
              <w:left w:val="single" w:sz="4" w:space="0" w:color="000000"/>
              <w:bottom w:val="single" w:sz="4" w:space="0" w:color="000000"/>
              <w:right w:val="nil"/>
            </w:tcBorders>
            <w:vAlign w:val="center"/>
            <w:hideMark/>
          </w:tcPr>
          <w:p w:rsidR="00C66B90" w:rsidRPr="004F31EC" w:rsidRDefault="00C66B90" w:rsidP="00C66B90">
            <w:pPr>
              <w:suppressAutoHyphens/>
              <w:autoSpaceDE w:val="0"/>
              <w:rPr>
                <w:rFonts w:ascii="Times New Roman" w:hAnsi="Times New Roman" w:cs="Times New Roman"/>
                <w:kern w:val="2"/>
                <w:sz w:val="24"/>
                <w:szCs w:val="24"/>
              </w:rPr>
            </w:pPr>
            <w:r>
              <w:rPr>
                <w:rFonts w:ascii="Times New Roman" w:hAnsi="Times New Roman" w:cs="Times New Roman"/>
                <w:kern w:val="2"/>
                <w:sz w:val="24"/>
                <w:szCs w:val="24"/>
              </w:rPr>
              <w:t>для блокированой жилой застройки</w:t>
            </w:r>
          </w:p>
        </w:tc>
        <w:tc>
          <w:tcPr>
            <w:tcW w:w="1733" w:type="dxa"/>
            <w:tcBorders>
              <w:top w:val="single" w:sz="4" w:space="0" w:color="000000"/>
              <w:left w:val="single" w:sz="4" w:space="0" w:color="000000"/>
              <w:bottom w:val="single" w:sz="4" w:space="0" w:color="000000"/>
              <w:right w:val="nil"/>
            </w:tcBorders>
            <w:vAlign w:val="center"/>
            <w:hideMark/>
          </w:tcPr>
          <w:p w:rsidR="00C66B90" w:rsidRPr="004F31EC" w:rsidRDefault="00183405" w:rsidP="00C66B90">
            <w:pPr>
              <w:suppressAutoHyphens/>
              <w:jc w:val="center"/>
              <w:rPr>
                <w:rFonts w:ascii="Times New Roman" w:hAnsi="Times New Roman" w:cs="Times New Roman"/>
                <w:sz w:val="24"/>
                <w:szCs w:val="24"/>
              </w:rPr>
            </w:pPr>
            <w:r>
              <w:rPr>
                <w:rFonts w:ascii="Times New Roman" w:hAnsi="Times New Roman" w:cs="Times New Roman"/>
                <w:sz w:val="24"/>
                <w:szCs w:val="24"/>
              </w:rPr>
              <w:t>0,1</w:t>
            </w:r>
            <w:r w:rsidR="00C66B90">
              <w:rPr>
                <w:rFonts w:ascii="Times New Roman" w:hAnsi="Times New Roman" w:cs="Times New Roman"/>
                <w:sz w:val="24"/>
                <w:szCs w:val="24"/>
              </w:rPr>
              <w:t xml:space="preserve"> </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C66B90" w:rsidRPr="004F31EC" w:rsidRDefault="00C66B90">
            <w:pPr>
              <w:suppressAutoHyphens/>
              <w:jc w:val="center"/>
              <w:rPr>
                <w:rFonts w:ascii="Times New Roman" w:hAnsi="Times New Roman" w:cs="Times New Roman"/>
                <w:sz w:val="24"/>
                <w:szCs w:val="24"/>
              </w:rPr>
            </w:pPr>
            <w:r>
              <w:rPr>
                <w:rFonts w:ascii="Times New Roman" w:hAnsi="Times New Roman" w:cs="Times New Roman"/>
                <w:sz w:val="24"/>
                <w:szCs w:val="24"/>
              </w:rPr>
              <w:t>0,25</w:t>
            </w:r>
          </w:p>
        </w:tc>
      </w:tr>
      <w:tr w:rsidR="004F31EC" w:rsidRPr="004F31EC" w:rsidTr="004F31EC">
        <w:trPr>
          <w:trHeight w:hRule="exact" w:val="340"/>
        </w:trPr>
        <w:tc>
          <w:tcPr>
            <w:tcW w:w="5217" w:type="dxa"/>
            <w:tcBorders>
              <w:top w:val="single" w:sz="4" w:space="0" w:color="000000"/>
              <w:left w:val="single" w:sz="4" w:space="0" w:color="000000"/>
              <w:bottom w:val="single" w:sz="4" w:space="0" w:color="000000"/>
              <w:right w:val="nil"/>
            </w:tcBorders>
            <w:vAlign w:val="bottom"/>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lastRenderedPageBreak/>
              <w:t>для ведения садоводства</w:t>
            </w:r>
          </w:p>
        </w:tc>
        <w:tc>
          <w:tcPr>
            <w:tcW w:w="1733"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0,06</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0,15</w:t>
            </w:r>
          </w:p>
        </w:tc>
      </w:tr>
      <w:tr w:rsidR="004F31EC" w:rsidRPr="004F31EC" w:rsidTr="004F31EC">
        <w:trPr>
          <w:trHeight w:hRule="exact" w:val="340"/>
        </w:trPr>
        <w:tc>
          <w:tcPr>
            <w:tcW w:w="5217" w:type="dxa"/>
            <w:tcBorders>
              <w:top w:val="single" w:sz="4" w:space="0" w:color="000000"/>
              <w:left w:val="single" w:sz="4" w:space="0" w:color="000000"/>
              <w:bottom w:val="single" w:sz="4" w:space="0" w:color="000000"/>
              <w:right w:val="nil"/>
            </w:tcBorders>
            <w:vAlign w:val="bottom"/>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для ведения огородничества</w:t>
            </w:r>
          </w:p>
        </w:tc>
        <w:tc>
          <w:tcPr>
            <w:tcW w:w="1733"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0,04</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0,15</w:t>
            </w:r>
          </w:p>
        </w:tc>
      </w:tr>
      <w:tr w:rsidR="004F31EC" w:rsidRPr="004F31EC" w:rsidTr="004F31EC">
        <w:trPr>
          <w:trHeight w:hRule="exact" w:val="340"/>
        </w:trPr>
        <w:tc>
          <w:tcPr>
            <w:tcW w:w="5217" w:type="dxa"/>
            <w:tcBorders>
              <w:top w:val="single" w:sz="4" w:space="0" w:color="000000"/>
              <w:left w:val="single" w:sz="4" w:space="0" w:color="000000"/>
              <w:bottom w:val="single" w:sz="4" w:space="0" w:color="000000"/>
              <w:right w:val="nil"/>
            </w:tcBorders>
            <w:vAlign w:val="bottom"/>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для ведения крестьянско-фермерского хозяйства</w:t>
            </w:r>
          </w:p>
        </w:tc>
        <w:tc>
          <w:tcPr>
            <w:tcW w:w="1733"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2,00*</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w:t>
            </w:r>
          </w:p>
        </w:tc>
      </w:tr>
    </w:tbl>
    <w:p w:rsidR="00E62CD8" w:rsidRDefault="00E62CD8" w:rsidP="004F31EC">
      <w:pPr>
        <w:jc w:val="both"/>
        <w:rPr>
          <w:rFonts w:ascii="Times New Roman" w:hAnsi="Times New Roman" w:cs="Times New Roman"/>
          <w:sz w:val="24"/>
          <w:szCs w:val="24"/>
          <w:lang w:val="en-US"/>
        </w:rPr>
      </w:pPr>
    </w:p>
    <w:p w:rsidR="004F31EC" w:rsidRPr="00E62CD8" w:rsidRDefault="004F31EC" w:rsidP="00E62CD8">
      <w:pPr>
        <w:jc w:val="both"/>
        <w:rPr>
          <w:rFonts w:ascii="Times New Roman" w:eastAsia="Times New Roman" w:hAnsi="Times New Roman" w:cs="Times New Roman"/>
          <w:b/>
          <w:i/>
          <w:sz w:val="24"/>
          <w:szCs w:val="24"/>
          <w:lang w:eastAsia="ar-SA"/>
        </w:rPr>
      </w:pPr>
      <w:r w:rsidRPr="004F31EC">
        <w:rPr>
          <w:rFonts w:ascii="Times New Roman" w:hAnsi="Times New Roman" w:cs="Times New Roman"/>
          <w:sz w:val="24"/>
          <w:szCs w:val="24"/>
        </w:rPr>
        <w:t>* 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w:t>
      </w:r>
      <w:r w:rsidR="00E62CD8">
        <w:rPr>
          <w:rFonts w:ascii="Times New Roman" w:hAnsi="Times New Roman" w:cs="Times New Roman"/>
          <w:sz w:val="24"/>
          <w:szCs w:val="24"/>
        </w:rPr>
        <w:t>х участков размерами менее 2 га.</w:t>
      </w:r>
    </w:p>
    <w:p w:rsidR="004F31EC" w:rsidRPr="004F31EC" w:rsidRDefault="004F31EC" w:rsidP="004F31EC">
      <w:pPr>
        <w:spacing w:before="280" w:after="280"/>
        <w:ind w:firstLine="709"/>
        <w:jc w:val="both"/>
        <w:rPr>
          <w:rFonts w:ascii="Times New Roman" w:hAnsi="Times New Roman" w:cs="Times New Roman"/>
          <w:sz w:val="24"/>
          <w:szCs w:val="24"/>
        </w:rPr>
      </w:pPr>
      <w:r w:rsidRPr="004F31EC">
        <w:rPr>
          <w:rFonts w:ascii="Times New Roman" w:hAnsi="Times New Roman" w:cs="Times New Roman"/>
          <w:b/>
          <w:i/>
          <w:sz w:val="24"/>
          <w:szCs w:val="24"/>
        </w:rPr>
        <w:t>2.3. Нормативные параметры застройки сельского поселения.</w:t>
      </w:r>
    </w:p>
    <w:p w:rsidR="004F31EC" w:rsidRPr="004F31EC" w:rsidRDefault="004F31EC" w:rsidP="004F31EC">
      <w:pPr>
        <w:spacing w:before="280" w:after="280"/>
        <w:ind w:firstLine="709"/>
        <w:jc w:val="both"/>
        <w:rPr>
          <w:rFonts w:ascii="Times New Roman" w:hAnsi="Times New Roman" w:cs="Times New Roman"/>
          <w:sz w:val="24"/>
          <w:szCs w:val="24"/>
        </w:rPr>
      </w:pPr>
      <w:r w:rsidRPr="004F31EC">
        <w:rPr>
          <w:rFonts w:ascii="Times New Roman" w:hAnsi="Times New Roman" w:cs="Times New Roman"/>
          <w:sz w:val="24"/>
          <w:szCs w:val="24"/>
        </w:rPr>
        <w:t xml:space="preserve">2.3.1. </w:t>
      </w:r>
      <w:r w:rsidRPr="004F31EC">
        <w:rPr>
          <w:rFonts w:ascii="Times New Roman" w:hAnsi="Times New Roman" w:cs="Times New Roman"/>
          <w:bCs/>
          <w:sz w:val="24"/>
          <w:szCs w:val="24"/>
        </w:rPr>
        <w:t>Показателями интенсивности использования территории населенных пунктов сельского поселения.</w:t>
      </w:r>
    </w:p>
    <w:tbl>
      <w:tblPr>
        <w:tblW w:w="0" w:type="auto"/>
        <w:tblInd w:w="-10" w:type="dxa"/>
        <w:tblLayout w:type="fixed"/>
        <w:tblLook w:val="04A0"/>
      </w:tblPr>
      <w:tblGrid>
        <w:gridCol w:w="6062"/>
        <w:gridCol w:w="3422"/>
      </w:tblGrid>
      <w:tr w:rsidR="004F31EC" w:rsidRPr="004F31EC" w:rsidTr="004F31EC">
        <w:trPr>
          <w:trHeight w:val="517"/>
        </w:trPr>
        <w:tc>
          <w:tcPr>
            <w:tcW w:w="6062" w:type="dxa"/>
            <w:vMerge w:val="restart"/>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Типы застройки</w:t>
            </w:r>
          </w:p>
        </w:tc>
        <w:tc>
          <w:tcPr>
            <w:tcW w:w="3422" w:type="dxa"/>
            <w:vMerge w:val="restart"/>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Коэффициент застройки</w:t>
            </w:r>
          </w:p>
        </w:tc>
      </w:tr>
      <w:tr w:rsidR="004F31EC" w:rsidRPr="004F31EC" w:rsidTr="004F31EC">
        <w:trPr>
          <w:trHeight w:val="517"/>
        </w:trPr>
        <w:tc>
          <w:tcPr>
            <w:tcW w:w="6062"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3422" w:type="dxa"/>
            <w:vMerge/>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rPr>
                <w:rFonts w:ascii="Times New Roman" w:eastAsia="Times New Roman" w:hAnsi="Times New Roman" w:cs="Times New Roman"/>
                <w:sz w:val="24"/>
                <w:szCs w:val="24"/>
                <w:lang w:eastAsia="ar-SA"/>
              </w:rPr>
            </w:pPr>
          </w:p>
        </w:tc>
      </w:tr>
      <w:tr w:rsidR="004F31EC" w:rsidRPr="004F31EC" w:rsidTr="004F31EC">
        <w:tc>
          <w:tcPr>
            <w:tcW w:w="6062" w:type="dxa"/>
            <w:tcBorders>
              <w:top w:val="single" w:sz="4" w:space="0" w:color="000000"/>
              <w:left w:val="single" w:sz="4" w:space="0" w:color="000000"/>
              <w:bottom w:val="single" w:sz="4" w:space="0" w:color="000000"/>
              <w:right w:val="nil"/>
            </w:tcBorders>
            <w:vAlign w:val="center"/>
            <w:hideMark/>
          </w:tcPr>
          <w:p w:rsidR="004F31EC" w:rsidRPr="004F31EC" w:rsidRDefault="00217DF3">
            <w:pPr>
              <w:suppressAutoHyphens/>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 малоэтажная </w:t>
            </w:r>
            <w:r w:rsidR="004D2655">
              <w:rPr>
                <w:rFonts w:ascii="Times New Roman" w:hAnsi="Times New Roman" w:cs="Times New Roman"/>
                <w:sz w:val="24"/>
                <w:szCs w:val="24"/>
              </w:rPr>
              <w:t xml:space="preserve">многоквартирная </w:t>
            </w:r>
            <w:r>
              <w:rPr>
                <w:rFonts w:ascii="Times New Roman" w:hAnsi="Times New Roman" w:cs="Times New Roman"/>
                <w:sz w:val="24"/>
                <w:szCs w:val="24"/>
              </w:rPr>
              <w:t>застройка (1</w:t>
            </w:r>
            <w:r w:rsidR="004F31EC" w:rsidRPr="004F31EC">
              <w:rPr>
                <w:rFonts w:ascii="Times New Roman" w:hAnsi="Times New Roman" w:cs="Times New Roman"/>
                <w:sz w:val="24"/>
                <w:szCs w:val="24"/>
              </w:rPr>
              <w:t xml:space="preserve"> этажа)</w:t>
            </w:r>
          </w:p>
        </w:tc>
        <w:tc>
          <w:tcPr>
            <w:tcW w:w="3422"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rsidP="00217DF3">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0,</w:t>
            </w:r>
            <w:r w:rsidR="00217DF3">
              <w:rPr>
                <w:rFonts w:ascii="Times New Roman" w:hAnsi="Times New Roman" w:cs="Times New Roman"/>
                <w:sz w:val="24"/>
                <w:szCs w:val="24"/>
              </w:rPr>
              <w:t>40</w:t>
            </w:r>
          </w:p>
        </w:tc>
      </w:tr>
      <w:tr w:rsidR="004F31EC" w:rsidRPr="004F31EC" w:rsidTr="004F31EC">
        <w:tc>
          <w:tcPr>
            <w:tcW w:w="6062" w:type="dxa"/>
            <w:tcBorders>
              <w:top w:val="single" w:sz="4" w:space="0" w:color="000000"/>
              <w:left w:val="single" w:sz="4" w:space="0" w:color="000000"/>
              <w:bottom w:val="single" w:sz="4" w:space="0" w:color="000000"/>
              <w:right w:val="nil"/>
            </w:tcBorders>
            <w:vAlign w:val="center"/>
            <w:hideMark/>
          </w:tcPr>
          <w:p w:rsidR="004F31EC" w:rsidRPr="004F31EC" w:rsidRDefault="004F31EC" w:rsidP="00217DF3">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 xml:space="preserve"> блокированная </w:t>
            </w:r>
            <w:r w:rsidR="004D2655">
              <w:rPr>
                <w:rFonts w:ascii="Times New Roman" w:hAnsi="Times New Roman" w:cs="Times New Roman"/>
                <w:sz w:val="24"/>
                <w:szCs w:val="24"/>
              </w:rPr>
              <w:t xml:space="preserve"> жилая </w:t>
            </w:r>
            <w:r w:rsidRPr="004F31EC">
              <w:rPr>
                <w:rFonts w:ascii="Times New Roman" w:hAnsi="Times New Roman" w:cs="Times New Roman"/>
                <w:sz w:val="24"/>
                <w:szCs w:val="24"/>
              </w:rPr>
              <w:t>застройка (1  этажа)</w:t>
            </w:r>
          </w:p>
        </w:tc>
        <w:tc>
          <w:tcPr>
            <w:tcW w:w="3422"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rsidP="00217DF3">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0,</w:t>
            </w:r>
            <w:r w:rsidR="00217DF3">
              <w:rPr>
                <w:rFonts w:ascii="Times New Roman" w:hAnsi="Times New Roman" w:cs="Times New Roman"/>
                <w:sz w:val="24"/>
                <w:szCs w:val="24"/>
              </w:rPr>
              <w:t>40</w:t>
            </w:r>
          </w:p>
        </w:tc>
      </w:tr>
      <w:tr w:rsidR="004F31EC" w:rsidRPr="004F31EC" w:rsidTr="004F31EC">
        <w:tc>
          <w:tcPr>
            <w:tcW w:w="606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индивидуальная застройка домами с участком</w:t>
            </w:r>
            <w:r w:rsidR="00183405">
              <w:rPr>
                <w:rFonts w:ascii="Times New Roman" w:hAnsi="Times New Roman" w:cs="Times New Roman"/>
                <w:sz w:val="24"/>
                <w:szCs w:val="24"/>
              </w:rPr>
              <w:t xml:space="preserve"> (2 этажа)</w:t>
            </w:r>
            <w:r w:rsidR="00217DF3">
              <w:rPr>
                <w:rFonts w:ascii="Times New Roman" w:hAnsi="Times New Roman" w:cs="Times New Roman"/>
                <w:sz w:val="24"/>
                <w:szCs w:val="24"/>
              </w:rPr>
              <w:t xml:space="preserve"> </w:t>
            </w:r>
          </w:p>
        </w:tc>
        <w:tc>
          <w:tcPr>
            <w:tcW w:w="3422" w:type="dxa"/>
            <w:tcBorders>
              <w:top w:val="single" w:sz="4" w:space="0" w:color="000000"/>
              <w:left w:val="single" w:sz="4" w:space="0" w:color="000000"/>
              <w:bottom w:val="single" w:sz="4" w:space="0" w:color="000000"/>
              <w:right w:val="single" w:sz="4" w:space="0" w:color="000000"/>
            </w:tcBorders>
            <w:vAlign w:val="center"/>
          </w:tcPr>
          <w:p w:rsidR="004F31EC" w:rsidRPr="004F31EC" w:rsidRDefault="00217DF3">
            <w:pPr>
              <w:suppressAutoHyphens/>
              <w:snapToGrid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0,40</w:t>
            </w:r>
          </w:p>
        </w:tc>
      </w:tr>
      <w:tr w:rsidR="006A399D" w:rsidRPr="004F31EC" w:rsidTr="004F31EC">
        <w:tc>
          <w:tcPr>
            <w:tcW w:w="6062" w:type="dxa"/>
            <w:tcBorders>
              <w:top w:val="single" w:sz="4" w:space="0" w:color="000000"/>
              <w:left w:val="single" w:sz="4" w:space="0" w:color="000000"/>
              <w:bottom w:val="single" w:sz="4" w:space="0" w:color="000000"/>
              <w:right w:val="nil"/>
            </w:tcBorders>
            <w:vAlign w:val="center"/>
            <w:hideMark/>
          </w:tcPr>
          <w:p w:rsidR="006A399D" w:rsidRPr="004F31EC" w:rsidRDefault="00C66B90" w:rsidP="00C66B90">
            <w:pPr>
              <w:suppressAutoHyphens/>
              <w:rPr>
                <w:rFonts w:ascii="Times New Roman" w:hAnsi="Times New Roman" w:cs="Times New Roman"/>
                <w:sz w:val="24"/>
                <w:szCs w:val="24"/>
              </w:rPr>
            </w:pPr>
            <w:r>
              <w:rPr>
                <w:rFonts w:ascii="Times New Roman" w:hAnsi="Times New Roman" w:cs="Times New Roman"/>
                <w:sz w:val="24"/>
                <w:szCs w:val="24"/>
              </w:rPr>
              <w:t>д</w:t>
            </w:r>
            <w:r w:rsidR="006A399D">
              <w:rPr>
                <w:rFonts w:ascii="Times New Roman" w:hAnsi="Times New Roman" w:cs="Times New Roman"/>
                <w:sz w:val="24"/>
                <w:szCs w:val="24"/>
              </w:rPr>
              <w:t>ля ведения  личного подсобного хозяйства</w:t>
            </w:r>
            <w:r w:rsidR="00183405">
              <w:rPr>
                <w:rFonts w:ascii="Times New Roman" w:hAnsi="Times New Roman" w:cs="Times New Roman"/>
                <w:sz w:val="24"/>
                <w:szCs w:val="24"/>
              </w:rPr>
              <w:t xml:space="preserve"> (2 этажа)</w:t>
            </w:r>
          </w:p>
        </w:tc>
        <w:tc>
          <w:tcPr>
            <w:tcW w:w="3422" w:type="dxa"/>
            <w:tcBorders>
              <w:top w:val="single" w:sz="4" w:space="0" w:color="000000"/>
              <w:left w:val="single" w:sz="4" w:space="0" w:color="000000"/>
              <w:bottom w:val="single" w:sz="4" w:space="0" w:color="000000"/>
              <w:right w:val="single" w:sz="4" w:space="0" w:color="000000"/>
            </w:tcBorders>
            <w:vAlign w:val="center"/>
          </w:tcPr>
          <w:p w:rsidR="006A399D" w:rsidRDefault="006A399D">
            <w:pPr>
              <w:suppressAutoHyphens/>
              <w:snapToGrid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0,40</w:t>
            </w:r>
          </w:p>
        </w:tc>
      </w:tr>
    </w:tbl>
    <w:p w:rsidR="004F31EC" w:rsidRPr="00E62CD8" w:rsidRDefault="004F31EC" w:rsidP="00E62CD8">
      <w:pPr>
        <w:spacing w:before="280"/>
        <w:ind w:firstLine="709"/>
        <w:jc w:val="both"/>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2.3.2. Минимально допустимые размеры площадок дворового благоустройства и расстояния от окон жилых и общественных зданий до площадок:</w:t>
      </w:r>
    </w:p>
    <w:tbl>
      <w:tblPr>
        <w:tblW w:w="0" w:type="auto"/>
        <w:tblInd w:w="-10" w:type="dxa"/>
        <w:tblLayout w:type="fixed"/>
        <w:tblLook w:val="04A0"/>
      </w:tblPr>
      <w:tblGrid>
        <w:gridCol w:w="3032"/>
        <w:gridCol w:w="2076"/>
        <w:gridCol w:w="1642"/>
        <w:gridCol w:w="2840"/>
      </w:tblGrid>
      <w:tr w:rsidR="004F31EC" w:rsidRPr="004F31EC" w:rsidTr="004F31EC">
        <w:tc>
          <w:tcPr>
            <w:tcW w:w="303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Площадки</w:t>
            </w:r>
          </w:p>
        </w:tc>
        <w:tc>
          <w:tcPr>
            <w:tcW w:w="207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Удельный размер площадки, кв.м./чел</w:t>
            </w:r>
          </w:p>
        </w:tc>
        <w:tc>
          <w:tcPr>
            <w:tcW w:w="1642" w:type="dxa"/>
            <w:tcBorders>
              <w:top w:val="single" w:sz="4" w:space="0" w:color="000000"/>
              <w:left w:val="single" w:sz="4" w:space="0" w:color="000000"/>
              <w:bottom w:val="single" w:sz="4" w:space="0" w:color="000000"/>
              <w:right w:val="nil"/>
            </w:tcBorders>
            <w:vAlign w:val="center"/>
            <w:hideMark/>
          </w:tcPr>
          <w:p w:rsidR="004F31EC" w:rsidRPr="004F31EC" w:rsidRDefault="004F31EC">
            <w:pPr>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Средний размер одной</w:t>
            </w:r>
          </w:p>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площадки, кв.м.</w:t>
            </w:r>
          </w:p>
        </w:tc>
        <w:tc>
          <w:tcPr>
            <w:tcW w:w="2840"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Расстояние до окон жилых и общественных зданий, м</w:t>
            </w:r>
          </w:p>
        </w:tc>
      </w:tr>
      <w:tr w:rsidR="004F31EC" w:rsidRPr="004F31EC" w:rsidTr="004F31EC">
        <w:tc>
          <w:tcPr>
            <w:tcW w:w="303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Для игр детей дошкольного и младшего школьного возраста</w:t>
            </w:r>
          </w:p>
        </w:tc>
        <w:tc>
          <w:tcPr>
            <w:tcW w:w="207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0,7-1,0</w:t>
            </w:r>
          </w:p>
        </w:tc>
        <w:tc>
          <w:tcPr>
            <w:tcW w:w="164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30</w:t>
            </w:r>
          </w:p>
        </w:tc>
        <w:tc>
          <w:tcPr>
            <w:tcW w:w="2840"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12</w:t>
            </w:r>
          </w:p>
        </w:tc>
      </w:tr>
      <w:tr w:rsidR="004F31EC" w:rsidRPr="004F31EC" w:rsidTr="004F31EC">
        <w:tc>
          <w:tcPr>
            <w:tcW w:w="303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Для отдыха взрослого населения</w:t>
            </w:r>
          </w:p>
        </w:tc>
        <w:tc>
          <w:tcPr>
            <w:tcW w:w="207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0,1-0,2</w:t>
            </w:r>
          </w:p>
        </w:tc>
        <w:tc>
          <w:tcPr>
            <w:tcW w:w="164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15</w:t>
            </w:r>
          </w:p>
        </w:tc>
        <w:tc>
          <w:tcPr>
            <w:tcW w:w="2840"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10</w:t>
            </w:r>
          </w:p>
        </w:tc>
      </w:tr>
      <w:tr w:rsidR="004F31EC" w:rsidRPr="004F31EC" w:rsidTr="004F31EC">
        <w:tc>
          <w:tcPr>
            <w:tcW w:w="303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Для занятий физкультурой</w:t>
            </w:r>
          </w:p>
        </w:tc>
        <w:tc>
          <w:tcPr>
            <w:tcW w:w="207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1,5-2,0</w:t>
            </w:r>
          </w:p>
        </w:tc>
        <w:tc>
          <w:tcPr>
            <w:tcW w:w="164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100</w:t>
            </w:r>
          </w:p>
        </w:tc>
        <w:tc>
          <w:tcPr>
            <w:tcW w:w="2840"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10-40</w:t>
            </w:r>
          </w:p>
        </w:tc>
      </w:tr>
      <w:tr w:rsidR="004F31EC" w:rsidRPr="004F31EC" w:rsidTr="004F31EC">
        <w:tc>
          <w:tcPr>
            <w:tcW w:w="303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Для хозяйственных целей</w:t>
            </w:r>
          </w:p>
        </w:tc>
        <w:tc>
          <w:tcPr>
            <w:tcW w:w="207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0,3-0,4</w:t>
            </w:r>
          </w:p>
        </w:tc>
        <w:tc>
          <w:tcPr>
            <w:tcW w:w="164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10</w:t>
            </w:r>
          </w:p>
        </w:tc>
        <w:tc>
          <w:tcPr>
            <w:tcW w:w="2840"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20</w:t>
            </w:r>
          </w:p>
        </w:tc>
      </w:tr>
      <w:tr w:rsidR="004F31EC" w:rsidRPr="004F31EC" w:rsidTr="004F31EC">
        <w:tc>
          <w:tcPr>
            <w:tcW w:w="303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Для выгула собак</w:t>
            </w:r>
          </w:p>
        </w:tc>
        <w:tc>
          <w:tcPr>
            <w:tcW w:w="207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0,1-0,3</w:t>
            </w:r>
          </w:p>
        </w:tc>
        <w:tc>
          <w:tcPr>
            <w:tcW w:w="164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25</w:t>
            </w:r>
          </w:p>
        </w:tc>
        <w:tc>
          <w:tcPr>
            <w:tcW w:w="2840"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40</w:t>
            </w:r>
          </w:p>
        </w:tc>
      </w:tr>
      <w:tr w:rsidR="004F31EC" w:rsidRPr="004F31EC" w:rsidTr="004F31EC">
        <w:tc>
          <w:tcPr>
            <w:tcW w:w="303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lastRenderedPageBreak/>
              <w:t>Для стоянки автомашин</w:t>
            </w:r>
          </w:p>
        </w:tc>
        <w:tc>
          <w:tcPr>
            <w:tcW w:w="207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0,8-2,5</w:t>
            </w:r>
          </w:p>
        </w:tc>
        <w:tc>
          <w:tcPr>
            <w:tcW w:w="164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25 (18)*</w:t>
            </w:r>
          </w:p>
        </w:tc>
        <w:tc>
          <w:tcPr>
            <w:tcW w:w="2840"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10-50</w:t>
            </w:r>
          </w:p>
        </w:tc>
      </w:tr>
    </w:tbl>
    <w:p w:rsidR="004F31EC" w:rsidRPr="004F31EC" w:rsidRDefault="004F31EC" w:rsidP="004F31EC">
      <w:pPr>
        <w:ind w:firstLine="709"/>
        <w:jc w:val="both"/>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 - на одно машино-место</w:t>
      </w:r>
    </w:p>
    <w:p w:rsidR="004F31EC" w:rsidRPr="004F31EC" w:rsidRDefault="004F31EC" w:rsidP="004F31EC">
      <w:pPr>
        <w:ind w:firstLine="709"/>
        <w:jc w:val="both"/>
        <w:rPr>
          <w:rFonts w:ascii="Times New Roman" w:hAnsi="Times New Roman" w:cs="Times New Roman"/>
          <w:sz w:val="24"/>
          <w:szCs w:val="24"/>
          <w:lang w:eastAsia="ru-RU"/>
        </w:rPr>
      </w:pPr>
      <w:r w:rsidRPr="004F31EC">
        <w:rPr>
          <w:rFonts w:ascii="Times New Roman" w:hAnsi="Times New Roman" w:cs="Times New Roman"/>
          <w:sz w:val="24"/>
          <w:szCs w:val="24"/>
        </w:rPr>
        <w:t>Примечания:</w:t>
      </w:r>
    </w:p>
    <w:p w:rsidR="004F31EC" w:rsidRPr="004F31EC" w:rsidRDefault="004F31EC" w:rsidP="004F31EC">
      <w:pPr>
        <w:numPr>
          <w:ilvl w:val="0"/>
          <w:numId w:val="4"/>
        </w:numPr>
        <w:suppressAutoHyphens/>
        <w:spacing w:after="0" w:line="240" w:lineRule="auto"/>
        <w:jc w:val="both"/>
        <w:rPr>
          <w:rFonts w:ascii="Times New Roman" w:hAnsi="Times New Roman" w:cs="Times New Roman"/>
          <w:sz w:val="24"/>
          <w:szCs w:val="24"/>
        </w:rPr>
      </w:pPr>
      <w:r w:rsidRPr="004F31EC">
        <w:rPr>
          <w:rFonts w:ascii="Times New Roman" w:hAnsi="Times New Roman" w:cs="Times New Roman"/>
          <w:sz w:val="24"/>
          <w:szCs w:val="24"/>
        </w:rPr>
        <w:t>Хозяйственные площадки следует располагать не далее 100м от наиболее удаленного входа в жилое здание.</w:t>
      </w:r>
    </w:p>
    <w:p w:rsidR="004F31EC" w:rsidRPr="004F31EC" w:rsidRDefault="004F31EC" w:rsidP="004F31EC">
      <w:pPr>
        <w:numPr>
          <w:ilvl w:val="0"/>
          <w:numId w:val="4"/>
        </w:numPr>
        <w:suppressAutoHyphens/>
        <w:spacing w:after="0" w:line="240" w:lineRule="auto"/>
        <w:jc w:val="both"/>
        <w:rPr>
          <w:rFonts w:ascii="Times New Roman" w:hAnsi="Times New Roman" w:cs="Times New Roman"/>
          <w:sz w:val="24"/>
          <w:szCs w:val="24"/>
        </w:rPr>
      </w:pPr>
      <w:r w:rsidRPr="004F31EC">
        <w:rPr>
          <w:rFonts w:ascii="Times New Roman" w:hAnsi="Times New Roman" w:cs="Times New Roman"/>
          <w:sz w:val="24"/>
          <w:szCs w:val="24"/>
        </w:rPr>
        <w:t>Расстояние от площадки для мусоросборников до площадок для игр детей, отдыха взрослых и занятий физкультурой следует принимать не менее 20м.</w:t>
      </w:r>
    </w:p>
    <w:p w:rsidR="004F31EC" w:rsidRPr="004F31EC" w:rsidRDefault="004F31EC" w:rsidP="004F31EC">
      <w:pPr>
        <w:numPr>
          <w:ilvl w:val="0"/>
          <w:numId w:val="4"/>
        </w:numPr>
        <w:suppressAutoHyphens/>
        <w:spacing w:after="0" w:line="240" w:lineRule="auto"/>
        <w:jc w:val="both"/>
        <w:rPr>
          <w:rFonts w:ascii="Times New Roman" w:hAnsi="Times New Roman" w:cs="Times New Roman"/>
          <w:sz w:val="24"/>
          <w:szCs w:val="24"/>
        </w:rPr>
      </w:pPr>
      <w:r w:rsidRPr="004F31EC">
        <w:rPr>
          <w:rFonts w:ascii="Times New Roman" w:hAnsi="Times New Roman" w:cs="Times New Roman"/>
          <w:sz w:val="24"/>
          <w:szCs w:val="24"/>
        </w:rPr>
        <w:t>Расстояние от площадки для сушки белья не нормируется.</w:t>
      </w:r>
    </w:p>
    <w:p w:rsidR="004F31EC" w:rsidRPr="004F31EC" w:rsidRDefault="004F31EC" w:rsidP="004F31EC">
      <w:pPr>
        <w:numPr>
          <w:ilvl w:val="0"/>
          <w:numId w:val="4"/>
        </w:numPr>
        <w:suppressAutoHyphens/>
        <w:spacing w:after="0" w:line="240" w:lineRule="auto"/>
        <w:jc w:val="both"/>
        <w:rPr>
          <w:rFonts w:ascii="Times New Roman" w:hAnsi="Times New Roman" w:cs="Times New Roman"/>
          <w:sz w:val="24"/>
          <w:szCs w:val="24"/>
        </w:rPr>
      </w:pPr>
      <w:r w:rsidRPr="004F31EC">
        <w:rPr>
          <w:rFonts w:ascii="Times New Roman" w:hAnsi="Times New Roman" w:cs="Times New Roman"/>
          <w:sz w:val="24"/>
          <w:szCs w:val="24"/>
        </w:rPr>
        <w:t>Расстояние от площадок для занятий физкультурой устанавливается в зависимости от их шумовых характеристик.</w:t>
      </w:r>
    </w:p>
    <w:p w:rsidR="004F31EC" w:rsidRPr="004F31EC" w:rsidRDefault="004F31EC" w:rsidP="004F31EC">
      <w:pPr>
        <w:numPr>
          <w:ilvl w:val="0"/>
          <w:numId w:val="4"/>
        </w:numPr>
        <w:suppressAutoHyphens/>
        <w:spacing w:after="0" w:line="240" w:lineRule="auto"/>
        <w:jc w:val="both"/>
        <w:rPr>
          <w:rFonts w:ascii="Times New Roman" w:hAnsi="Times New Roman" w:cs="Times New Roman"/>
          <w:sz w:val="24"/>
          <w:szCs w:val="24"/>
        </w:rPr>
      </w:pPr>
      <w:r w:rsidRPr="004F31EC">
        <w:rPr>
          <w:rFonts w:ascii="Times New Roman" w:hAnsi="Times New Roman" w:cs="Times New Roman"/>
          <w:sz w:val="24"/>
          <w:szCs w:val="24"/>
        </w:rPr>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4F31EC" w:rsidRPr="004F31EC" w:rsidRDefault="004F31EC" w:rsidP="004F31EC">
      <w:pPr>
        <w:numPr>
          <w:ilvl w:val="0"/>
          <w:numId w:val="4"/>
        </w:numPr>
        <w:suppressAutoHyphens/>
        <w:spacing w:after="0" w:line="240" w:lineRule="auto"/>
        <w:jc w:val="both"/>
        <w:rPr>
          <w:rFonts w:ascii="Times New Roman" w:hAnsi="Times New Roman" w:cs="Times New Roman"/>
          <w:sz w:val="24"/>
          <w:szCs w:val="24"/>
        </w:rPr>
      </w:pPr>
      <w:r w:rsidRPr="004F31EC">
        <w:rPr>
          <w:rFonts w:ascii="Times New Roman" w:hAnsi="Times New Roman" w:cs="Times New Roman"/>
          <w:sz w:val="24"/>
          <w:szCs w:val="24"/>
        </w:rPr>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4F31EC" w:rsidRPr="004F31EC" w:rsidRDefault="004F31EC" w:rsidP="004F31EC">
      <w:pPr>
        <w:numPr>
          <w:ilvl w:val="0"/>
          <w:numId w:val="4"/>
        </w:numPr>
        <w:suppressAutoHyphens/>
        <w:spacing w:after="0" w:line="240" w:lineRule="auto"/>
        <w:jc w:val="both"/>
        <w:rPr>
          <w:rFonts w:ascii="Times New Roman" w:hAnsi="Times New Roman" w:cs="Times New Roman"/>
          <w:sz w:val="24"/>
          <w:szCs w:val="24"/>
        </w:rPr>
      </w:pPr>
      <w:r w:rsidRPr="004F31EC">
        <w:rPr>
          <w:rFonts w:ascii="Times New Roman" w:hAnsi="Times New Roman" w:cs="Times New Roman"/>
          <w:sz w:val="24"/>
          <w:szCs w:val="24"/>
        </w:rPr>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4F31EC" w:rsidRPr="004F31EC" w:rsidRDefault="004F31EC" w:rsidP="004F31EC">
      <w:pPr>
        <w:spacing w:before="280"/>
        <w:ind w:firstLine="709"/>
        <w:jc w:val="both"/>
        <w:rPr>
          <w:rFonts w:ascii="Times New Roman" w:hAnsi="Times New Roman" w:cs="Times New Roman"/>
          <w:sz w:val="24"/>
          <w:szCs w:val="24"/>
        </w:rPr>
      </w:pPr>
      <w:r w:rsidRPr="004F31EC">
        <w:rPr>
          <w:rFonts w:ascii="Times New Roman" w:hAnsi="Times New Roman" w:cs="Times New Roman"/>
          <w:sz w:val="24"/>
          <w:szCs w:val="24"/>
        </w:rPr>
        <w:t>2.3.3. Расстояние до красной линии от построек на приусадебном земельном участке.</w:t>
      </w:r>
    </w:p>
    <w:tbl>
      <w:tblPr>
        <w:tblW w:w="0" w:type="auto"/>
        <w:tblInd w:w="108" w:type="dxa"/>
        <w:tblLayout w:type="fixed"/>
        <w:tblLook w:val="04A0"/>
      </w:tblPr>
      <w:tblGrid>
        <w:gridCol w:w="5695"/>
        <w:gridCol w:w="1489"/>
        <w:gridCol w:w="2406"/>
      </w:tblGrid>
      <w:tr w:rsidR="004F31EC" w:rsidRPr="004F31EC" w:rsidTr="004F31EC">
        <w:tc>
          <w:tcPr>
            <w:tcW w:w="5695" w:type="dxa"/>
            <w:vMerge w:val="restart"/>
            <w:tcBorders>
              <w:top w:val="single" w:sz="4" w:space="0" w:color="000000"/>
              <w:left w:val="single" w:sz="4" w:space="0" w:color="000000"/>
              <w:bottom w:val="single" w:sz="4" w:space="0" w:color="000000"/>
              <w:right w:val="nil"/>
            </w:tcBorders>
            <w:vAlign w:val="center"/>
          </w:tcPr>
          <w:p w:rsidR="004F31EC" w:rsidRPr="004F31EC" w:rsidRDefault="004F31EC">
            <w:pPr>
              <w:suppressAutoHyphens/>
              <w:snapToGrid w:val="0"/>
              <w:rPr>
                <w:rFonts w:ascii="Times New Roman" w:eastAsia="Times New Roman" w:hAnsi="Times New Roman" w:cs="Times New Roman"/>
                <w:sz w:val="24"/>
                <w:szCs w:val="24"/>
                <w:lang w:eastAsia="ar-SA"/>
              </w:rPr>
            </w:pPr>
          </w:p>
        </w:tc>
        <w:tc>
          <w:tcPr>
            <w:tcW w:w="3895" w:type="dxa"/>
            <w:gridSpan w:val="2"/>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Расстояние от красной линии (не менее)</w:t>
            </w:r>
          </w:p>
        </w:tc>
      </w:tr>
      <w:tr w:rsidR="004F31EC" w:rsidRPr="004F31EC" w:rsidTr="004F31EC">
        <w:tc>
          <w:tcPr>
            <w:tcW w:w="5695"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148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 xml:space="preserve">улиц </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проездов</w:t>
            </w:r>
          </w:p>
        </w:tc>
      </w:tr>
      <w:tr w:rsidR="004F31EC" w:rsidRPr="004F31EC" w:rsidTr="004F31EC">
        <w:tc>
          <w:tcPr>
            <w:tcW w:w="5695"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от усадебного, одно-двухквартирного и блокированного дома</w:t>
            </w:r>
          </w:p>
        </w:tc>
        <w:tc>
          <w:tcPr>
            <w:tcW w:w="1489" w:type="dxa"/>
            <w:tcBorders>
              <w:top w:val="single" w:sz="4" w:space="0" w:color="000000"/>
              <w:left w:val="single" w:sz="4" w:space="0" w:color="000000"/>
              <w:bottom w:val="single" w:sz="4" w:space="0" w:color="000000"/>
              <w:right w:val="nil"/>
            </w:tcBorders>
            <w:vAlign w:val="center"/>
            <w:hideMark/>
          </w:tcPr>
          <w:p w:rsidR="004F31EC" w:rsidRPr="004F31EC" w:rsidRDefault="000A6BFC" w:rsidP="000A6BFC">
            <w:pPr>
              <w:suppressAutoHyphens/>
              <w:rPr>
                <w:rFonts w:ascii="Times New Roman" w:eastAsia="Times New Roman" w:hAnsi="Times New Roman" w:cs="Times New Roman"/>
                <w:sz w:val="24"/>
                <w:szCs w:val="24"/>
                <w:lang w:eastAsia="ar-SA"/>
              </w:rPr>
            </w:pPr>
            <w:r>
              <w:rPr>
                <w:rFonts w:ascii="Times New Roman" w:hAnsi="Times New Roman" w:cs="Times New Roman"/>
                <w:sz w:val="24"/>
                <w:szCs w:val="24"/>
              </w:rPr>
              <w:t>3</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3</w:t>
            </w:r>
          </w:p>
        </w:tc>
      </w:tr>
      <w:tr w:rsidR="004F31EC" w:rsidRPr="004F31EC" w:rsidTr="004F31EC">
        <w:tc>
          <w:tcPr>
            <w:tcW w:w="5695"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 xml:space="preserve">от хозяйственных построек </w:t>
            </w:r>
          </w:p>
        </w:tc>
        <w:tc>
          <w:tcPr>
            <w:tcW w:w="1489" w:type="dxa"/>
            <w:tcBorders>
              <w:top w:val="single" w:sz="4" w:space="0" w:color="000000"/>
              <w:left w:val="single" w:sz="4" w:space="0" w:color="000000"/>
              <w:bottom w:val="single" w:sz="4" w:space="0" w:color="000000"/>
              <w:right w:val="nil"/>
            </w:tcBorders>
            <w:vAlign w:val="center"/>
            <w:hideMark/>
          </w:tcPr>
          <w:p w:rsidR="004F31EC" w:rsidRPr="004F31EC" w:rsidRDefault="000A6BFC" w:rsidP="000A6BFC">
            <w:pPr>
              <w:suppressAutoHyphens/>
              <w:rPr>
                <w:rFonts w:ascii="Times New Roman" w:eastAsia="Times New Roman" w:hAnsi="Times New Roman" w:cs="Times New Roman"/>
                <w:sz w:val="24"/>
                <w:szCs w:val="24"/>
                <w:lang w:eastAsia="ar-SA"/>
              </w:rPr>
            </w:pPr>
            <w:r>
              <w:rPr>
                <w:rFonts w:ascii="Times New Roman" w:hAnsi="Times New Roman" w:cs="Times New Roman"/>
                <w:sz w:val="24"/>
                <w:szCs w:val="24"/>
              </w:rPr>
              <w:t>3</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5</w:t>
            </w:r>
          </w:p>
        </w:tc>
      </w:tr>
    </w:tbl>
    <w:p w:rsidR="004F31EC" w:rsidRPr="004F31EC" w:rsidRDefault="004F31EC" w:rsidP="004F31EC">
      <w:pPr>
        <w:spacing w:before="280"/>
        <w:ind w:firstLine="709"/>
        <w:jc w:val="both"/>
        <w:rPr>
          <w:rFonts w:ascii="Times New Roman" w:eastAsia="Times New Roman" w:hAnsi="Times New Roman" w:cs="Times New Roman"/>
          <w:bCs/>
          <w:sz w:val="24"/>
          <w:szCs w:val="24"/>
          <w:lang w:eastAsia="ar-SA"/>
        </w:rPr>
      </w:pPr>
      <w:r w:rsidRPr="004F31EC">
        <w:rPr>
          <w:rFonts w:ascii="Times New Roman" w:hAnsi="Times New Roman" w:cs="Times New Roman"/>
          <w:sz w:val="24"/>
          <w:szCs w:val="24"/>
        </w:rPr>
        <w:t>2.3.4. Минимальные расстояния</w:t>
      </w:r>
      <w:r w:rsidRPr="004F31EC">
        <w:rPr>
          <w:rFonts w:ascii="Times New Roman" w:hAnsi="Times New Roman" w:cs="Times New Roman"/>
          <w:bCs/>
          <w:sz w:val="24"/>
          <w:szCs w:val="24"/>
        </w:rPr>
        <w:t xml:space="preserve"> между зданиями, а также между крайними строениями и группами строений на приквартирныхучастках принимаются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4F31EC" w:rsidRPr="004F31EC" w:rsidRDefault="004F31EC" w:rsidP="004F31EC">
      <w:pPr>
        <w:spacing w:after="280"/>
        <w:ind w:firstLine="709"/>
        <w:jc w:val="both"/>
        <w:rPr>
          <w:rFonts w:ascii="Times New Roman" w:hAnsi="Times New Roman" w:cs="Times New Roman"/>
          <w:sz w:val="24"/>
          <w:szCs w:val="24"/>
          <w:lang w:eastAsia="ru-RU"/>
        </w:rPr>
      </w:pPr>
      <w:r w:rsidRPr="004F31EC">
        <w:rPr>
          <w:rFonts w:ascii="Times New Roman" w:hAnsi="Times New Roman" w:cs="Times New Roman"/>
          <w:bCs/>
          <w:sz w:val="24"/>
          <w:szCs w:val="24"/>
        </w:rPr>
        <w:t>Расстояния между жилыми, жилыми и общественными, а также размещаемыми в застройке производственными зданиями на территории сельского поселения следует принимать на основе расчетов инсоляции и освещенности согласно требованиям действующих санитарных правил и нормативов, норм инсоляции, приведенных в разделе «Охрана окружающей среды» (подраздел «Регулирование микроклимата»).</w:t>
      </w:r>
    </w:p>
    <w:tbl>
      <w:tblPr>
        <w:tblW w:w="0" w:type="auto"/>
        <w:tblInd w:w="-10" w:type="dxa"/>
        <w:tblLayout w:type="fixed"/>
        <w:tblLook w:val="04A0"/>
      </w:tblPr>
      <w:tblGrid>
        <w:gridCol w:w="1758"/>
        <w:gridCol w:w="3208"/>
        <w:gridCol w:w="4624"/>
      </w:tblGrid>
      <w:tr w:rsidR="004F31EC" w:rsidRPr="004F31EC" w:rsidTr="004F31EC">
        <w:tc>
          <w:tcPr>
            <w:tcW w:w="1758" w:type="dxa"/>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 xml:space="preserve">Высота дома </w:t>
            </w:r>
          </w:p>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 xml:space="preserve">(количество </w:t>
            </w:r>
            <w:r w:rsidRPr="004F31EC">
              <w:rPr>
                <w:rFonts w:ascii="Times New Roman" w:hAnsi="Times New Roman" w:cs="Times New Roman"/>
                <w:sz w:val="24"/>
                <w:szCs w:val="24"/>
              </w:rPr>
              <w:lastRenderedPageBreak/>
              <w:t>этажей)</w:t>
            </w:r>
          </w:p>
        </w:tc>
        <w:tc>
          <w:tcPr>
            <w:tcW w:w="320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lastRenderedPageBreak/>
              <w:t xml:space="preserve">Расстояние между длинными сторонами зданий </w:t>
            </w:r>
            <w:r w:rsidRPr="004F31EC">
              <w:rPr>
                <w:rFonts w:ascii="Times New Roman" w:hAnsi="Times New Roman" w:cs="Times New Roman"/>
                <w:sz w:val="24"/>
                <w:szCs w:val="24"/>
              </w:rPr>
              <w:lastRenderedPageBreak/>
              <w:t>(не менее), м</w:t>
            </w:r>
          </w:p>
        </w:tc>
        <w:tc>
          <w:tcPr>
            <w:tcW w:w="4624"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lastRenderedPageBreak/>
              <w:t xml:space="preserve">Расстояние между длинными сторонами и торцами зданий с окнами из жилых </w:t>
            </w:r>
            <w:r w:rsidRPr="004F31EC">
              <w:rPr>
                <w:rFonts w:ascii="Times New Roman" w:hAnsi="Times New Roman" w:cs="Times New Roman"/>
                <w:sz w:val="24"/>
                <w:szCs w:val="24"/>
              </w:rPr>
              <w:lastRenderedPageBreak/>
              <w:t>комнат (не менее), м</w:t>
            </w:r>
          </w:p>
        </w:tc>
      </w:tr>
      <w:tr w:rsidR="004F31EC" w:rsidRPr="004F31EC" w:rsidTr="004F31EC">
        <w:tc>
          <w:tcPr>
            <w:tcW w:w="1758" w:type="dxa"/>
            <w:tcBorders>
              <w:top w:val="single" w:sz="4" w:space="0" w:color="000000"/>
              <w:left w:val="single" w:sz="4" w:space="0" w:color="000000"/>
              <w:bottom w:val="single" w:sz="4" w:space="0" w:color="000000"/>
              <w:right w:val="nil"/>
            </w:tcBorders>
            <w:vAlign w:val="center"/>
            <w:hideMark/>
          </w:tcPr>
          <w:p w:rsidR="004F31EC" w:rsidRPr="000A6BFC" w:rsidRDefault="000A6BFC" w:rsidP="000A6BFC">
            <w:pPr>
              <w:pStyle w:val="af3"/>
              <w:numPr>
                <w:ilvl w:val="0"/>
                <w:numId w:val="43"/>
              </w:numPr>
              <w:suppressAutoHyphens/>
              <w:jc w:val="center"/>
              <w:rPr>
                <w:lang w:eastAsia="ar-SA"/>
              </w:rPr>
            </w:pPr>
            <w:r>
              <w:rPr>
                <w:lang w:eastAsia="ar-SA"/>
              </w:rPr>
              <w:lastRenderedPageBreak/>
              <w:t>2</w:t>
            </w:r>
          </w:p>
        </w:tc>
        <w:tc>
          <w:tcPr>
            <w:tcW w:w="3208" w:type="dxa"/>
            <w:tcBorders>
              <w:top w:val="single" w:sz="4" w:space="0" w:color="000000"/>
              <w:left w:val="single" w:sz="4" w:space="0" w:color="000000"/>
              <w:bottom w:val="single" w:sz="4" w:space="0" w:color="000000"/>
              <w:right w:val="nil"/>
            </w:tcBorders>
            <w:vAlign w:val="center"/>
            <w:hideMark/>
          </w:tcPr>
          <w:p w:rsidR="004F31EC" w:rsidRPr="004F31EC" w:rsidRDefault="000A6BFC" w:rsidP="000A6BFC">
            <w:pPr>
              <w:suppressAutoHyphens/>
              <w:jc w:val="center"/>
              <w:rPr>
                <w:rFonts w:ascii="Times New Roman" w:eastAsia="Times New Roman" w:hAnsi="Times New Roman" w:cs="Times New Roman"/>
                <w:sz w:val="24"/>
                <w:szCs w:val="24"/>
                <w:lang w:eastAsia="ar-SA"/>
              </w:rPr>
            </w:pPr>
            <w:r>
              <w:rPr>
                <w:rFonts w:ascii="Times New Roman" w:hAnsi="Times New Roman" w:cs="Times New Roman"/>
                <w:sz w:val="24"/>
                <w:szCs w:val="24"/>
              </w:rPr>
              <w:t>6</w:t>
            </w:r>
            <w:r w:rsidR="004F31EC" w:rsidRPr="004F31EC">
              <w:rPr>
                <w:rFonts w:ascii="Times New Roman" w:hAnsi="Times New Roman" w:cs="Times New Roman"/>
                <w:sz w:val="24"/>
                <w:szCs w:val="24"/>
                <w:vertAlign w:val="superscript"/>
              </w:rPr>
              <w:t>*</w:t>
            </w:r>
          </w:p>
        </w:tc>
        <w:tc>
          <w:tcPr>
            <w:tcW w:w="4624"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0A6BFC" w:rsidP="000A6BFC">
            <w:pPr>
              <w:suppressAutoHyphens/>
              <w:jc w:val="center"/>
              <w:rPr>
                <w:rFonts w:ascii="Times New Roman" w:eastAsia="Times New Roman" w:hAnsi="Times New Roman" w:cs="Times New Roman"/>
                <w:sz w:val="24"/>
                <w:szCs w:val="24"/>
                <w:lang w:eastAsia="ar-SA"/>
              </w:rPr>
            </w:pPr>
            <w:r>
              <w:rPr>
                <w:rFonts w:ascii="Times New Roman" w:hAnsi="Times New Roman" w:cs="Times New Roman"/>
                <w:sz w:val="24"/>
                <w:szCs w:val="24"/>
              </w:rPr>
              <w:t>6</w:t>
            </w:r>
            <w:r w:rsidR="004F31EC" w:rsidRPr="004F31EC">
              <w:rPr>
                <w:rFonts w:ascii="Times New Roman" w:hAnsi="Times New Roman" w:cs="Times New Roman"/>
                <w:sz w:val="24"/>
                <w:szCs w:val="24"/>
                <w:vertAlign w:val="superscript"/>
              </w:rPr>
              <w:t>*</w:t>
            </w:r>
          </w:p>
        </w:tc>
      </w:tr>
    </w:tbl>
    <w:p w:rsidR="004F31EC" w:rsidRPr="004F31EC" w:rsidRDefault="004F31EC" w:rsidP="004F31EC">
      <w:pPr>
        <w:ind w:firstLine="709"/>
        <w:jc w:val="both"/>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4F31EC" w:rsidRPr="004F31EC" w:rsidRDefault="004F31EC" w:rsidP="004F31EC">
      <w:pPr>
        <w:ind w:firstLine="709"/>
        <w:jc w:val="both"/>
        <w:rPr>
          <w:rFonts w:ascii="Times New Roman" w:hAnsi="Times New Roman" w:cs="Times New Roman"/>
          <w:sz w:val="24"/>
          <w:szCs w:val="24"/>
          <w:lang w:eastAsia="ru-RU"/>
        </w:rPr>
      </w:pPr>
      <w:r w:rsidRPr="004F31EC">
        <w:rPr>
          <w:rFonts w:ascii="Times New Roman" w:hAnsi="Times New Roman" w:cs="Times New Roman"/>
          <w:sz w:val="24"/>
          <w:szCs w:val="24"/>
        </w:rPr>
        <w:t>Минимальное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4F31EC" w:rsidRPr="004F31EC" w:rsidRDefault="004F31EC" w:rsidP="004F31EC">
      <w:pPr>
        <w:spacing w:before="280" w:after="280"/>
        <w:ind w:firstLine="709"/>
        <w:jc w:val="both"/>
        <w:rPr>
          <w:rFonts w:ascii="Times New Roman" w:eastAsia="Calibri" w:hAnsi="Times New Roman" w:cs="Times New Roman"/>
          <w:sz w:val="24"/>
          <w:szCs w:val="24"/>
        </w:rPr>
      </w:pPr>
      <w:r w:rsidRPr="004F31EC">
        <w:rPr>
          <w:rFonts w:ascii="Times New Roman" w:hAnsi="Times New Roman" w:cs="Times New Roman"/>
          <w:sz w:val="24"/>
          <w:szCs w:val="24"/>
        </w:rPr>
        <w:t xml:space="preserve">2.3.5. </w:t>
      </w:r>
      <w:r w:rsidRPr="004F31EC">
        <w:rPr>
          <w:rFonts w:ascii="Times New Roman" w:hAnsi="Times New Roman" w:cs="Times New Roman"/>
          <w:bCs/>
          <w:sz w:val="24"/>
          <w:szCs w:val="24"/>
        </w:rPr>
        <w:t>До границы соседнего земельного участка расстояния по санитарно-бытовым и зооветеринарным требованиям должны быть не менее:</w:t>
      </w:r>
    </w:p>
    <w:tbl>
      <w:tblPr>
        <w:tblW w:w="0" w:type="auto"/>
        <w:tblInd w:w="108" w:type="dxa"/>
        <w:tblLayout w:type="fixed"/>
        <w:tblLook w:val="04A0"/>
      </w:tblPr>
      <w:tblGrid>
        <w:gridCol w:w="5615"/>
        <w:gridCol w:w="3975"/>
      </w:tblGrid>
      <w:tr w:rsidR="004F31EC" w:rsidRPr="004F31EC" w:rsidTr="004F31EC">
        <w:tc>
          <w:tcPr>
            <w:tcW w:w="5615" w:type="dxa"/>
            <w:tcBorders>
              <w:top w:val="single" w:sz="4" w:space="0" w:color="000000"/>
              <w:left w:val="single" w:sz="4" w:space="0" w:color="000000"/>
              <w:bottom w:val="single" w:sz="4" w:space="0" w:color="000000"/>
              <w:right w:val="nil"/>
            </w:tcBorders>
            <w:vAlign w:val="center"/>
          </w:tcPr>
          <w:p w:rsidR="004F31EC" w:rsidRPr="004F31EC" w:rsidRDefault="004F31EC">
            <w:pPr>
              <w:suppressAutoHyphens/>
              <w:snapToGrid w:val="0"/>
              <w:rPr>
                <w:rFonts w:ascii="Times New Roman" w:eastAsia="Calibri" w:hAnsi="Times New Roman" w:cs="Times New Roman"/>
                <w:sz w:val="24"/>
                <w:szCs w:val="24"/>
                <w:lang w:eastAsia="ar-SA"/>
              </w:rPr>
            </w:pPr>
          </w:p>
        </w:tc>
        <w:tc>
          <w:tcPr>
            <w:tcW w:w="3975"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Расстояние до границ соседнего участка, м</w:t>
            </w:r>
          </w:p>
        </w:tc>
      </w:tr>
      <w:tr w:rsidR="004F31EC" w:rsidRPr="004F31EC" w:rsidTr="004F31EC">
        <w:tc>
          <w:tcPr>
            <w:tcW w:w="5615"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от усадебного, одно-двухквартирного и блокированного дома</w:t>
            </w:r>
          </w:p>
        </w:tc>
        <w:tc>
          <w:tcPr>
            <w:tcW w:w="3975"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3,0</w:t>
            </w:r>
          </w:p>
        </w:tc>
      </w:tr>
      <w:tr w:rsidR="004F31EC" w:rsidRPr="004F31EC" w:rsidTr="004F31EC">
        <w:tc>
          <w:tcPr>
            <w:tcW w:w="5615"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 xml:space="preserve">от построек для содержания скота и птицы </w:t>
            </w:r>
          </w:p>
        </w:tc>
        <w:tc>
          <w:tcPr>
            <w:tcW w:w="3975"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6A399D" w:rsidP="006A399D">
            <w:pPr>
              <w:suppressAutoHyphens/>
              <w:rPr>
                <w:rFonts w:ascii="Times New Roman" w:eastAsia="Times New Roman" w:hAnsi="Times New Roman" w:cs="Times New Roman"/>
                <w:sz w:val="24"/>
                <w:szCs w:val="24"/>
                <w:lang w:eastAsia="ar-SA"/>
              </w:rPr>
            </w:pPr>
            <w:r>
              <w:rPr>
                <w:rFonts w:ascii="Times New Roman" w:hAnsi="Times New Roman" w:cs="Times New Roman"/>
                <w:sz w:val="24"/>
                <w:szCs w:val="24"/>
              </w:rPr>
              <w:t>1,0</w:t>
            </w:r>
          </w:p>
        </w:tc>
      </w:tr>
      <w:tr w:rsidR="004F31EC" w:rsidRPr="004F31EC" w:rsidTr="004F31EC">
        <w:tc>
          <w:tcPr>
            <w:tcW w:w="5615"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от бани, гаража и других построек</w:t>
            </w:r>
          </w:p>
        </w:tc>
        <w:tc>
          <w:tcPr>
            <w:tcW w:w="3975"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1,0</w:t>
            </w:r>
          </w:p>
        </w:tc>
      </w:tr>
      <w:tr w:rsidR="004F31EC" w:rsidRPr="004F31EC" w:rsidTr="004F31EC">
        <w:tc>
          <w:tcPr>
            <w:tcW w:w="5615"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от стволов высокорослых деревьев</w:t>
            </w:r>
          </w:p>
        </w:tc>
        <w:tc>
          <w:tcPr>
            <w:tcW w:w="3975"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4,0</w:t>
            </w:r>
          </w:p>
        </w:tc>
      </w:tr>
      <w:tr w:rsidR="004F31EC" w:rsidRPr="004F31EC" w:rsidTr="004F31EC">
        <w:tc>
          <w:tcPr>
            <w:tcW w:w="5615"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от стволов среднерослых деревьев</w:t>
            </w:r>
          </w:p>
        </w:tc>
        <w:tc>
          <w:tcPr>
            <w:tcW w:w="3975"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2,0</w:t>
            </w:r>
          </w:p>
        </w:tc>
      </w:tr>
      <w:tr w:rsidR="004F31EC" w:rsidRPr="004F31EC" w:rsidTr="004F31EC">
        <w:tc>
          <w:tcPr>
            <w:tcW w:w="5615"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от кустарника</w:t>
            </w:r>
          </w:p>
        </w:tc>
        <w:tc>
          <w:tcPr>
            <w:tcW w:w="3975"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bCs/>
                <w:sz w:val="24"/>
                <w:szCs w:val="24"/>
                <w:lang w:eastAsia="ar-SA"/>
              </w:rPr>
            </w:pPr>
            <w:r w:rsidRPr="004F31EC">
              <w:rPr>
                <w:rFonts w:ascii="Times New Roman" w:hAnsi="Times New Roman" w:cs="Times New Roman"/>
                <w:sz w:val="24"/>
                <w:szCs w:val="24"/>
              </w:rPr>
              <w:t>1,0</w:t>
            </w:r>
          </w:p>
        </w:tc>
      </w:tr>
    </w:tbl>
    <w:p w:rsidR="004F31EC" w:rsidRPr="004F31EC" w:rsidRDefault="004F31EC" w:rsidP="004F31EC">
      <w:pPr>
        <w:spacing w:before="280"/>
        <w:ind w:firstLine="709"/>
        <w:jc w:val="both"/>
        <w:rPr>
          <w:rFonts w:ascii="Times New Roman" w:eastAsia="Times New Roman" w:hAnsi="Times New Roman" w:cs="Times New Roman"/>
          <w:bCs/>
          <w:sz w:val="24"/>
          <w:szCs w:val="24"/>
          <w:lang w:eastAsia="ar-SA"/>
        </w:rPr>
      </w:pPr>
      <w:r w:rsidRPr="004F31EC">
        <w:rPr>
          <w:rFonts w:ascii="Times New Roman" w:hAnsi="Times New Roman" w:cs="Times New Roman"/>
          <w:bCs/>
          <w:sz w:val="24"/>
          <w:szCs w:val="24"/>
        </w:rPr>
        <w:t>2.3.6.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Размеры хозяйственных построек, размещаемых в сельских населенных пунктах на придомовых и приквартирных участках и за пределами жилой зоны, следует принимать в соответствии с правилами землепользования и застройки.</w:t>
      </w:r>
    </w:p>
    <w:p w:rsidR="004F31EC" w:rsidRPr="004F31EC" w:rsidRDefault="004F31EC" w:rsidP="00E62CD8">
      <w:pPr>
        <w:ind w:firstLine="709"/>
        <w:jc w:val="both"/>
        <w:rPr>
          <w:rFonts w:ascii="Times New Roman" w:hAnsi="Times New Roman" w:cs="Times New Roman"/>
          <w:bCs/>
          <w:sz w:val="24"/>
          <w:szCs w:val="24"/>
          <w:lang w:eastAsia="ru-RU"/>
        </w:rPr>
      </w:pPr>
      <w:r w:rsidRPr="004F31EC">
        <w:rPr>
          <w:rFonts w:ascii="Times New Roman" w:hAnsi="Times New Roman" w:cs="Times New Roman"/>
          <w:bCs/>
          <w:sz w:val="24"/>
          <w:szCs w:val="24"/>
        </w:rPr>
        <w:t>Расстояния от помещений (сооружений) для содержания и разведения животных до объектов жилой застройки должно быть не менее:</w:t>
      </w:r>
    </w:p>
    <w:tbl>
      <w:tblPr>
        <w:tblW w:w="0" w:type="auto"/>
        <w:tblInd w:w="-10" w:type="dxa"/>
        <w:tblLayout w:type="fixed"/>
        <w:tblLook w:val="04A0"/>
      </w:tblPr>
      <w:tblGrid>
        <w:gridCol w:w="1999"/>
        <w:gridCol w:w="931"/>
        <w:gridCol w:w="1263"/>
        <w:gridCol w:w="983"/>
        <w:gridCol w:w="1347"/>
        <w:gridCol w:w="813"/>
        <w:gridCol w:w="998"/>
        <w:gridCol w:w="1256"/>
      </w:tblGrid>
      <w:tr w:rsidR="004F31EC" w:rsidRPr="004F31EC" w:rsidTr="004F31EC">
        <w:tc>
          <w:tcPr>
            <w:tcW w:w="1999" w:type="dxa"/>
            <w:vMerge w:val="restart"/>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Нормативный разрыв, м</w:t>
            </w:r>
          </w:p>
        </w:tc>
        <w:tc>
          <w:tcPr>
            <w:tcW w:w="7591" w:type="dxa"/>
            <w:gridSpan w:val="7"/>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Поголовье (шт.)</w:t>
            </w:r>
          </w:p>
        </w:tc>
      </w:tr>
      <w:tr w:rsidR="004F31EC" w:rsidRPr="004F31EC" w:rsidTr="004F31EC">
        <w:tc>
          <w:tcPr>
            <w:tcW w:w="1999"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93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свиньи</w:t>
            </w:r>
          </w:p>
        </w:tc>
        <w:tc>
          <w:tcPr>
            <w:tcW w:w="1263"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коровы, бычки</w:t>
            </w:r>
          </w:p>
        </w:tc>
        <w:tc>
          <w:tcPr>
            <w:tcW w:w="983"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овцы, козы</w:t>
            </w:r>
          </w:p>
        </w:tc>
        <w:tc>
          <w:tcPr>
            <w:tcW w:w="1347"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кролики-матки</w:t>
            </w:r>
          </w:p>
        </w:tc>
        <w:tc>
          <w:tcPr>
            <w:tcW w:w="813"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птица</w:t>
            </w:r>
          </w:p>
        </w:tc>
        <w:tc>
          <w:tcPr>
            <w:tcW w:w="99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лошади</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нутрии, песцы</w:t>
            </w:r>
          </w:p>
        </w:tc>
      </w:tr>
      <w:tr w:rsidR="004F31EC" w:rsidRPr="004F31EC" w:rsidTr="004F31EC">
        <w:tc>
          <w:tcPr>
            <w:tcW w:w="199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10</w:t>
            </w:r>
          </w:p>
        </w:tc>
        <w:tc>
          <w:tcPr>
            <w:tcW w:w="93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до 5</w:t>
            </w:r>
          </w:p>
        </w:tc>
        <w:tc>
          <w:tcPr>
            <w:tcW w:w="1263"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до 5</w:t>
            </w:r>
          </w:p>
        </w:tc>
        <w:tc>
          <w:tcPr>
            <w:tcW w:w="983"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до 10</w:t>
            </w:r>
          </w:p>
        </w:tc>
        <w:tc>
          <w:tcPr>
            <w:tcW w:w="1347"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до 10</w:t>
            </w:r>
          </w:p>
        </w:tc>
        <w:tc>
          <w:tcPr>
            <w:tcW w:w="813"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до 30</w:t>
            </w:r>
          </w:p>
        </w:tc>
        <w:tc>
          <w:tcPr>
            <w:tcW w:w="99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до 5</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до 5</w:t>
            </w:r>
          </w:p>
        </w:tc>
      </w:tr>
      <w:tr w:rsidR="004F31EC" w:rsidRPr="004F31EC" w:rsidTr="004F31EC">
        <w:tc>
          <w:tcPr>
            <w:tcW w:w="199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lastRenderedPageBreak/>
              <w:t>20</w:t>
            </w:r>
          </w:p>
        </w:tc>
        <w:tc>
          <w:tcPr>
            <w:tcW w:w="93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до 8</w:t>
            </w:r>
          </w:p>
        </w:tc>
        <w:tc>
          <w:tcPr>
            <w:tcW w:w="1263"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до 8</w:t>
            </w:r>
          </w:p>
        </w:tc>
        <w:tc>
          <w:tcPr>
            <w:tcW w:w="983"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до 15</w:t>
            </w:r>
          </w:p>
        </w:tc>
        <w:tc>
          <w:tcPr>
            <w:tcW w:w="1347"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до 20</w:t>
            </w:r>
          </w:p>
        </w:tc>
        <w:tc>
          <w:tcPr>
            <w:tcW w:w="813"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до 45</w:t>
            </w:r>
          </w:p>
        </w:tc>
        <w:tc>
          <w:tcPr>
            <w:tcW w:w="99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до 8</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до 8</w:t>
            </w:r>
          </w:p>
        </w:tc>
      </w:tr>
      <w:tr w:rsidR="004F31EC" w:rsidRPr="004F31EC" w:rsidTr="004F31EC">
        <w:tc>
          <w:tcPr>
            <w:tcW w:w="199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30</w:t>
            </w:r>
          </w:p>
        </w:tc>
        <w:tc>
          <w:tcPr>
            <w:tcW w:w="93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до 10</w:t>
            </w:r>
          </w:p>
        </w:tc>
        <w:tc>
          <w:tcPr>
            <w:tcW w:w="1263"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до 10</w:t>
            </w:r>
          </w:p>
        </w:tc>
        <w:tc>
          <w:tcPr>
            <w:tcW w:w="983"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до 20</w:t>
            </w:r>
          </w:p>
        </w:tc>
        <w:tc>
          <w:tcPr>
            <w:tcW w:w="1347"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до 30</w:t>
            </w:r>
          </w:p>
        </w:tc>
        <w:tc>
          <w:tcPr>
            <w:tcW w:w="813"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до 60</w:t>
            </w:r>
          </w:p>
        </w:tc>
        <w:tc>
          <w:tcPr>
            <w:tcW w:w="99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до 10</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до 10</w:t>
            </w:r>
          </w:p>
        </w:tc>
      </w:tr>
      <w:tr w:rsidR="004F31EC" w:rsidRPr="004F31EC" w:rsidTr="004F31EC">
        <w:tc>
          <w:tcPr>
            <w:tcW w:w="199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40</w:t>
            </w:r>
          </w:p>
        </w:tc>
        <w:tc>
          <w:tcPr>
            <w:tcW w:w="93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до 15</w:t>
            </w:r>
          </w:p>
        </w:tc>
        <w:tc>
          <w:tcPr>
            <w:tcW w:w="1263"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до 15</w:t>
            </w:r>
          </w:p>
        </w:tc>
        <w:tc>
          <w:tcPr>
            <w:tcW w:w="983"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до 25</w:t>
            </w:r>
          </w:p>
        </w:tc>
        <w:tc>
          <w:tcPr>
            <w:tcW w:w="1347"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до 40</w:t>
            </w:r>
          </w:p>
        </w:tc>
        <w:tc>
          <w:tcPr>
            <w:tcW w:w="813"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до 75</w:t>
            </w:r>
          </w:p>
        </w:tc>
        <w:tc>
          <w:tcPr>
            <w:tcW w:w="99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до 15</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bCs/>
                <w:sz w:val="24"/>
                <w:szCs w:val="24"/>
                <w:lang w:eastAsia="ar-SA"/>
              </w:rPr>
            </w:pPr>
            <w:r w:rsidRPr="004F31EC">
              <w:rPr>
                <w:rFonts w:ascii="Times New Roman" w:hAnsi="Times New Roman" w:cs="Times New Roman"/>
                <w:sz w:val="24"/>
                <w:szCs w:val="24"/>
              </w:rPr>
              <w:t>до 15</w:t>
            </w:r>
          </w:p>
        </w:tc>
      </w:tr>
    </w:tbl>
    <w:p w:rsidR="004F31EC" w:rsidRPr="004F31EC" w:rsidRDefault="004F31EC" w:rsidP="004F31EC">
      <w:pPr>
        <w:spacing w:before="280"/>
        <w:ind w:firstLine="709"/>
        <w:jc w:val="both"/>
        <w:rPr>
          <w:rFonts w:ascii="Times New Roman" w:eastAsia="Times New Roman" w:hAnsi="Times New Roman" w:cs="Times New Roman"/>
          <w:bCs/>
          <w:sz w:val="24"/>
          <w:szCs w:val="24"/>
          <w:lang w:eastAsia="ar-SA"/>
        </w:rPr>
      </w:pPr>
      <w:r w:rsidRPr="004F31EC">
        <w:rPr>
          <w:rFonts w:ascii="Times New Roman" w:hAnsi="Times New Roman" w:cs="Times New Roman"/>
          <w:bCs/>
          <w:sz w:val="24"/>
          <w:szCs w:val="24"/>
        </w:rPr>
        <w:t xml:space="preserve">2.3.7. Расстояния от одно-, двухквартирных жилых домов и хозяйственных построек (сараев, гаражей, бань) на придомовом (приквартирном) земельном участке до жилых домов и хозяйственных построек на соседних земельных участках следует принимать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4F31EC" w:rsidRPr="004F31EC" w:rsidRDefault="004F31EC" w:rsidP="004F31EC">
      <w:pPr>
        <w:spacing w:after="280"/>
        <w:ind w:firstLine="709"/>
        <w:jc w:val="both"/>
        <w:rPr>
          <w:rFonts w:ascii="Times New Roman" w:hAnsi="Times New Roman" w:cs="Times New Roman"/>
          <w:bCs/>
          <w:sz w:val="24"/>
          <w:szCs w:val="24"/>
          <w:lang w:eastAsia="ru-RU"/>
        </w:rPr>
      </w:pPr>
      <w:r w:rsidRPr="004F31EC">
        <w:rPr>
          <w:rFonts w:ascii="Times New Roman" w:hAnsi="Times New Roman" w:cs="Times New Roman"/>
          <w:bCs/>
          <w:sz w:val="24"/>
          <w:szCs w:val="24"/>
        </w:rPr>
        <w:t>Допускается блокировка жилых зданий и хозяйственных построек в пределах участка в соответствии с требованиями п. 2.5.9 настоящих нормативов.</w:t>
      </w:r>
    </w:p>
    <w:p w:rsidR="004F31EC" w:rsidRPr="004F31EC" w:rsidRDefault="004F31EC" w:rsidP="004F31EC">
      <w:pPr>
        <w:spacing w:before="280"/>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 xml:space="preserve">2.3.8. В сельских населенных пунктах размещаемые в пределах жилой зоны группы сараев должны содержать не более 30 блоков каждая. </w:t>
      </w:r>
    </w:p>
    <w:p w:rsidR="004F31EC" w:rsidRPr="004F31EC" w:rsidRDefault="004F31EC" w:rsidP="004F31EC">
      <w:pPr>
        <w:ind w:firstLine="709"/>
        <w:jc w:val="both"/>
        <w:rPr>
          <w:rFonts w:ascii="Times New Roman" w:hAnsi="Times New Roman" w:cs="Times New Roman"/>
          <w:sz w:val="24"/>
          <w:szCs w:val="24"/>
        </w:rPr>
      </w:pPr>
      <w:r w:rsidRPr="004F31EC">
        <w:rPr>
          <w:rFonts w:ascii="Times New Roman" w:hAnsi="Times New Roman" w:cs="Times New Roman"/>
          <w:bCs/>
          <w:sz w:val="24"/>
          <w:szCs w:val="24"/>
        </w:rPr>
        <w:t>Сараи для скота и птицы следует предусматривать на расстоянии от окон жилых помещений дома:</w:t>
      </w:r>
    </w:p>
    <w:tbl>
      <w:tblPr>
        <w:tblW w:w="0" w:type="auto"/>
        <w:tblInd w:w="108" w:type="dxa"/>
        <w:tblLayout w:type="fixed"/>
        <w:tblLook w:val="04A0"/>
      </w:tblPr>
      <w:tblGrid>
        <w:gridCol w:w="4010"/>
        <w:gridCol w:w="1907"/>
        <w:gridCol w:w="3673"/>
      </w:tblGrid>
      <w:tr w:rsidR="004F31EC" w:rsidRPr="004F31EC" w:rsidTr="004F31EC">
        <w:tc>
          <w:tcPr>
            <w:tcW w:w="4010"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Количество блоков для содержания скота и птицы</w:t>
            </w:r>
          </w:p>
        </w:tc>
        <w:tc>
          <w:tcPr>
            <w:tcW w:w="1907"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Единица измерения</w:t>
            </w:r>
          </w:p>
        </w:tc>
        <w:tc>
          <w:tcPr>
            <w:tcW w:w="3673"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Расстояние до окон жилого здания (не менее)</w:t>
            </w:r>
          </w:p>
        </w:tc>
      </w:tr>
      <w:tr w:rsidR="004F31EC" w:rsidRPr="004F31EC" w:rsidTr="004F31EC">
        <w:tc>
          <w:tcPr>
            <w:tcW w:w="4010"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Одиночные, двойные</w:t>
            </w:r>
          </w:p>
        </w:tc>
        <w:tc>
          <w:tcPr>
            <w:tcW w:w="1907"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w:t>
            </w:r>
          </w:p>
        </w:tc>
        <w:tc>
          <w:tcPr>
            <w:tcW w:w="3673"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15</w:t>
            </w:r>
          </w:p>
        </w:tc>
      </w:tr>
      <w:tr w:rsidR="004F31EC" w:rsidRPr="004F31EC" w:rsidTr="004F31EC">
        <w:tc>
          <w:tcPr>
            <w:tcW w:w="4010"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до 8 блоков</w:t>
            </w:r>
          </w:p>
        </w:tc>
        <w:tc>
          <w:tcPr>
            <w:tcW w:w="1907"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w:t>
            </w:r>
          </w:p>
        </w:tc>
        <w:tc>
          <w:tcPr>
            <w:tcW w:w="3673"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25</w:t>
            </w:r>
          </w:p>
        </w:tc>
      </w:tr>
      <w:tr w:rsidR="004F31EC" w:rsidRPr="004F31EC" w:rsidTr="004F31EC">
        <w:tc>
          <w:tcPr>
            <w:tcW w:w="4010"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св. 8 до 30 блоков</w:t>
            </w:r>
          </w:p>
        </w:tc>
        <w:tc>
          <w:tcPr>
            <w:tcW w:w="1907"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w:t>
            </w:r>
          </w:p>
        </w:tc>
        <w:tc>
          <w:tcPr>
            <w:tcW w:w="3673"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50</w:t>
            </w:r>
          </w:p>
        </w:tc>
      </w:tr>
      <w:tr w:rsidR="004F31EC" w:rsidRPr="004F31EC" w:rsidTr="004F31EC">
        <w:tc>
          <w:tcPr>
            <w:tcW w:w="4010"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св. 30 блоков</w:t>
            </w:r>
          </w:p>
        </w:tc>
        <w:tc>
          <w:tcPr>
            <w:tcW w:w="1907"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w:t>
            </w:r>
          </w:p>
        </w:tc>
        <w:tc>
          <w:tcPr>
            <w:tcW w:w="3673"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bCs/>
                <w:sz w:val="24"/>
                <w:szCs w:val="24"/>
                <w:lang w:eastAsia="ar-SA"/>
              </w:rPr>
            </w:pPr>
            <w:r w:rsidRPr="004F31EC">
              <w:rPr>
                <w:rFonts w:ascii="Times New Roman" w:hAnsi="Times New Roman" w:cs="Times New Roman"/>
                <w:sz w:val="24"/>
                <w:szCs w:val="24"/>
              </w:rPr>
              <w:t>100</w:t>
            </w:r>
          </w:p>
        </w:tc>
      </w:tr>
    </w:tbl>
    <w:p w:rsidR="004F31EC" w:rsidRPr="004F31EC" w:rsidRDefault="004F31EC" w:rsidP="00E62CD8">
      <w:pPr>
        <w:jc w:val="both"/>
        <w:rPr>
          <w:rFonts w:ascii="Times New Roman" w:hAnsi="Times New Roman" w:cs="Times New Roman"/>
          <w:bCs/>
          <w:sz w:val="24"/>
          <w:szCs w:val="24"/>
          <w:lang w:eastAsia="ar-SA"/>
        </w:rPr>
      </w:pPr>
      <w:r w:rsidRPr="004F31EC">
        <w:rPr>
          <w:rFonts w:ascii="Times New Roman" w:hAnsi="Times New Roman" w:cs="Times New Roman"/>
          <w:bCs/>
          <w:sz w:val="24"/>
          <w:szCs w:val="24"/>
        </w:rPr>
        <w:t>Площадь застройки сблокированных сараев не должна превышать 800 кв.м. Расстояния между группами сараев следует принимать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4F31EC" w:rsidRPr="004F31EC" w:rsidRDefault="004F31EC" w:rsidP="004F31EC">
      <w:pPr>
        <w:ind w:firstLine="709"/>
        <w:jc w:val="both"/>
        <w:rPr>
          <w:rFonts w:ascii="Times New Roman" w:eastAsia="Calibri" w:hAnsi="Times New Roman" w:cs="Times New Roman"/>
          <w:bCs/>
          <w:sz w:val="24"/>
          <w:szCs w:val="24"/>
          <w:lang w:eastAsia="ru-RU"/>
        </w:rPr>
      </w:pPr>
      <w:r w:rsidRPr="004F31EC">
        <w:rPr>
          <w:rFonts w:ascii="Times New Roman" w:hAnsi="Times New Roman" w:cs="Times New Roman"/>
          <w:bCs/>
          <w:sz w:val="24"/>
          <w:szCs w:val="24"/>
        </w:rPr>
        <w:t>Расстояния от сараев для скота и птицы до шахтных колодцев должно быть не менее 50 м. Колодцы должны располагаться выше по потоку грунтовых вод.</w:t>
      </w:r>
    </w:p>
    <w:p w:rsidR="004F31EC" w:rsidRPr="004F31EC" w:rsidRDefault="004F31EC" w:rsidP="004F31EC">
      <w:pPr>
        <w:spacing w:before="280"/>
        <w:ind w:firstLine="709"/>
        <w:jc w:val="both"/>
        <w:rPr>
          <w:rFonts w:ascii="Times New Roman" w:eastAsia="Times New Roman" w:hAnsi="Times New Roman" w:cs="Times New Roman"/>
          <w:bCs/>
          <w:sz w:val="24"/>
          <w:szCs w:val="24"/>
        </w:rPr>
      </w:pPr>
      <w:r w:rsidRPr="004F31EC">
        <w:rPr>
          <w:rFonts w:ascii="Times New Roman" w:hAnsi="Times New Roman" w:cs="Times New Roman"/>
          <w:bCs/>
          <w:sz w:val="24"/>
          <w:szCs w:val="24"/>
        </w:rPr>
        <w:t>2.3.9. Допускается пристройка хозяйственного сарая, автостоянки, бани, теплицы к индивидуальному жилому дому с соблюдением требований санитарных, зооветеринарных и противопожарных норм.</w:t>
      </w:r>
    </w:p>
    <w:p w:rsidR="004F31EC" w:rsidRPr="004F31EC" w:rsidRDefault="004F31EC" w:rsidP="004F31EC">
      <w:pPr>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 xml:space="preserve">Постройки для содержания скота и птицы допускается пристраивать только к индивидуальным жилым домам при изоляции от жилых комнат не менее чем тремя </w:t>
      </w:r>
      <w:r w:rsidRPr="004F31EC">
        <w:rPr>
          <w:rFonts w:ascii="Times New Roman" w:hAnsi="Times New Roman" w:cs="Times New Roman"/>
          <w:bCs/>
          <w:sz w:val="24"/>
          <w:szCs w:val="24"/>
        </w:rPr>
        <w:lastRenderedPageBreak/>
        <w:t>подсобными помещениями; при этом помещения для скота иптицы должны иметь изолированный наружный вход, расположенный не ближе 7 м от входа в дом.</w:t>
      </w:r>
    </w:p>
    <w:p w:rsidR="004F31EC" w:rsidRPr="004F31EC" w:rsidRDefault="004F31EC" w:rsidP="004F31EC">
      <w:pPr>
        <w:spacing w:before="280"/>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2.3.10.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4F31EC" w:rsidRPr="004F31EC" w:rsidRDefault="004F31EC" w:rsidP="004F31EC">
      <w:pPr>
        <w:spacing w:before="280"/>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2.3.11. Хозяйственные площадки в сельской жилой зоне предусматриваются на придомовых (приквартирных) участках (кроме площадок для мусоросборников, размещаемых на территориях общего пользования из расчета 1 контейнер на 10 домов), но не далее чем 100 м от входа в дом.</w:t>
      </w:r>
    </w:p>
    <w:p w:rsidR="004F31EC" w:rsidRPr="004F31EC" w:rsidRDefault="004F31EC" w:rsidP="004F31EC">
      <w:pPr>
        <w:spacing w:before="280"/>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2.3.12. Характер ограждения земельных участков (высота, степень светопрозрачности и эстетичность) определяется правилами землепользования и застройки.</w:t>
      </w:r>
    </w:p>
    <w:p w:rsidR="004F31EC" w:rsidRPr="004F31EC" w:rsidRDefault="004F31EC" w:rsidP="004F31EC">
      <w:pPr>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 xml:space="preserve">Со стороны улиц и проездов ограждения земельных участков должны быть </w:t>
      </w:r>
      <w:r w:rsidR="00183405">
        <w:rPr>
          <w:rFonts w:ascii="Times New Roman" w:hAnsi="Times New Roman" w:cs="Times New Roman"/>
          <w:bCs/>
          <w:sz w:val="24"/>
          <w:szCs w:val="24"/>
        </w:rPr>
        <w:t>выполнены в «глухом» или «прозрачном» исполнении</w:t>
      </w:r>
      <w:r w:rsidRPr="004F31EC">
        <w:rPr>
          <w:rFonts w:ascii="Times New Roman" w:hAnsi="Times New Roman" w:cs="Times New Roman"/>
          <w:bCs/>
          <w:sz w:val="24"/>
          <w:szCs w:val="24"/>
        </w:rPr>
        <w:t xml:space="preserve">. Максимально допустимая высота ограждений принимается не более </w:t>
      </w:r>
      <w:r w:rsidR="000A6BFC">
        <w:rPr>
          <w:rFonts w:ascii="Times New Roman" w:hAnsi="Times New Roman" w:cs="Times New Roman"/>
          <w:bCs/>
          <w:sz w:val="24"/>
          <w:szCs w:val="24"/>
        </w:rPr>
        <w:t>2,0</w:t>
      </w:r>
      <w:r w:rsidRPr="004F31EC">
        <w:rPr>
          <w:rFonts w:ascii="Times New Roman" w:hAnsi="Times New Roman" w:cs="Times New Roman"/>
          <w:bCs/>
          <w:sz w:val="24"/>
          <w:szCs w:val="24"/>
        </w:rPr>
        <w:t xml:space="preserve"> м, степень светопрозрачности – от 0 до 100 % по всей высоте. </w:t>
      </w:r>
    </w:p>
    <w:p w:rsidR="004F31EC" w:rsidRPr="004F31EC" w:rsidRDefault="004F31EC" w:rsidP="004F31EC">
      <w:pPr>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w:t>
      </w:r>
      <w:r w:rsidR="000A6BFC">
        <w:rPr>
          <w:rFonts w:ascii="Times New Roman" w:hAnsi="Times New Roman" w:cs="Times New Roman"/>
          <w:bCs/>
          <w:sz w:val="24"/>
          <w:szCs w:val="24"/>
        </w:rPr>
        <w:t>граждений принимается не более 2,0</w:t>
      </w:r>
      <w:r w:rsidRPr="004F31EC">
        <w:rPr>
          <w:rFonts w:ascii="Times New Roman" w:hAnsi="Times New Roman" w:cs="Times New Roman"/>
          <w:bCs/>
          <w:sz w:val="24"/>
          <w:szCs w:val="24"/>
        </w:rPr>
        <w:t xml:space="preserve"> м.</w:t>
      </w:r>
    </w:p>
    <w:p w:rsidR="004F31EC" w:rsidRPr="004F31EC" w:rsidRDefault="004F31EC" w:rsidP="004F31EC">
      <w:pPr>
        <w:spacing w:before="280"/>
        <w:jc w:val="both"/>
        <w:rPr>
          <w:rFonts w:ascii="Times New Roman" w:eastAsia="Calibri" w:hAnsi="Times New Roman" w:cs="Times New Roman"/>
          <w:sz w:val="24"/>
          <w:szCs w:val="24"/>
        </w:rPr>
      </w:pPr>
      <w:r w:rsidRPr="004F31EC">
        <w:rPr>
          <w:rFonts w:ascii="Times New Roman" w:hAnsi="Times New Roman" w:cs="Times New Roman"/>
          <w:bCs/>
          <w:sz w:val="24"/>
          <w:szCs w:val="24"/>
        </w:rPr>
        <w:t xml:space="preserve">2.3.13. </w:t>
      </w:r>
      <w:r w:rsidRPr="004F31EC">
        <w:rPr>
          <w:rFonts w:ascii="Times New Roman" w:hAnsi="Times New Roman" w:cs="Times New Roman"/>
          <w:sz w:val="24"/>
          <w:szCs w:val="24"/>
        </w:rPr>
        <w:t>Место расположения водозаборных сооружений нецентрализованного водоснабжения:</w:t>
      </w:r>
    </w:p>
    <w:tbl>
      <w:tblPr>
        <w:tblW w:w="0" w:type="auto"/>
        <w:tblInd w:w="108" w:type="dxa"/>
        <w:tblLayout w:type="fixed"/>
        <w:tblLook w:val="04A0"/>
      </w:tblPr>
      <w:tblGrid>
        <w:gridCol w:w="5920"/>
        <w:gridCol w:w="1230"/>
        <w:gridCol w:w="2352"/>
      </w:tblGrid>
      <w:tr w:rsidR="004F31EC" w:rsidRPr="004F31EC" w:rsidTr="004F31EC">
        <w:tc>
          <w:tcPr>
            <w:tcW w:w="5920" w:type="dxa"/>
            <w:tcBorders>
              <w:top w:val="single" w:sz="4" w:space="0" w:color="000000"/>
              <w:left w:val="single" w:sz="4" w:space="0" w:color="000000"/>
              <w:bottom w:val="single" w:sz="4" w:space="0" w:color="000000"/>
              <w:right w:val="nil"/>
            </w:tcBorders>
            <w:vAlign w:val="center"/>
          </w:tcPr>
          <w:p w:rsidR="004F31EC" w:rsidRPr="004F31EC" w:rsidRDefault="004F31EC">
            <w:pPr>
              <w:suppressAutoHyphens/>
              <w:snapToGrid w:val="0"/>
              <w:rPr>
                <w:rFonts w:ascii="Times New Roman" w:eastAsia="Calibri" w:hAnsi="Times New Roman" w:cs="Times New Roman"/>
                <w:sz w:val="24"/>
                <w:szCs w:val="24"/>
                <w:lang w:eastAsia="ar-SA"/>
              </w:rPr>
            </w:pPr>
          </w:p>
        </w:tc>
        <w:tc>
          <w:tcPr>
            <w:tcW w:w="1230"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Единица измерения</w:t>
            </w:r>
          </w:p>
        </w:tc>
        <w:tc>
          <w:tcPr>
            <w:tcW w:w="2352"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Расстояние до водозаборных сооружений (не менее)</w:t>
            </w:r>
          </w:p>
        </w:tc>
      </w:tr>
      <w:tr w:rsidR="004F31EC" w:rsidRPr="004F31EC" w:rsidTr="004F31EC">
        <w:tc>
          <w:tcPr>
            <w:tcW w:w="5920"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230"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w:t>
            </w:r>
          </w:p>
        </w:tc>
        <w:tc>
          <w:tcPr>
            <w:tcW w:w="2352"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50</w:t>
            </w:r>
          </w:p>
        </w:tc>
      </w:tr>
      <w:tr w:rsidR="004F31EC" w:rsidRPr="004F31EC" w:rsidTr="004F31EC">
        <w:tc>
          <w:tcPr>
            <w:tcW w:w="5920"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от магистралей с интенсивным движением транспорта</w:t>
            </w:r>
          </w:p>
        </w:tc>
        <w:tc>
          <w:tcPr>
            <w:tcW w:w="1230"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w:t>
            </w:r>
          </w:p>
        </w:tc>
        <w:tc>
          <w:tcPr>
            <w:tcW w:w="2352"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30</w:t>
            </w:r>
          </w:p>
        </w:tc>
      </w:tr>
    </w:tbl>
    <w:p w:rsidR="004F31EC" w:rsidRPr="004F31EC" w:rsidRDefault="004F31EC" w:rsidP="00E62CD8">
      <w:pPr>
        <w:jc w:val="both"/>
        <w:rPr>
          <w:rFonts w:ascii="Times New Roman" w:eastAsia="Times New Roman" w:hAnsi="Times New Roman" w:cs="Times New Roman"/>
          <w:sz w:val="24"/>
          <w:szCs w:val="24"/>
          <w:lang w:eastAsia="ru-RU"/>
        </w:rPr>
      </w:pPr>
      <w:r w:rsidRPr="004F31EC">
        <w:rPr>
          <w:rFonts w:ascii="Times New Roman" w:hAnsi="Times New Roman" w:cs="Times New Roman"/>
          <w:sz w:val="24"/>
          <w:szCs w:val="24"/>
        </w:rPr>
        <w:t>Примечания:</w:t>
      </w:r>
    </w:p>
    <w:p w:rsidR="004F31EC" w:rsidRPr="004F31EC" w:rsidRDefault="004F31EC" w:rsidP="004F31EC">
      <w:pPr>
        <w:numPr>
          <w:ilvl w:val="0"/>
          <w:numId w:val="6"/>
        </w:numPr>
        <w:suppressAutoHyphens/>
        <w:spacing w:after="0" w:line="240" w:lineRule="auto"/>
        <w:jc w:val="both"/>
        <w:rPr>
          <w:rFonts w:ascii="Times New Roman" w:hAnsi="Times New Roman" w:cs="Times New Roman"/>
          <w:sz w:val="24"/>
          <w:szCs w:val="24"/>
        </w:rPr>
      </w:pPr>
      <w:r w:rsidRPr="004F31EC">
        <w:rPr>
          <w:rFonts w:ascii="Times New Roman" w:hAnsi="Times New Roman" w:cs="Times New Roman"/>
          <w:sz w:val="24"/>
          <w:szCs w:val="24"/>
        </w:rPr>
        <w:t>водозаборные сооружения следует размещать выше по потоку грунтовых вод;</w:t>
      </w:r>
    </w:p>
    <w:p w:rsidR="004F31EC" w:rsidRPr="004F31EC" w:rsidRDefault="004F31EC" w:rsidP="004F31EC">
      <w:pPr>
        <w:numPr>
          <w:ilvl w:val="0"/>
          <w:numId w:val="6"/>
        </w:numPr>
        <w:suppressAutoHyphens/>
        <w:spacing w:after="280" w:line="240" w:lineRule="auto"/>
        <w:jc w:val="both"/>
        <w:rPr>
          <w:rFonts w:ascii="Times New Roman" w:hAnsi="Times New Roman" w:cs="Times New Roman"/>
          <w:sz w:val="24"/>
          <w:szCs w:val="24"/>
        </w:rPr>
      </w:pPr>
      <w:r w:rsidRPr="004F31EC">
        <w:rPr>
          <w:rFonts w:ascii="Times New Roman" w:hAnsi="Times New Roman" w:cs="Times New Roman"/>
          <w:sz w:val="24"/>
          <w:szCs w:val="24"/>
        </w:rPr>
        <w:t>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4F31EC" w:rsidRPr="004F31EC" w:rsidRDefault="004F31EC" w:rsidP="004F31EC">
      <w:pPr>
        <w:spacing w:before="280"/>
        <w:ind w:firstLine="709"/>
        <w:jc w:val="both"/>
        <w:rPr>
          <w:rFonts w:ascii="Times New Roman" w:hAnsi="Times New Roman" w:cs="Times New Roman"/>
          <w:sz w:val="24"/>
          <w:szCs w:val="24"/>
        </w:rPr>
      </w:pPr>
      <w:r w:rsidRPr="004F31EC">
        <w:rPr>
          <w:rFonts w:ascii="Times New Roman" w:hAnsi="Times New Roman" w:cs="Times New Roman"/>
          <w:sz w:val="24"/>
          <w:szCs w:val="24"/>
        </w:rPr>
        <w:lastRenderedPageBreak/>
        <w:t>2.3.14. Площадь озелененной и благоустроенной территории микрорайона (квартала) без учета участков школ и детских дошкольных учреждений (м</w:t>
      </w:r>
      <w:r w:rsidRPr="004F31EC">
        <w:rPr>
          <w:rFonts w:ascii="Times New Roman" w:hAnsi="Times New Roman" w:cs="Times New Roman"/>
          <w:sz w:val="24"/>
          <w:szCs w:val="24"/>
          <w:vertAlign w:val="superscript"/>
        </w:rPr>
        <w:t>2</w:t>
      </w:r>
      <w:r w:rsidRPr="004F31EC">
        <w:rPr>
          <w:rFonts w:ascii="Times New Roman" w:hAnsi="Times New Roman" w:cs="Times New Roman"/>
          <w:sz w:val="24"/>
          <w:szCs w:val="24"/>
        </w:rPr>
        <w:t xml:space="preserve"> на 1 чел.), не менее – 10 м</w:t>
      </w:r>
      <w:r w:rsidRPr="004F31EC">
        <w:rPr>
          <w:rFonts w:ascii="Times New Roman" w:hAnsi="Times New Roman" w:cs="Times New Roman"/>
          <w:sz w:val="24"/>
          <w:szCs w:val="24"/>
          <w:vertAlign w:val="superscript"/>
        </w:rPr>
        <w:t>2</w:t>
      </w:r>
      <w:r w:rsidRPr="004F31EC">
        <w:rPr>
          <w:rFonts w:ascii="Times New Roman" w:hAnsi="Times New Roman" w:cs="Times New Roman"/>
          <w:sz w:val="24"/>
          <w:szCs w:val="24"/>
        </w:rPr>
        <w:t>.</w:t>
      </w:r>
    </w:p>
    <w:p w:rsidR="004F31EC" w:rsidRPr="004F31EC" w:rsidRDefault="004F31EC" w:rsidP="004F31EC">
      <w:pPr>
        <w:ind w:firstLine="709"/>
        <w:jc w:val="both"/>
        <w:rPr>
          <w:rFonts w:ascii="Times New Roman" w:hAnsi="Times New Roman" w:cs="Times New Roman"/>
          <w:sz w:val="24"/>
          <w:szCs w:val="24"/>
        </w:rPr>
      </w:pPr>
      <w:r w:rsidRPr="004F31EC">
        <w:rPr>
          <w:rFonts w:ascii="Times New Roman" w:hAnsi="Times New Roman" w:cs="Times New Roman"/>
          <w:sz w:val="24"/>
          <w:szCs w:val="24"/>
        </w:rPr>
        <w:t xml:space="preserve">Примечания: </w:t>
      </w:r>
    </w:p>
    <w:p w:rsidR="004F31EC" w:rsidRPr="004F31EC" w:rsidRDefault="004F31EC" w:rsidP="004F31EC">
      <w:pPr>
        <w:numPr>
          <w:ilvl w:val="0"/>
          <w:numId w:val="8"/>
        </w:numPr>
        <w:suppressAutoHyphens/>
        <w:spacing w:after="0" w:line="240" w:lineRule="auto"/>
        <w:jc w:val="both"/>
        <w:rPr>
          <w:rFonts w:ascii="Times New Roman" w:hAnsi="Times New Roman" w:cs="Times New Roman"/>
          <w:sz w:val="24"/>
          <w:szCs w:val="24"/>
        </w:rPr>
      </w:pPr>
      <w:r w:rsidRPr="004F31EC">
        <w:rPr>
          <w:rFonts w:ascii="Times New Roman" w:hAnsi="Times New Roman" w:cs="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25 % площади территории квартала.</w:t>
      </w:r>
    </w:p>
    <w:p w:rsidR="004F31EC" w:rsidRPr="004F31EC" w:rsidRDefault="004F31EC" w:rsidP="004F31EC">
      <w:pPr>
        <w:numPr>
          <w:ilvl w:val="0"/>
          <w:numId w:val="8"/>
        </w:numPr>
        <w:suppressAutoHyphens/>
        <w:spacing w:after="0" w:line="240" w:lineRule="auto"/>
        <w:jc w:val="both"/>
        <w:rPr>
          <w:rFonts w:ascii="Times New Roman" w:hAnsi="Times New Roman" w:cs="Times New Roman"/>
          <w:b/>
          <w:sz w:val="24"/>
          <w:szCs w:val="24"/>
        </w:rPr>
      </w:pPr>
      <w:r w:rsidRPr="004F31EC">
        <w:rPr>
          <w:rFonts w:ascii="Times New Roman" w:hAnsi="Times New Roman" w:cs="Times New Roman"/>
          <w:sz w:val="24"/>
          <w:szCs w:val="24"/>
        </w:rPr>
        <w:t>В площадь отдельных участков озелененной территории включаются площадки для отдыха, для игр детей, пешеходные дорожки, если они занимают не более 30 % общей площади участка.</w:t>
      </w:r>
    </w:p>
    <w:p w:rsidR="004F31EC" w:rsidRPr="004F31EC" w:rsidRDefault="004F31EC" w:rsidP="004F31EC">
      <w:pPr>
        <w:spacing w:before="280" w:after="280"/>
        <w:ind w:left="360"/>
        <w:jc w:val="center"/>
        <w:rPr>
          <w:rFonts w:ascii="Times New Roman" w:hAnsi="Times New Roman" w:cs="Times New Roman"/>
          <w:b/>
          <w:i/>
          <w:sz w:val="24"/>
          <w:szCs w:val="24"/>
        </w:rPr>
      </w:pPr>
      <w:r w:rsidRPr="004F31EC">
        <w:rPr>
          <w:rFonts w:ascii="Times New Roman" w:hAnsi="Times New Roman" w:cs="Times New Roman"/>
          <w:b/>
          <w:sz w:val="24"/>
          <w:szCs w:val="24"/>
        </w:rPr>
        <w:t>3. Общественно-деловая зона</w:t>
      </w:r>
    </w:p>
    <w:p w:rsidR="004F31EC" w:rsidRPr="00E62CD8" w:rsidRDefault="004F31EC" w:rsidP="004F31EC">
      <w:pPr>
        <w:spacing w:before="280" w:after="280"/>
        <w:ind w:firstLine="709"/>
        <w:jc w:val="both"/>
        <w:rPr>
          <w:rFonts w:ascii="Times New Roman" w:hAnsi="Times New Roman" w:cs="Times New Roman"/>
          <w:sz w:val="24"/>
          <w:szCs w:val="24"/>
        </w:rPr>
      </w:pPr>
      <w:r w:rsidRPr="00E62CD8">
        <w:rPr>
          <w:rFonts w:ascii="Times New Roman" w:hAnsi="Times New Roman" w:cs="Times New Roman"/>
          <w:b/>
          <w:sz w:val="24"/>
          <w:szCs w:val="24"/>
        </w:rPr>
        <w:t>3.1. Нормативы обеспеченности детскими дошкольными учреждениями.</w:t>
      </w:r>
    </w:p>
    <w:p w:rsidR="004F31EC" w:rsidRPr="004F31EC" w:rsidRDefault="004F31EC" w:rsidP="00E62CD8">
      <w:pPr>
        <w:spacing w:before="280"/>
        <w:ind w:firstLine="709"/>
        <w:jc w:val="both"/>
        <w:rPr>
          <w:rFonts w:ascii="Times New Roman" w:hAnsi="Times New Roman" w:cs="Times New Roman"/>
          <w:sz w:val="24"/>
          <w:szCs w:val="24"/>
        </w:rPr>
      </w:pPr>
      <w:r w:rsidRPr="004F31EC">
        <w:rPr>
          <w:rFonts w:ascii="Times New Roman" w:hAnsi="Times New Roman" w:cs="Times New Roman"/>
          <w:sz w:val="24"/>
          <w:szCs w:val="24"/>
        </w:rPr>
        <w:t>3.1.1. Норма обеспеченности детскими дошкольными учреждениями и размер их земельного участка (кол.мест на 1 тыс. чел.) – 90 мест</w:t>
      </w:r>
    </w:p>
    <w:tbl>
      <w:tblPr>
        <w:tblW w:w="0" w:type="auto"/>
        <w:tblInd w:w="-10" w:type="dxa"/>
        <w:tblLayout w:type="fixed"/>
        <w:tblLook w:val="04A0"/>
      </w:tblPr>
      <w:tblGrid>
        <w:gridCol w:w="4361"/>
        <w:gridCol w:w="2410"/>
        <w:gridCol w:w="2819"/>
      </w:tblGrid>
      <w:tr w:rsidR="004F31EC" w:rsidRPr="004F31EC" w:rsidTr="004F31EC">
        <w:tc>
          <w:tcPr>
            <w:tcW w:w="436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Норма обеспеченности</w:t>
            </w:r>
          </w:p>
        </w:tc>
        <w:tc>
          <w:tcPr>
            <w:tcW w:w="2410"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Размер земельного участка</w:t>
            </w:r>
          </w:p>
        </w:tc>
        <w:tc>
          <w:tcPr>
            <w:tcW w:w="2819"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Примечание</w:t>
            </w:r>
          </w:p>
        </w:tc>
      </w:tr>
      <w:tr w:rsidR="004F31EC" w:rsidRPr="004F31EC" w:rsidTr="004F31EC">
        <w:tc>
          <w:tcPr>
            <w:tcW w:w="4361" w:type="dxa"/>
            <w:tcBorders>
              <w:top w:val="single" w:sz="4" w:space="0" w:color="000000"/>
              <w:left w:val="single" w:sz="4" w:space="0" w:color="000000"/>
              <w:bottom w:val="single" w:sz="4" w:space="0" w:color="000000"/>
              <w:right w:val="nil"/>
            </w:tcBorders>
            <w:hideMark/>
          </w:tcPr>
          <w:p w:rsidR="004F31EC" w:rsidRPr="004F31EC" w:rsidRDefault="004F31EC">
            <w:pP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Устанавливается в зависимости, от демографической структуры населения исходя из охвата детскими учреждениями в пределах 85%, в т.ч.:</w:t>
            </w:r>
          </w:p>
          <w:p w:rsidR="004F31EC" w:rsidRPr="004F31EC" w:rsidRDefault="004F31EC">
            <w:pPr>
              <w:rPr>
                <w:rFonts w:ascii="Times New Roman" w:hAnsi="Times New Roman" w:cs="Times New Roman"/>
                <w:sz w:val="24"/>
                <w:szCs w:val="24"/>
              </w:rPr>
            </w:pPr>
            <w:r w:rsidRPr="004F31EC">
              <w:rPr>
                <w:rFonts w:ascii="Times New Roman" w:hAnsi="Times New Roman" w:cs="Times New Roman"/>
                <w:sz w:val="24"/>
                <w:szCs w:val="24"/>
              </w:rPr>
              <w:t>общего типа – 70% детей;</w:t>
            </w:r>
          </w:p>
          <w:p w:rsidR="004F31EC" w:rsidRPr="004F31EC" w:rsidRDefault="004F31EC">
            <w:pPr>
              <w:rPr>
                <w:rFonts w:ascii="Times New Roman" w:hAnsi="Times New Roman" w:cs="Times New Roman"/>
                <w:sz w:val="24"/>
                <w:szCs w:val="24"/>
              </w:rPr>
            </w:pPr>
            <w:r w:rsidRPr="004F31EC">
              <w:rPr>
                <w:rFonts w:ascii="Times New Roman" w:hAnsi="Times New Roman" w:cs="Times New Roman"/>
                <w:sz w:val="24"/>
                <w:szCs w:val="24"/>
              </w:rPr>
              <w:t>специализированного – 3%;</w:t>
            </w:r>
          </w:p>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оздоровительного – 12%.</w:t>
            </w:r>
          </w:p>
        </w:tc>
        <w:tc>
          <w:tcPr>
            <w:tcW w:w="2410" w:type="dxa"/>
            <w:tcBorders>
              <w:top w:val="single" w:sz="4" w:space="0" w:color="000000"/>
              <w:left w:val="single" w:sz="4" w:space="0" w:color="000000"/>
              <w:bottom w:val="single" w:sz="4" w:space="0" w:color="000000"/>
              <w:right w:val="nil"/>
            </w:tcBorders>
          </w:tcPr>
          <w:p w:rsidR="004F31EC" w:rsidRPr="004F31EC" w:rsidRDefault="004F31EC">
            <w:pP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На одно место при вместимости учреждений:</w:t>
            </w:r>
          </w:p>
          <w:p w:rsidR="004F31EC" w:rsidRPr="004F31EC" w:rsidRDefault="004F31EC">
            <w:pPr>
              <w:rPr>
                <w:rFonts w:ascii="Times New Roman" w:hAnsi="Times New Roman" w:cs="Times New Roman"/>
                <w:sz w:val="24"/>
                <w:szCs w:val="24"/>
              </w:rPr>
            </w:pPr>
          </w:p>
          <w:p w:rsidR="004F31EC" w:rsidRPr="004F31EC" w:rsidRDefault="004F31EC">
            <w:pPr>
              <w:rPr>
                <w:rFonts w:ascii="Times New Roman" w:hAnsi="Times New Roman" w:cs="Times New Roman"/>
                <w:sz w:val="24"/>
                <w:szCs w:val="24"/>
              </w:rPr>
            </w:pPr>
            <w:r w:rsidRPr="004F31EC">
              <w:rPr>
                <w:rFonts w:ascii="Times New Roman" w:hAnsi="Times New Roman" w:cs="Times New Roman"/>
                <w:sz w:val="24"/>
                <w:szCs w:val="24"/>
              </w:rPr>
              <w:t>до 100 мест – 40 м</w:t>
            </w:r>
            <w:r w:rsidRPr="004F31EC">
              <w:rPr>
                <w:rFonts w:ascii="Times New Roman" w:hAnsi="Times New Roman" w:cs="Times New Roman"/>
                <w:sz w:val="24"/>
                <w:szCs w:val="24"/>
                <w:vertAlign w:val="superscript"/>
              </w:rPr>
              <w:t>2</w:t>
            </w:r>
            <w:r w:rsidRPr="004F31EC">
              <w:rPr>
                <w:rFonts w:ascii="Times New Roman" w:hAnsi="Times New Roman" w:cs="Times New Roman"/>
                <w:sz w:val="24"/>
                <w:szCs w:val="24"/>
              </w:rPr>
              <w:t>;</w:t>
            </w:r>
          </w:p>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св. 100 – 35 м</w:t>
            </w:r>
            <w:r w:rsidRPr="004F31EC">
              <w:rPr>
                <w:rFonts w:ascii="Times New Roman" w:hAnsi="Times New Roman" w:cs="Times New Roman"/>
                <w:sz w:val="24"/>
                <w:szCs w:val="24"/>
                <w:vertAlign w:val="superscript"/>
              </w:rPr>
              <w:t>2</w:t>
            </w:r>
            <w:r w:rsidRPr="004F31EC">
              <w:rPr>
                <w:rFonts w:ascii="Times New Roman" w:hAnsi="Times New Roman" w:cs="Times New Roman"/>
                <w:sz w:val="24"/>
                <w:szCs w:val="24"/>
              </w:rPr>
              <w:t>.</w:t>
            </w:r>
          </w:p>
        </w:tc>
        <w:tc>
          <w:tcPr>
            <w:tcW w:w="2819" w:type="dxa"/>
            <w:tcBorders>
              <w:top w:val="single" w:sz="4" w:space="0" w:color="000000"/>
              <w:left w:val="single" w:sz="4" w:space="0" w:color="000000"/>
              <w:bottom w:val="single" w:sz="4" w:space="0" w:color="000000"/>
              <w:right w:val="single" w:sz="4" w:space="0" w:color="000000"/>
            </w:tcBorders>
            <w:hideMark/>
          </w:tcPr>
          <w:p w:rsidR="004F31EC" w:rsidRPr="004F31EC" w:rsidRDefault="004F31EC">
            <w:pP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Размер групповой площадки на 1 место следует принимать (не менее):</w:t>
            </w:r>
          </w:p>
          <w:p w:rsidR="004F31EC" w:rsidRPr="004F31EC" w:rsidRDefault="004F31EC">
            <w:pPr>
              <w:rPr>
                <w:rFonts w:ascii="Times New Roman" w:hAnsi="Times New Roman" w:cs="Times New Roman"/>
                <w:sz w:val="24"/>
                <w:szCs w:val="24"/>
              </w:rPr>
            </w:pPr>
            <w:r w:rsidRPr="004F31EC">
              <w:rPr>
                <w:rFonts w:ascii="Times New Roman" w:hAnsi="Times New Roman" w:cs="Times New Roman"/>
                <w:sz w:val="24"/>
                <w:szCs w:val="24"/>
              </w:rPr>
              <w:t>для детей ясельного возраста – 7,2 м</w:t>
            </w:r>
            <w:r w:rsidRPr="004F31EC">
              <w:rPr>
                <w:rFonts w:ascii="Times New Roman" w:hAnsi="Times New Roman" w:cs="Times New Roman"/>
                <w:sz w:val="24"/>
                <w:szCs w:val="24"/>
                <w:vertAlign w:val="superscript"/>
              </w:rPr>
              <w:t>2</w:t>
            </w:r>
            <w:r w:rsidRPr="004F31EC">
              <w:rPr>
                <w:rFonts w:ascii="Times New Roman" w:hAnsi="Times New Roman" w:cs="Times New Roman"/>
                <w:sz w:val="24"/>
                <w:szCs w:val="24"/>
              </w:rPr>
              <w:t>;</w:t>
            </w:r>
          </w:p>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для детей дошкольного возраста – 9,0 м</w:t>
            </w:r>
            <w:r w:rsidRPr="004F31EC">
              <w:rPr>
                <w:rFonts w:ascii="Times New Roman" w:hAnsi="Times New Roman" w:cs="Times New Roman"/>
                <w:sz w:val="24"/>
                <w:szCs w:val="24"/>
                <w:vertAlign w:val="superscript"/>
              </w:rPr>
              <w:t>2</w:t>
            </w:r>
            <w:r w:rsidRPr="004F31EC">
              <w:rPr>
                <w:rFonts w:ascii="Times New Roman" w:hAnsi="Times New Roman" w:cs="Times New Roman"/>
                <w:sz w:val="24"/>
                <w:szCs w:val="24"/>
              </w:rPr>
              <w:t>.</w:t>
            </w:r>
          </w:p>
        </w:tc>
      </w:tr>
    </w:tbl>
    <w:p w:rsidR="004F31EC" w:rsidRPr="004F31EC" w:rsidRDefault="004F31EC" w:rsidP="004F31EC">
      <w:pPr>
        <w:ind w:firstLine="709"/>
        <w:jc w:val="both"/>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Примечания:</w:t>
      </w:r>
    </w:p>
    <w:p w:rsidR="004F31EC" w:rsidRPr="004F31EC" w:rsidRDefault="004F31EC" w:rsidP="004F31EC">
      <w:pPr>
        <w:numPr>
          <w:ilvl w:val="0"/>
          <w:numId w:val="10"/>
        </w:numPr>
        <w:suppressAutoHyphens/>
        <w:spacing w:after="0" w:line="240" w:lineRule="auto"/>
        <w:jc w:val="both"/>
        <w:rPr>
          <w:rFonts w:ascii="Times New Roman" w:hAnsi="Times New Roman" w:cs="Times New Roman"/>
          <w:sz w:val="24"/>
          <w:szCs w:val="24"/>
          <w:lang w:eastAsia="ru-RU"/>
        </w:rPr>
      </w:pPr>
      <w:r w:rsidRPr="004F31EC">
        <w:rPr>
          <w:rFonts w:ascii="Times New Roman" w:hAnsi="Times New Roman" w:cs="Times New Roman"/>
          <w:sz w:val="24"/>
          <w:szCs w:val="24"/>
        </w:rPr>
        <w:t>Вместимость ДОУ для сельских населенных пунктов и поселков городского типа рекомендуется не более 140 мест.</w:t>
      </w:r>
    </w:p>
    <w:p w:rsidR="004F31EC" w:rsidRPr="004F31EC" w:rsidRDefault="004F31EC" w:rsidP="004F31EC">
      <w:pPr>
        <w:numPr>
          <w:ilvl w:val="0"/>
          <w:numId w:val="10"/>
        </w:numPr>
        <w:suppressAutoHyphens/>
        <w:spacing w:after="0" w:line="240" w:lineRule="auto"/>
        <w:jc w:val="both"/>
        <w:rPr>
          <w:rFonts w:ascii="Times New Roman" w:hAnsi="Times New Roman" w:cs="Times New Roman"/>
          <w:sz w:val="24"/>
          <w:szCs w:val="24"/>
        </w:rPr>
      </w:pPr>
      <w:r w:rsidRPr="004F31EC">
        <w:rPr>
          <w:rFonts w:ascii="Times New Roman" w:hAnsi="Times New Roman" w:cs="Times New Roman"/>
          <w:sz w:val="24"/>
          <w:szCs w:val="24"/>
        </w:rPr>
        <w:t>Размеры земельных участков могут быть уменьшены: на 25% – в условиях реконструкции; на 15% – при размещении на рельефе с уклоном более 20%.</w:t>
      </w:r>
    </w:p>
    <w:p w:rsidR="004F31EC" w:rsidRPr="004F31EC" w:rsidRDefault="004F31EC" w:rsidP="004F31EC">
      <w:pPr>
        <w:spacing w:before="280"/>
        <w:ind w:firstLine="709"/>
        <w:jc w:val="both"/>
        <w:rPr>
          <w:rFonts w:ascii="Times New Roman" w:hAnsi="Times New Roman" w:cs="Times New Roman"/>
          <w:sz w:val="24"/>
          <w:szCs w:val="24"/>
        </w:rPr>
      </w:pPr>
      <w:r w:rsidRPr="004F31EC">
        <w:rPr>
          <w:rFonts w:ascii="Times New Roman" w:hAnsi="Times New Roman" w:cs="Times New Roman"/>
          <w:sz w:val="24"/>
          <w:szCs w:val="24"/>
        </w:rPr>
        <w:t>3.1.2. Радиус обслуживания детскими дошкольными учреждениями территорий сельских населенных пунктов:</w:t>
      </w:r>
    </w:p>
    <w:p w:rsidR="004F31EC" w:rsidRPr="004F31EC" w:rsidRDefault="004F31EC" w:rsidP="004F31EC">
      <w:pPr>
        <w:spacing w:after="280"/>
        <w:ind w:left="360"/>
        <w:jc w:val="both"/>
        <w:rPr>
          <w:rFonts w:ascii="Times New Roman" w:hAnsi="Times New Roman" w:cs="Times New Roman"/>
          <w:sz w:val="24"/>
          <w:szCs w:val="24"/>
        </w:rPr>
      </w:pPr>
      <w:r w:rsidRPr="004F31EC">
        <w:rPr>
          <w:rFonts w:ascii="Times New Roman" w:hAnsi="Times New Roman" w:cs="Times New Roman"/>
          <w:sz w:val="24"/>
          <w:szCs w:val="24"/>
        </w:rPr>
        <w:t>- зона многоквартирной и малоэтажной жилой застройки – 300 м;</w:t>
      </w:r>
    </w:p>
    <w:p w:rsidR="004F31EC" w:rsidRPr="004F31EC" w:rsidRDefault="004F31EC" w:rsidP="004F31EC">
      <w:pPr>
        <w:spacing w:before="280"/>
        <w:ind w:left="360"/>
        <w:jc w:val="both"/>
        <w:rPr>
          <w:rFonts w:ascii="Times New Roman" w:hAnsi="Times New Roman" w:cs="Times New Roman"/>
          <w:sz w:val="24"/>
          <w:szCs w:val="24"/>
        </w:rPr>
      </w:pPr>
      <w:r w:rsidRPr="004F31EC">
        <w:rPr>
          <w:rFonts w:ascii="Times New Roman" w:hAnsi="Times New Roman" w:cs="Times New Roman"/>
          <w:sz w:val="24"/>
          <w:szCs w:val="24"/>
        </w:rPr>
        <w:t>- зона застройки объектами индивидуального жилищного строительства – 500 м.</w:t>
      </w:r>
    </w:p>
    <w:p w:rsidR="004F31EC" w:rsidRPr="004F31EC" w:rsidRDefault="004F31EC" w:rsidP="004F31EC">
      <w:pPr>
        <w:ind w:firstLine="709"/>
        <w:jc w:val="both"/>
        <w:rPr>
          <w:rFonts w:ascii="Times New Roman" w:hAnsi="Times New Roman" w:cs="Times New Roman"/>
          <w:b/>
          <w:i/>
          <w:sz w:val="24"/>
          <w:szCs w:val="24"/>
        </w:rPr>
      </w:pPr>
      <w:r w:rsidRPr="004F31EC">
        <w:rPr>
          <w:rFonts w:ascii="Times New Roman" w:hAnsi="Times New Roman" w:cs="Times New Roman"/>
          <w:sz w:val="24"/>
          <w:szCs w:val="24"/>
        </w:rPr>
        <w:t>Примечание: Указанный радиус обслуживания не распространяется на специализированные и оздоровительные детские дошкольные учреждения.</w:t>
      </w:r>
    </w:p>
    <w:p w:rsidR="004F31EC" w:rsidRPr="00E62CD8" w:rsidRDefault="004F31EC" w:rsidP="00E62CD8">
      <w:pPr>
        <w:tabs>
          <w:tab w:val="left" w:pos="7665"/>
        </w:tabs>
        <w:spacing w:before="280" w:after="280"/>
        <w:ind w:firstLine="709"/>
        <w:jc w:val="both"/>
        <w:rPr>
          <w:rFonts w:ascii="Times New Roman" w:hAnsi="Times New Roman" w:cs="Times New Roman"/>
          <w:sz w:val="24"/>
          <w:szCs w:val="24"/>
        </w:rPr>
      </w:pPr>
      <w:r w:rsidRPr="00E62CD8">
        <w:rPr>
          <w:rFonts w:ascii="Times New Roman" w:hAnsi="Times New Roman" w:cs="Times New Roman"/>
          <w:b/>
          <w:sz w:val="24"/>
          <w:szCs w:val="24"/>
        </w:rPr>
        <w:lastRenderedPageBreak/>
        <w:t>3.2. Нормативы обеспеченности школьными учреждениями.</w:t>
      </w:r>
      <w:r w:rsidR="00E62CD8" w:rsidRPr="00E62CD8">
        <w:rPr>
          <w:rFonts w:ascii="Times New Roman" w:hAnsi="Times New Roman" w:cs="Times New Roman"/>
          <w:b/>
          <w:sz w:val="24"/>
          <w:szCs w:val="24"/>
        </w:rPr>
        <w:tab/>
      </w:r>
    </w:p>
    <w:p w:rsidR="004F31EC" w:rsidRPr="004F31EC" w:rsidRDefault="004F31EC" w:rsidP="004F31EC">
      <w:pPr>
        <w:spacing w:before="280"/>
        <w:ind w:firstLine="709"/>
        <w:jc w:val="both"/>
        <w:rPr>
          <w:rFonts w:ascii="Times New Roman" w:hAnsi="Times New Roman" w:cs="Times New Roman"/>
          <w:sz w:val="24"/>
          <w:szCs w:val="24"/>
        </w:rPr>
      </w:pPr>
      <w:r w:rsidRPr="004F31EC">
        <w:rPr>
          <w:rFonts w:ascii="Times New Roman" w:hAnsi="Times New Roman" w:cs="Times New Roman"/>
          <w:sz w:val="24"/>
          <w:szCs w:val="24"/>
        </w:rPr>
        <w:t>3.2.1. Норма обеспеченности общеобразовательными учреждениями и размер их земельного участка (кол.мест на 1 тыс. чел.) – 300 мест.</w:t>
      </w:r>
    </w:p>
    <w:p w:rsidR="004F31EC" w:rsidRPr="004F31EC" w:rsidRDefault="004F31EC" w:rsidP="004F31EC">
      <w:pPr>
        <w:spacing w:before="280"/>
        <w:ind w:firstLine="709"/>
        <w:jc w:val="both"/>
        <w:rPr>
          <w:rFonts w:ascii="Times New Roman" w:hAnsi="Times New Roman" w:cs="Times New Roman"/>
          <w:sz w:val="24"/>
          <w:szCs w:val="24"/>
        </w:rPr>
      </w:pPr>
    </w:p>
    <w:tbl>
      <w:tblPr>
        <w:tblW w:w="0" w:type="auto"/>
        <w:tblInd w:w="108" w:type="dxa"/>
        <w:tblLayout w:type="fixed"/>
        <w:tblLook w:val="04A0"/>
      </w:tblPr>
      <w:tblGrid>
        <w:gridCol w:w="3227"/>
        <w:gridCol w:w="2551"/>
        <w:gridCol w:w="3706"/>
      </w:tblGrid>
      <w:tr w:rsidR="004F31EC" w:rsidRPr="004F31EC" w:rsidTr="004F31EC">
        <w:tc>
          <w:tcPr>
            <w:tcW w:w="3227"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Норма обеспеченности</w:t>
            </w:r>
          </w:p>
        </w:tc>
        <w:tc>
          <w:tcPr>
            <w:tcW w:w="255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Размер земельного участка</w:t>
            </w:r>
          </w:p>
        </w:tc>
        <w:tc>
          <w:tcPr>
            <w:tcW w:w="3706"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Примечание</w:t>
            </w:r>
          </w:p>
        </w:tc>
      </w:tr>
      <w:tr w:rsidR="004F31EC" w:rsidRPr="004F31EC" w:rsidTr="004F31EC">
        <w:tc>
          <w:tcPr>
            <w:tcW w:w="3227" w:type="dxa"/>
            <w:tcBorders>
              <w:top w:val="single" w:sz="4" w:space="0" w:color="000000"/>
              <w:left w:val="single" w:sz="4" w:space="0" w:color="000000"/>
              <w:bottom w:val="single" w:sz="4" w:space="0" w:color="000000"/>
              <w:right w:val="nil"/>
            </w:tcBorders>
            <w:hideMark/>
          </w:tcPr>
          <w:p w:rsidR="004F31EC" w:rsidRPr="004F31EC" w:rsidRDefault="004F31EC">
            <w:pP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Устанавливается в зависимости, от демографической структуры населения исходя из обеспеченности:</w:t>
            </w:r>
          </w:p>
          <w:p w:rsidR="004F31EC" w:rsidRPr="004F31EC" w:rsidRDefault="004F31EC">
            <w:pPr>
              <w:rPr>
                <w:rFonts w:ascii="Times New Roman" w:hAnsi="Times New Roman" w:cs="Times New Roman"/>
                <w:sz w:val="24"/>
                <w:szCs w:val="24"/>
              </w:rPr>
            </w:pPr>
            <w:r w:rsidRPr="004F31EC">
              <w:rPr>
                <w:rFonts w:ascii="Times New Roman" w:hAnsi="Times New Roman" w:cs="Times New Roman"/>
                <w:sz w:val="24"/>
                <w:szCs w:val="24"/>
              </w:rPr>
              <w:t>- основным общим образованием (1-9 кл.) – 100% детей;</w:t>
            </w:r>
          </w:p>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 средним (полным) общим образованием (10-11 кл.) – 75% детей при обучении в одну смену.</w:t>
            </w:r>
          </w:p>
        </w:tc>
        <w:tc>
          <w:tcPr>
            <w:tcW w:w="2551" w:type="dxa"/>
            <w:tcBorders>
              <w:top w:val="single" w:sz="4" w:space="0" w:color="000000"/>
              <w:left w:val="single" w:sz="4" w:space="0" w:color="000000"/>
              <w:bottom w:val="single" w:sz="4" w:space="0" w:color="000000"/>
              <w:right w:val="nil"/>
            </w:tcBorders>
            <w:hideMark/>
          </w:tcPr>
          <w:p w:rsidR="004F31EC" w:rsidRPr="004F31EC" w:rsidRDefault="004F31EC">
            <w:pP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На одно место при вместимости учреждений:</w:t>
            </w:r>
          </w:p>
          <w:p w:rsidR="004F31EC" w:rsidRPr="004F31EC" w:rsidRDefault="004F31EC">
            <w:pPr>
              <w:rPr>
                <w:rFonts w:ascii="Times New Roman" w:hAnsi="Times New Roman" w:cs="Times New Roman"/>
                <w:sz w:val="24"/>
                <w:szCs w:val="24"/>
              </w:rPr>
            </w:pPr>
            <w:r w:rsidRPr="004F31EC">
              <w:rPr>
                <w:rFonts w:ascii="Times New Roman" w:hAnsi="Times New Roman" w:cs="Times New Roman"/>
                <w:sz w:val="24"/>
                <w:szCs w:val="24"/>
              </w:rPr>
              <w:t>от 40 до 400 - 50 м</w:t>
            </w:r>
            <w:r w:rsidRPr="004F31EC">
              <w:rPr>
                <w:rFonts w:ascii="Times New Roman" w:hAnsi="Times New Roman" w:cs="Times New Roman"/>
                <w:sz w:val="24"/>
                <w:szCs w:val="24"/>
                <w:vertAlign w:val="superscript"/>
              </w:rPr>
              <w:t>2</w:t>
            </w:r>
            <w:r w:rsidRPr="004F31EC">
              <w:rPr>
                <w:rFonts w:ascii="Times New Roman" w:hAnsi="Times New Roman" w:cs="Times New Roman"/>
                <w:sz w:val="24"/>
                <w:szCs w:val="24"/>
              </w:rPr>
              <w:t>;</w:t>
            </w:r>
          </w:p>
          <w:p w:rsidR="004F31EC" w:rsidRPr="004F31EC" w:rsidRDefault="004F31EC">
            <w:pPr>
              <w:rPr>
                <w:rFonts w:ascii="Times New Roman" w:hAnsi="Times New Roman" w:cs="Times New Roman"/>
                <w:sz w:val="24"/>
                <w:szCs w:val="24"/>
              </w:rPr>
            </w:pPr>
            <w:r w:rsidRPr="004F31EC">
              <w:rPr>
                <w:rFonts w:ascii="Times New Roman" w:hAnsi="Times New Roman" w:cs="Times New Roman"/>
                <w:sz w:val="24"/>
                <w:szCs w:val="24"/>
              </w:rPr>
              <w:t>от 400 до 500 - 60 м</w:t>
            </w:r>
            <w:r w:rsidRPr="004F31EC">
              <w:rPr>
                <w:rFonts w:ascii="Times New Roman" w:hAnsi="Times New Roman" w:cs="Times New Roman"/>
                <w:sz w:val="24"/>
                <w:szCs w:val="24"/>
                <w:vertAlign w:val="superscript"/>
              </w:rPr>
              <w:t>2</w:t>
            </w:r>
            <w:r w:rsidRPr="004F31EC">
              <w:rPr>
                <w:rFonts w:ascii="Times New Roman" w:hAnsi="Times New Roman" w:cs="Times New Roman"/>
                <w:sz w:val="24"/>
                <w:szCs w:val="24"/>
              </w:rPr>
              <w:t>;</w:t>
            </w:r>
          </w:p>
          <w:p w:rsidR="004F31EC" w:rsidRPr="004F31EC" w:rsidRDefault="004F31EC">
            <w:pPr>
              <w:rPr>
                <w:rFonts w:ascii="Times New Roman" w:hAnsi="Times New Roman" w:cs="Times New Roman"/>
                <w:sz w:val="24"/>
                <w:szCs w:val="24"/>
              </w:rPr>
            </w:pPr>
            <w:r w:rsidRPr="004F31EC">
              <w:rPr>
                <w:rFonts w:ascii="Times New Roman" w:hAnsi="Times New Roman" w:cs="Times New Roman"/>
                <w:sz w:val="24"/>
                <w:szCs w:val="24"/>
              </w:rPr>
              <w:t>от 500 до 600 - 50 м</w:t>
            </w:r>
            <w:r w:rsidRPr="004F31EC">
              <w:rPr>
                <w:rFonts w:ascii="Times New Roman" w:hAnsi="Times New Roman" w:cs="Times New Roman"/>
                <w:sz w:val="24"/>
                <w:szCs w:val="24"/>
                <w:vertAlign w:val="superscript"/>
              </w:rPr>
              <w:t>2</w:t>
            </w:r>
            <w:r w:rsidRPr="004F31EC">
              <w:rPr>
                <w:rFonts w:ascii="Times New Roman" w:hAnsi="Times New Roman" w:cs="Times New Roman"/>
                <w:sz w:val="24"/>
                <w:szCs w:val="24"/>
              </w:rPr>
              <w:t>;</w:t>
            </w:r>
          </w:p>
          <w:p w:rsidR="004F31EC" w:rsidRPr="004F31EC" w:rsidRDefault="004F31EC">
            <w:pPr>
              <w:rPr>
                <w:rFonts w:ascii="Times New Roman" w:hAnsi="Times New Roman" w:cs="Times New Roman"/>
                <w:sz w:val="24"/>
                <w:szCs w:val="24"/>
              </w:rPr>
            </w:pPr>
            <w:r w:rsidRPr="004F31EC">
              <w:rPr>
                <w:rFonts w:ascii="Times New Roman" w:hAnsi="Times New Roman" w:cs="Times New Roman"/>
                <w:sz w:val="24"/>
                <w:szCs w:val="24"/>
              </w:rPr>
              <w:t>от 600 до 800 - 40 м</w:t>
            </w:r>
            <w:r w:rsidRPr="004F31EC">
              <w:rPr>
                <w:rFonts w:ascii="Times New Roman" w:hAnsi="Times New Roman" w:cs="Times New Roman"/>
                <w:sz w:val="24"/>
                <w:szCs w:val="24"/>
                <w:vertAlign w:val="superscript"/>
              </w:rPr>
              <w:t>2</w:t>
            </w:r>
            <w:r w:rsidRPr="004F31EC">
              <w:rPr>
                <w:rFonts w:ascii="Times New Roman" w:hAnsi="Times New Roman" w:cs="Times New Roman"/>
                <w:sz w:val="24"/>
                <w:szCs w:val="24"/>
              </w:rPr>
              <w:t>;</w:t>
            </w:r>
          </w:p>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от 800 до 1100 - 33 м</w:t>
            </w:r>
            <w:r w:rsidRPr="004F31EC">
              <w:rPr>
                <w:rFonts w:ascii="Times New Roman" w:hAnsi="Times New Roman" w:cs="Times New Roman"/>
                <w:sz w:val="24"/>
                <w:szCs w:val="24"/>
                <w:vertAlign w:val="superscript"/>
              </w:rPr>
              <w:t>2</w:t>
            </w:r>
            <w:r w:rsidRPr="004F31EC">
              <w:rPr>
                <w:rFonts w:ascii="Times New Roman" w:hAnsi="Times New Roman" w:cs="Times New Roman"/>
                <w:sz w:val="24"/>
                <w:szCs w:val="24"/>
              </w:rPr>
              <w:t>.</w:t>
            </w:r>
          </w:p>
        </w:tc>
        <w:tc>
          <w:tcPr>
            <w:tcW w:w="3706" w:type="dxa"/>
            <w:tcBorders>
              <w:top w:val="single" w:sz="4" w:space="0" w:color="000000"/>
              <w:left w:val="single" w:sz="4" w:space="0" w:color="000000"/>
              <w:bottom w:val="single" w:sz="4" w:space="0" w:color="000000"/>
              <w:right w:val="single" w:sz="4" w:space="0" w:color="000000"/>
            </w:tcBorders>
            <w:hideMark/>
          </w:tcPr>
          <w:p w:rsidR="004F31EC" w:rsidRPr="004F31EC" w:rsidRDefault="004F31EC">
            <w:pP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На земельном участке выделяются следующие зоны: учебно-опытная, физкультурно-спортивная, отдыха, хозяйственная.</w:t>
            </w:r>
          </w:p>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Спортивная зона школы может быть объединена с физкультурно-оздоровительным комплексом для населения ближайших кварталов.</w:t>
            </w:r>
          </w:p>
        </w:tc>
      </w:tr>
    </w:tbl>
    <w:p w:rsidR="004F31EC" w:rsidRPr="004F31EC" w:rsidRDefault="004F31EC" w:rsidP="004F31EC">
      <w:pPr>
        <w:ind w:firstLine="709"/>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Примечания:</w:t>
      </w:r>
    </w:p>
    <w:p w:rsidR="004F31EC" w:rsidRPr="004F31EC" w:rsidRDefault="004F31EC" w:rsidP="004F31EC">
      <w:pPr>
        <w:numPr>
          <w:ilvl w:val="0"/>
          <w:numId w:val="12"/>
        </w:numPr>
        <w:suppressAutoHyphens/>
        <w:spacing w:after="0" w:line="240" w:lineRule="auto"/>
        <w:jc w:val="both"/>
        <w:rPr>
          <w:rFonts w:ascii="Times New Roman" w:hAnsi="Times New Roman" w:cs="Times New Roman"/>
          <w:sz w:val="24"/>
          <w:szCs w:val="24"/>
          <w:lang w:eastAsia="ru-RU"/>
        </w:rPr>
      </w:pPr>
      <w:r w:rsidRPr="004F31EC">
        <w:rPr>
          <w:rFonts w:ascii="Times New Roman" w:hAnsi="Times New Roman" w:cs="Times New Roman"/>
          <w:sz w:val="24"/>
          <w:szCs w:val="24"/>
        </w:rPr>
        <w:t>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F31EC" w:rsidRPr="004F31EC" w:rsidRDefault="004F31EC" w:rsidP="004F31EC">
      <w:pPr>
        <w:numPr>
          <w:ilvl w:val="0"/>
          <w:numId w:val="12"/>
        </w:numPr>
        <w:suppressAutoHyphens/>
        <w:spacing w:after="0" w:line="240" w:lineRule="auto"/>
        <w:jc w:val="both"/>
        <w:rPr>
          <w:rFonts w:ascii="Times New Roman" w:hAnsi="Times New Roman" w:cs="Times New Roman"/>
          <w:sz w:val="24"/>
          <w:szCs w:val="24"/>
        </w:rPr>
      </w:pPr>
      <w:r w:rsidRPr="004F31EC">
        <w:rPr>
          <w:rFonts w:ascii="Times New Roman" w:hAnsi="Times New Roman" w:cs="Times New Roman"/>
          <w:sz w:val="24"/>
          <w:szCs w:val="24"/>
        </w:rPr>
        <w:t>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F31EC" w:rsidRPr="004F31EC" w:rsidRDefault="004F31EC" w:rsidP="004F31EC">
      <w:pPr>
        <w:spacing w:before="280"/>
        <w:ind w:firstLine="709"/>
        <w:jc w:val="both"/>
        <w:rPr>
          <w:rFonts w:ascii="Times New Roman" w:hAnsi="Times New Roman" w:cs="Times New Roman"/>
          <w:sz w:val="24"/>
          <w:szCs w:val="24"/>
        </w:rPr>
      </w:pPr>
      <w:r w:rsidRPr="004F31EC">
        <w:rPr>
          <w:rFonts w:ascii="Times New Roman" w:hAnsi="Times New Roman" w:cs="Times New Roman"/>
          <w:sz w:val="24"/>
          <w:szCs w:val="24"/>
        </w:rPr>
        <w:t>3.2.2. Радиус обслуживания общеобразовательными учреждениями территорий сельских населенных пунктов:</w:t>
      </w:r>
    </w:p>
    <w:p w:rsidR="004F31EC" w:rsidRPr="004F31EC" w:rsidRDefault="004F31EC" w:rsidP="004F31EC">
      <w:pPr>
        <w:spacing w:after="280"/>
        <w:ind w:left="360"/>
        <w:jc w:val="both"/>
        <w:rPr>
          <w:rFonts w:ascii="Times New Roman" w:hAnsi="Times New Roman" w:cs="Times New Roman"/>
          <w:sz w:val="24"/>
          <w:szCs w:val="24"/>
        </w:rPr>
      </w:pPr>
      <w:r w:rsidRPr="004F31EC">
        <w:rPr>
          <w:rFonts w:ascii="Times New Roman" w:hAnsi="Times New Roman" w:cs="Times New Roman"/>
          <w:sz w:val="24"/>
          <w:szCs w:val="24"/>
        </w:rPr>
        <w:t>- зона многоквартирной и малоэтажной жилой застройки – 500 м;</w:t>
      </w:r>
    </w:p>
    <w:p w:rsidR="004F31EC" w:rsidRPr="004F31EC" w:rsidRDefault="004F31EC" w:rsidP="004F31EC">
      <w:pPr>
        <w:spacing w:before="280" w:after="280"/>
        <w:ind w:left="360"/>
        <w:jc w:val="both"/>
        <w:rPr>
          <w:rFonts w:ascii="Times New Roman" w:hAnsi="Times New Roman" w:cs="Times New Roman"/>
          <w:sz w:val="24"/>
          <w:szCs w:val="24"/>
        </w:rPr>
      </w:pPr>
      <w:r w:rsidRPr="004F31EC">
        <w:rPr>
          <w:rFonts w:ascii="Times New Roman" w:hAnsi="Times New Roman" w:cs="Times New Roman"/>
          <w:sz w:val="24"/>
          <w:szCs w:val="24"/>
        </w:rPr>
        <w:t>- зона застройки объектами индивидуального жилищного строительства (для начальных классов) – 750 (500) м;</w:t>
      </w:r>
    </w:p>
    <w:p w:rsidR="004F31EC" w:rsidRPr="004F31EC" w:rsidRDefault="004F31EC" w:rsidP="004F31EC">
      <w:pPr>
        <w:spacing w:before="280"/>
        <w:ind w:left="360"/>
        <w:jc w:val="both"/>
        <w:rPr>
          <w:rFonts w:ascii="Times New Roman" w:hAnsi="Times New Roman" w:cs="Times New Roman"/>
          <w:sz w:val="24"/>
          <w:szCs w:val="24"/>
        </w:rPr>
      </w:pPr>
      <w:r w:rsidRPr="004F31EC">
        <w:rPr>
          <w:rFonts w:ascii="Times New Roman" w:hAnsi="Times New Roman" w:cs="Times New Roman"/>
          <w:sz w:val="24"/>
          <w:szCs w:val="24"/>
        </w:rPr>
        <w:t>-  допускается размещение на расстоянии транспортной доступности: для обучающихся I ступени обучения - не более 2 км пешком и не более 15 минут (в одну сторону) при транспортном обслуживании, для обучающихся II и III ступени - не более 4 км пешком и не более 30 минут (в одну сторону) при транспортном обслуживании.</w:t>
      </w:r>
    </w:p>
    <w:p w:rsidR="004F31EC" w:rsidRPr="004F31EC" w:rsidRDefault="004F31EC" w:rsidP="004F31EC">
      <w:pPr>
        <w:ind w:firstLine="709"/>
        <w:rPr>
          <w:rFonts w:ascii="Times New Roman" w:hAnsi="Times New Roman" w:cs="Times New Roman"/>
          <w:sz w:val="24"/>
          <w:szCs w:val="24"/>
        </w:rPr>
      </w:pPr>
      <w:r w:rsidRPr="004F31EC">
        <w:rPr>
          <w:rFonts w:ascii="Times New Roman" w:hAnsi="Times New Roman" w:cs="Times New Roman"/>
          <w:sz w:val="24"/>
          <w:szCs w:val="24"/>
        </w:rPr>
        <w:t xml:space="preserve">Примечания: </w:t>
      </w:r>
    </w:p>
    <w:p w:rsidR="004F31EC" w:rsidRPr="004F31EC" w:rsidRDefault="004F31EC" w:rsidP="004F31EC">
      <w:pPr>
        <w:numPr>
          <w:ilvl w:val="0"/>
          <w:numId w:val="14"/>
        </w:numPr>
        <w:suppressAutoHyphens/>
        <w:spacing w:after="0" w:line="240" w:lineRule="auto"/>
        <w:jc w:val="both"/>
        <w:rPr>
          <w:rFonts w:ascii="Times New Roman" w:hAnsi="Times New Roman" w:cs="Times New Roman"/>
          <w:sz w:val="24"/>
          <w:szCs w:val="24"/>
        </w:rPr>
      </w:pPr>
      <w:r w:rsidRPr="004F31EC">
        <w:rPr>
          <w:rFonts w:ascii="Times New Roman" w:hAnsi="Times New Roman" w:cs="Times New Roman"/>
          <w:sz w:val="24"/>
          <w:szCs w:val="24"/>
        </w:rPr>
        <w:lastRenderedPageBreak/>
        <w:t>Указанный радиус обслуживания не распространяется на специализированные общеобразовательные учреждения.</w:t>
      </w:r>
    </w:p>
    <w:p w:rsidR="004F31EC" w:rsidRPr="004F31EC" w:rsidRDefault="004F31EC" w:rsidP="004F31EC">
      <w:pPr>
        <w:numPr>
          <w:ilvl w:val="0"/>
          <w:numId w:val="14"/>
        </w:numPr>
        <w:suppressAutoHyphens/>
        <w:spacing w:after="0" w:line="240" w:lineRule="auto"/>
        <w:jc w:val="both"/>
        <w:rPr>
          <w:rFonts w:ascii="Times New Roman" w:hAnsi="Times New Roman" w:cs="Times New Roman"/>
          <w:sz w:val="24"/>
          <w:szCs w:val="24"/>
        </w:rPr>
      </w:pPr>
      <w:r w:rsidRPr="004F31EC">
        <w:rPr>
          <w:rFonts w:ascii="Times New Roman" w:hAnsi="Times New Roman" w:cs="Times New Roman"/>
          <w:sz w:val="24"/>
          <w:szCs w:val="24"/>
        </w:rPr>
        <w:t>Предельный радиус обслуживания обучающихся II - III ступеней не должен превышать 15 км.</w:t>
      </w:r>
    </w:p>
    <w:p w:rsidR="004F31EC" w:rsidRPr="004F31EC" w:rsidRDefault="004F31EC" w:rsidP="004F31EC">
      <w:pPr>
        <w:spacing w:before="280" w:after="280"/>
        <w:ind w:firstLine="709"/>
        <w:jc w:val="both"/>
        <w:rPr>
          <w:rFonts w:ascii="Times New Roman" w:hAnsi="Times New Roman" w:cs="Times New Roman"/>
          <w:b/>
          <w:i/>
          <w:sz w:val="24"/>
          <w:szCs w:val="24"/>
        </w:rPr>
      </w:pPr>
      <w:r w:rsidRPr="004F31EC">
        <w:rPr>
          <w:rFonts w:ascii="Times New Roman" w:hAnsi="Times New Roman" w:cs="Times New Roman"/>
          <w:sz w:val="24"/>
          <w:szCs w:val="24"/>
        </w:rPr>
        <w:t>3.2.3 Расстояние от стен зданий общеобразовательных школ и границ земельных участков детских дошкольных учреждений до красной линии: в сельских населенных пунктах - 10 м.</w:t>
      </w:r>
    </w:p>
    <w:p w:rsidR="004F31EC" w:rsidRPr="004F31EC" w:rsidRDefault="004F31EC" w:rsidP="004F31EC">
      <w:pPr>
        <w:spacing w:before="280" w:after="280"/>
        <w:jc w:val="both"/>
        <w:rPr>
          <w:rFonts w:ascii="Times New Roman" w:hAnsi="Times New Roman" w:cs="Times New Roman"/>
          <w:sz w:val="24"/>
          <w:szCs w:val="24"/>
        </w:rPr>
      </w:pPr>
      <w:r w:rsidRPr="004F31EC">
        <w:rPr>
          <w:rFonts w:ascii="Times New Roman" w:hAnsi="Times New Roman" w:cs="Times New Roman"/>
          <w:b/>
          <w:i/>
          <w:sz w:val="24"/>
          <w:szCs w:val="24"/>
        </w:rPr>
        <w:t>3.3. Нормативы обеспеченности объектами внешкольного образования.</w:t>
      </w:r>
    </w:p>
    <w:p w:rsidR="004F31EC" w:rsidRPr="004F31EC" w:rsidRDefault="004F31EC" w:rsidP="004F31EC">
      <w:pPr>
        <w:spacing w:before="280"/>
        <w:ind w:firstLine="709"/>
        <w:jc w:val="both"/>
        <w:rPr>
          <w:rFonts w:ascii="Times New Roman" w:hAnsi="Times New Roman" w:cs="Times New Roman"/>
          <w:sz w:val="24"/>
          <w:szCs w:val="24"/>
        </w:rPr>
      </w:pPr>
      <w:r w:rsidRPr="004F31EC">
        <w:rPr>
          <w:rFonts w:ascii="Times New Roman" w:hAnsi="Times New Roman" w:cs="Times New Roman"/>
          <w:sz w:val="24"/>
          <w:szCs w:val="24"/>
        </w:rPr>
        <w:t>3.3.1.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tbl>
      <w:tblPr>
        <w:tblW w:w="0" w:type="auto"/>
        <w:tblInd w:w="-10" w:type="dxa"/>
        <w:tblLayout w:type="fixed"/>
        <w:tblLook w:val="04A0"/>
      </w:tblPr>
      <w:tblGrid>
        <w:gridCol w:w="2558"/>
        <w:gridCol w:w="3035"/>
        <w:gridCol w:w="1733"/>
        <w:gridCol w:w="2264"/>
      </w:tblGrid>
      <w:tr w:rsidR="004F31EC" w:rsidRPr="004F31EC" w:rsidTr="004F31EC">
        <w:tc>
          <w:tcPr>
            <w:tcW w:w="255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Учреждение</w:t>
            </w:r>
          </w:p>
        </w:tc>
        <w:tc>
          <w:tcPr>
            <w:tcW w:w="3035"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Норма обеспеченности</w:t>
            </w:r>
          </w:p>
        </w:tc>
        <w:tc>
          <w:tcPr>
            <w:tcW w:w="1733"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Единица измерения</w:t>
            </w:r>
          </w:p>
        </w:tc>
        <w:tc>
          <w:tcPr>
            <w:tcW w:w="2264"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Размер земельного участка</w:t>
            </w:r>
          </w:p>
        </w:tc>
      </w:tr>
      <w:tr w:rsidR="004F31EC" w:rsidRPr="004F31EC" w:rsidTr="004F31EC">
        <w:tc>
          <w:tcPr>
            <w:tcW w:w="255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Учреждения внешкольного образования</w:t>
            </w:r>
          </w:p>
        </w:tc>
        <w:tc>
          <w:tcPr>
            <w:tcW w:w="3035" w:type="dxa"/>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32%, в том числе по видам:</w:t>
            </w:r>
          </w:p>
          <w:p w:rsidR="004F31EC" w:rsidRPr="004F31EC" w:rsidRDefault="004F31EC">
            <w:pPr>
              <w:rPr>
                <w:rFonts w:ascii="Times New Roman" w:hAnsi="Times New Roman" w:cs="Times New Roman"/>
                <w:sz w:val="24"/>
                <w:szCs w:val="24"/>
              </w:rPr>
            </w:pPr>
            <w:r w:rsidRPr="004F31EC">
              <w:rPr>
                <w:rFonts w:ascii="Times New Roman" w:hAnsi="Times New Roman" w:cs="Times New Roman"/>
                <w:sz w:val="24"/>
                <w:szCs w:val="24"/>
              </w:rPr>
              <w:t>детская спортивная школа – 20%;</w:t>
            </w:r>
          </w:p>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детская школа искусств (музыкальная, хореографическая, художественная, …) – 12%.</w:t>
            </w:r>
          </w:p>
        </w:tc>
        <w:tc>
          <w:tcPr>
            <w:tcW w:w="1733"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 xml:space="preserve">% от общего числа школьников </w:t>
            </w:r>
          </w:p>
        </w:tc>
        <w:tc>
          <w:tcPr>
            <w:tcW w:w="2264"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В соответствии с техническими регламентами</w:t>
            </w:r>
          </w:p>
        </w:tc>
      </w:tr>
      <w:tr w:rsidR="004F31EC" w:rsidRPr="004F31EC" w:rsidTr="004F31EC">
        <w:tc>
          <w:tcPr>
            <w:tcW w:w="255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Межшкольное учебно-производственное предприятие</w:t>
            </w:r>
          </w:p>
        </w:tc>
        <w:tc>
          <w:tcPr>
            <w:tcW w:w="3035"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8%</w:t>
            </w:r>
          </w:p>
        </w:tc>
        <w:tc>
          <w:tcPr>
            <w:tcW w:w="1733"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 xml:space="preserve">% от общего числа школьников </w:t>
            </w:r>
          </w:p>
        </w:tc>
        <w:tc>
          <w:tcPr>
            <w:tcW w:w="2264"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Не менее 2 га, при устройстве автополигона не менее 3 га</w:t>
            </w:r>
          </w:p>
        </w:tc>
      </w:tr>
    </w:tbl>
    <w:p w:rsidR="004F31EC" w:rsidRPr="004F31EC" w:rsidRDefault="004F31EC" w:rsidP="00E62CD8">
      <w:pPr>
        <w:spacing w:before="280"/>
        <w:jc w:val="both"/>
        <w:rPr>
          <w:rFonts w:ascii="Times New Roman" w:hAnsi="Times New Roman" w:cs="Times New Roman"/>
          <w:sz w:val="24"/>
          <w:szCs w:val="24"/>
          <w:lang w:eastAsia="ru-RU"/>
        </w:rPr>
      </w:pPr>
      <w:r w:rsidRPr="004F31EC">
        <w:rPr>
          <w:rFonts w:ascii="Times New Roman" w:hAnsi="Times New Roman" w:cs="Times New Roman"/>
          <w:sz w:val="24"/>
          <w:szCs w:val="24"/>
        </w:rPr>
        <w:t>3.3.2. Радиус обслуживания учреждений внешкольного образования:</w:t>
      </w:r>
    </w:p>
    <w:p w:rsidR="004F31EC" w:rsidRPr="004F31EC" w:rsidRDefault="004F31EC" w:rsidP="004F31EC">
      <w:pPr>
        <w:numPr>
          <w:ilvl w:val="0"/>
          <w:numId w:val="16"/>
        </w:numPr>
        <w:suppressAutoHyphens/>
        <w:spacing w:after="0" w:line="240" w:lineRule="auto"/>
        <w:ind w:left="714" w:hanging="357"/>
        <w:rPr>
          <w:rFonts w:ascii="Times New Roman" w:hAnsi="Times New Roman" w:cs="Times New Roman"/>
          <w:sz w:val="24"/>
          <w:szCs w:val="24"/>
        </w:rPr>
      </w:pPr>
      <w:r w:rsidRPr="004F31EC">
        <w:rPr>
          <w:rFonts w:ascii="Times New Roman" w:hAnsi="Times New Roman" w:cs="Times New Roman"/>
          <w:sz w:val="24"/>
          <w:szCs w:val="24"/>
        </w:rPr>
        <w:t>зона многоквартирной и малоэтажной жилой застройки – 500 м;</w:t>
      </w:r>
    </w:p>
    <w:p w:rsidR="004F31EC" w:rsidRPr="004F31EC" w:rsidRDefault="004F31EC" w:rsidP="004F31EC">
      <w:pPr>
        <w:numPr>
          <w:ilvl w:val="0"/>
          <w:numId w:val="16"/>
        </w:numPr>
        <w:suppressAutoHyphens/>
        <w:spacing w:after="280" w:line="240" w:lineRule="auto"/>
        <w:rPr>
          <w:rFonts w:ascii="Times New Roman" w:eastAsia="Calibri" w:hAnsi="Times New Roman" w:cs="Times New Roman"/>
          <w:b/>
          <w:i/>
          <w:sz w:val="24"/>
          <w:szCs w:val="24"/>
        </w:rPr>
      </w:pPr>
      <w:r w:rsidRPr="004F31EC">
        <w:rPr>
          <w:rFonts w:ascii="Times New Roman" w:hAnsi="Times New Roman" w:cs="Times New Roman"/>
          <w:sz w:val="24"/>
          <w:szCs w:val="24"/>
        </w:rPr>
        <w:t>зона застройки объектами индивидуального жилищного строительства – 700 м.</w:t>
      </w:r>
    </w:p>
    <w:p w:rsidR="004F31EC" w:rsidRPr="00E62CD8" w:rsidRDefault="004F31EC" w:rsidP="004F31EC">
      <w:pPr>
        <w:spacing w:before="280" w:after="280"/>
        <w:ind w:firstLine="709"/>
        <w:jc w:val="both"/>
        <w:rPr>
          <w:rFonts w:ascii="Times New Roman" w:eastAsia="Times New Roman" w:hAnsi="Times New Roman" w:cs="Times New Roman"/>
          <w:sz w:val="24"/>
          <w:szCs w:val="24"/>
        </w:rPr>
      </w:pPr>
      <w:r w:rsidRPr="00E62CD8">
        <w:rPr>
          <w:rFonts w:ascii="Times New Roman" w:hAnsi="Times New Roman" w:cs="Times New Roman"/>
          <w:b/>
          <w:sz w:val="24"/>
          <w:szCs w:val="24"/>
        </w:rPr>
        <w:t>3.4. Нормативы обеспеченности объектами здравоохранения.</w:t>
      </w:r>
    </w:p>
    <w:p w:rsidR="004F31EC" w:rsidRPr="004F31EC" w:rsidRDefault="004F31EC" w:rsidP="004F31EC">
      <w:pPr>
        <w:spacing w:before="280"/>
        <w:ind w:firstLine="709"/>
        <w:jc w:val="both"/>
        <w:rPr>
          <w:rFonts w:ascii="Times New Roman" w:hAnsi="Times New Roman" w:cs="Times New Roman"/>
          <w:sz w:val="24"/>
          <w:szCs w:val="24"/>
        </w:rPr>
      </w:pPr>
      <w:r w:rsidRPr="004F31EC">
        <w:rPr>
          <w:rFonts w:ascii="Times New Roman" w:hAnsi="Times New Roman" w:cs="Times New Roman"/>
          <w:sz w:val="24"/>
          <w:szCs w:val="24"/>
        </w:rPr>
        <w:t>3.4.1. Норма обеспеченности учреждениями здравоохранения и размер их земельного участка:</w:t>
      </w:r>
    </w:p>
    <w:tbl>
      <w:tblPr>
        <w:tblW w:w="9915" w:type="dxa"/>
        <w:tblInd w:w="108" w:type="dxa"/>
        <w:tblLayout w:type="fixed"/>
        <w:tblLook w:val="04A0"/>
      </w:tblPr>
      <w:tblGrid>
        <w:gridCol w:w="1810"/>
        <w:gridCol w:w="1702"/>
        <w:gridCol w:w="1419"/>
        <w:gridCol w:w="2553"/>
        <w:gridCol w:w="2431"/>
      </w:tblGrid>
      <w:tr w:rsidR="004F31EC" w:rsidRPr="004F31EC" w:rsidTr="004F31EC">
        <w:tc>
          <w:tcPr>
            <w:tcW w:w="180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Учреждение</w:t>
            </w:r>
          </w:p>
        </w:tc>
        <w:tc>
          <w:tcPr>
            <w:tcW w:w="170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Норма обеспеченности</w:t>
            </w:r>
          </w:p>
        </w:tc>
        <w:tc>
          <w:tcPr>
            <w:tcW w:w="141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Единица измерения</w:t>
            </w:r>
          </w:p>
        </w:tc>
        <w:tc>
          <w:tcPr>
            <w:tcW w:w="255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Размер земельного участка</w:t>
            </w:r>
          </w:p>
        </w:tc>
        <w:tc>
          <w:tcPr>
            <w:tcW w:w="2430"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Примечание</w:t>
            </w:r>
          </w:p>
        </w:tc>
      </w:tr>
      <w:tr w:rsidR="004F31EC" w:rsidRPr="004F31EC" w:rsidTr="004F31EC">
        <w:tc>
          <w:tcPr>
            <w:tcW w:w="180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lastRenderedPageBreak/>
              <w:t>1</w:t>
            </w:r>
          </w:p>
        </w:tc>
        <w:tc>
          <w:tcPr>
            <w:tcW w:w="170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2</w:t>
            </w:r>
          </w:p>
        </w:tc>
        <w:tc>
          <w:tcPr>
            <w:tcW w:w="141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3</w:t>
            </w:r>
          </w:p>
        </w:tc>
        <w:tc>
          <w:tcPr>
            <w:tcW w:w="255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4</w:t>
            </w:r>
          </w:p>
        </w:tc>
        <w:tc>
          <w:tcPr>
            <w:tcW w:w="2430"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5</w:t>
            </w:r>
          </w:p>
        </w:tc>
      </w:tr>
      <w:tr w:rsidR="004F31EC" w:rsidRPr="004F31EC" w:rsidTr="004F31EC">
        <w:tc>
          <w:tcPr>
            <w:tcW w:w="180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Фельдшерские или фельдшерско-акушерские пункты</w:t>
            </w:r>
          </w:p>
        </w:tc>
        <w:tc>
          <w:tcPr>
            <w:tcW w:w="170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В соответствии с техническими регламентами</w:t>
            </w:r>
          </w:p>
        </w:tc>
        <w:tc>
          <w:tcPr>
            <w:tcW w:w="141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объект</w:t>
            </w:r>
          </w:p>
        </w:tc>
        <w:tc>
          <w:tcPr>
            <w:tcW w:w="255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0,2 га</w:t>
            </w:r>
          </w:p>
        </w:tc>
        <w:tc>
          <w:tcPr>
            <w:tcW w:w="2430" w:type="dxa"/>
            <w:tcBorders>
              <w:top w:val="single" w:sz="4" w:space="0" w:color="000000"/>
              <w:left w:val="single" w:sz="4" w:space="0" w:color="000000"/>
              <w:bottom w:val="single" w:sz="4" w:space="0" w:color="000000"/>
              <w:right w:val="single" w:sz="4" w:space="0" w:color="000000"/>
            </w:tcBorders>
            <w:vAlign w:val="center"/>
          </w:tcPr>
          <w:p w:rsidR="004F31EC" w:rsidRPr="004F31EC" w:rsidRDefault="00AD1CCA">
            <w:pPr>
              <w:suppressAutoHyphens/>
              <w:snapToGrid w:val="0"/>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Могут быть встроенными в жилые и общественные здания.</w:t>
            </w:r>
          </w:p>
        </w:tc>
      </w:tr>
      <w:tr w:rsidR="004F31EC" w:rsidRPr="004F31EC" w:rsidTr="004F31EC">
        <w:tc>
          <w:tcPr>
            <w:tcW w:w="180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Аптеки</w:t>
            </w:r>
          </w:p>
        </w:tc>
        <w:tc>
          <w:tcPr>
            <w:tcW w:w="170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В соответствии с техническими регламентами</w:t>
            </w:r>
          </w:p>
        </w:tc>
        <w:tc>
          <w:tcPr>
            <w:tcW w:w="1418" w:type="dxa"/>
            <w:tcBorders>
              <w:top w:val="single" w:sz="4" w:space="0" w:color="000000"/>
              <w:left w:val="single" w:sz="4" w:space="0" w:color="000000"/>
              <w:bottom w:val="single" w:sz="4" w:space="0" w:color="000000"/>
              <w:right w:val="nil"/>
            </w:tcBorders>
            <w:vAlign w:val="center"/>
          </w:tcPr>
          <w:p w:rsidR="004F31EC" w:rsidRPr="004F31EC" w:rsidRDefault="00F020F6">
            <w:pPr>
              <w:suppressAutoHyphens/>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объект</w:t>
            </w:r>
          </w:p>
        </w:tc>
        <w:tc>
          <w:tcPr>
            <w:tcW w:w="2551" w:type="dxa"/>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I-II группа - 0,3 га;</w:t>
            </w:r>
          </w:p>
          <w:p w:rsidR="004F31EC" w:rsidRPr="004F31EC" w:rsidRDefault="004F31EC">
            <w:pPr>
              <w:rPr>
                <w:rFonts w:ascii="Times New Roman" w:hAnsi="Times New Roman" w:cs="Times New Roman"/>
                <w:sz w:val="24"/>
                <w:szCs w:val="24"/>
              </w:rPr>
            </w:pPr>
            <w:r w:rsidRPr="004F31EC">
              <w:rPr>
                <w:rFonts w:ascii="Times New Roman" w:hAnsi="Times New Roman" w:cs="Times New Roman"/>
                <w:sz w:val="24"/>
                <w:szCs w:val="24"/>
              </w:rPr>
              <w:t>III–V группа - 0,25 га;</w:t>
            </w:r>
          </w:p>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VI-VII группа – 0,2 га.</w:t>
            </w:r>
          </w:p>
        </w:tc>
        <w:tc>
          <w:tcPr>
            <w:tcW w:w="2430"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Могут быть встроенными в жилые и общественные здания.</w:t>
            </w:r>
          </w:p>
        </w:tc>
      </w:tr>
    </w:tbl>
    <w:p w:rsidR="004F31EC" w:rsidRPr="004F31EC" w:rsidRDefault="004F31EC" w:rsidP="004F31EC">
      <w:pPr>
        <w:ind w:firstLine="709"/>
        <w:jc w:val="both"/>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 xml:space="preserve">Примечания: </w:t>
      </w:r>
    </w:p>
    <w:p w:rsidR="004F31EC" w:rsidRPr="004F31EC" w:rsidRDefault="004F31EC" w:rsidP="004F31EC">
      <w:pPr>
        <w:numPr>
          <w:ilvl w:val="0"/>
          <w:numId w:val="18"/>
        </w:numPr>
        <w:suppressAutoHyphens/>
        <w:spacing w:after="0" w:line="240" w:lineRule="auto"/>
        <w:jc w:val="both"/>
        <w:rPr>
          <w:rFonts w:ascii="Times New Roman" w:hAnsi="Times New Roman" w:cs="Times New Roman"/>
          <w:sz w:val="24"/>
          <w:szCs w:val="24"/>
          <w:lang w:eastAsia="ru-RU"/>
        </w:rPr>
      </w:pPr>
      <w:r w:rsidRPr="004F31EC">
        <w:rPr>
          <w:rFonts w:ascii="Times New Roman" w:hAnsi="Times New Roman" w:cs="Times New Roman"/>
          <w:sz w:val="24"/>
          <w:szCs w:val="24"/>
        </w:rPr>
        <w:t>В условиях реконструкции земельные участки больниц допускается уменьшать на 25%.</w:t>
      </w:r>
    </w:p>
    <w:p w:rsidR="004F31EC" w:rsidRPr="004F31EC" w:rsidRDefault="004F31EC" w:rsidP="004F31EC">
      <w:pPr>
        <w:spacing w:before="280"/>
        <w:ind w:firstLine="709"/>
        <w:jc w:val="both"/>
        <w:rPr>
          <w:rFonts w:ascii="Times New Roman" w:hAnsi="Times New Roman" w:cs="Times New Roman"/>
          <w:sz w:val="24"/>
          <w:szCs w:val="24"/>
        </w:rPr>
      </w:pPr>
      <w:r w:rsidRPr="004F31EC">
        <w:rPr>
          <w:rFonts w:ascii="Times New Roman" w:hAnsi="Times New Roman" w:cs="Times New Roman"/>
          <w:sz w:val="24"/>
          <w:szCs w:val="24"/>
        </w:rPr>
        <w:t>3.4.2. Радиус обслуживания учреждениями здравоохранения на территории населенных пунктов</w:t>
      </w:r>
    </w:p>
    <w:tbl>
      <w:tblPr>
        <w:tblW w:w="0" w:type="auto"/>
        <w:tblInd w:w="-10" w:type="dxa"/>
        <w:tblLayout w:type="fixed"/>
        <w:tblLook w:val="04A0"/>
      </w:tblPr>
      <w:tblGrid>
        <w:gridCol w:w="1603"/>
        <w:gridCol w:w="849"/>
        <w:gridCol w:w="4018"/>
        <w:gridCol w:w="3120"/>
      </w:tblGrid>
      <w:tr w:rsidR="004F31EC" w:rsidRPr="004F31EC" w:rsidTr="004F31EC">
        <w:tc>
          <w:tcPr>
            <w:tcW w:w="1603" w:type="dxa"/>
            <w:vMerge w:val="restart"/>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Учреждение</w:t>
            </w:r>
          </w:p>
        </w:tc>
        <w:tc>
          <w:tcPr>
            <w:tcW w:w="849" w:type="dxa"/>
            <w:vMerge w:val="restart"/>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Ед. изм.</w:t>
            </w:r>
          </w:p>
        </w:tc>
        <w:tc>
          <w:tcPr>
            <w:tcW w:w="7138" w:type="dxa"/>
            <w:gridSpan w:val="2"/>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Максимальный расчетный показатель</w:t>
            </w:r>
          </w:p>
        </w:tc>
      </w:tr>
      <w:tr w:rsidR="004F31EC" w:rsidRPr="004F31EC" w:rsidTr="004F31EC">
        <w:tc>
          <w:tcPr>
            <w:tcW w:w="1603"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849"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401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зона многоквартирной и малоэтажной жилой застройки</w:t>
            </w: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зона индивидуальной жилой застройки</w:t>
            </w:r>
          </w:p>
        </w:tc>
      </w:tr>
      <w:tr w:rsidR="004F31EC" w:rsidRPr="004F31EC" w:rsidTr="004F31EC">
        <w:tc>
          <w:tcPr>
            <w:tcW w:w="1603"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Фельдшерские или фельдшерско-акушерские пункты</w:t>
            </w:r>
          </w:p>
        </w:tc>
        <w:tc>
          <w:tcPr>
            <w:tcW w:w="84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w:t>
            </w:r>
          </w:p>
        </w:tc>
        <w:tc>
          <w:tcPr>
            <w:tcW w:w="401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800</w:t>
            </w: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1000</w:t>
            </w:r>
          </w:p>
        </w:tc>
      </w:tr>
      <w:tr w:rsidR="004F31EC" w:rsidRPr="004F31EC" w:rsidTr="004F31EC">
        <w:tc>
          <w:tcPr>
            <w:tcW w:w="1603"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Аптека</w:t>
            </w:r>
          </w:p>
        </w:tc>
        <w:tc>
          <w:tcPr>
            <w:tcW w:w="84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w:t>
            </w:r>
          </w:p>
        </w:tc>
        <w:tc>
          <w:tcPr>
            <w:tcW w:w="401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300</w:t>
            </w: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600</w:t>
            </w:r>
          </w:p>
        </w:tc>
      </w:tr>
    </w:tbl>
    <w:p w:rsidR="004F31EC" w:rsidRPr="004F31EC" w:rsidRDefault="004F31EC" w:rsidP="004F31EC">
      <w:pPr>
        <w:spacing w:before="280" w:after="280"/>
        <w:ind w:firstLine="709"/>
        <w:jc w:val="both"/>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3.4.3. Доступность учреждений здравоохранения (фельдшерско-акушерских пунктов, аптек) для сельских населенных пунктов или их групп – в пределах 30-мин. доступности на транспорте.</w:t>
      </w:r>
    </w:p>
    <w:p w:rsidR="004F31EC" w:rsidRPr="00E62CD8" w:rsidRDefault="004F31EC" w:rsidP="004F31EC">
      <w:pPr>
        <w:spacing w:before="280" w:after="280"/>
        <w:ind w:firstLine="709"/>
        <w:jc w:val="both"/>
        <w:rPr>
          <w:rFonts w:ascii="Times New Roman" w:eastAsia="Calibri" w:hAnsi="Times New Roman" w:cs="Times New Roman"/>
          <w:bCs/>
          <w:sz w:val="24"/>
          <w:szCs w:val="24"/>
          <w:lang w:eastAsia="ru-RU"/>
        </w:rPr>
      </w:pPr>
      <w:r w:rsidRPr="00E62CD8">
        <w:rPr>
          <w:rFonts w:ascii="Times New Roman" w:hAnsi="Times New Roman" w:cs="Times New Roman"/>
          <w:b/>
          <w:sz w:val="24"/>
          <w:szCs w:val="24"/>
        </w:rPr>
        <w:t>3.5. Нормативы обеспеченности объектами торговли и питания.</w:t>
      </w:r>
    </w:p>
    <w:p w:rsidR="004F31EC" w:rsidRPr="004F31EC" w:rsidRDefault="004F31EC" w:rsidP="004F31EC">
      <w:pPr>
        <w:spacing w:before="280"/>
        <w:ind w:firstLine="709"/>
        <w:jc w:val="both"/>
        <w:rPr>
          <w:rFonts w:ascii="Times New Roman" w:eastAsia="Times New Roman" w:hAnsi="Times New Roman" w:cs="Times New Roman"/>
          <w:sz w:val="24"/>
          <w:szCs w:val="24"/>
        </w:rPr>
      </w:pPr>
      <w:r w:rsidRPr="004F31EC">
        <w:rPr>
          <w:rFonts w:ascii="Times New Roman" w:hAnsi="Times New Roman" w:cs="Times New Roman"/>
          <w:bCs/>
          <w:sz w:val="24"/>
          <w:szCs w:val="24"/>
        </w:rPr>
        <w:t xml:space="preserve">3.5.1. Предприятия торговли, общественного питания следует размещать на территории населенного пункта, приближенными к местам жительства и работы. </w:t>
      </w:r>
      <w:r w:rsidRPr="004F31EC">
        <w:rPr>
          <w:rFonts w:ascii="Times New Roman" w:hAnsi="Times New Roman" w:cs="Times New Roman"/>
          <w:sz w:val="24"/>
          <w:szCs w:val="24"/>
        </w:rPr>
        <w:t>Радиус обслуживания предприятий торговли, общественного питания - 2000 м.</w:t>
      </w:r>
    </w:p>
    <w:p w:rsidR="004F31EC" w:rsidRPr="004F31EC" w:rsidRDefault="004F31EC" w:rsidP="00E62CD8">
      <w:pPr>
        <w:ind w:firstLine="709"/>
        <w:jc w:val="both"/>
        <w:rPr>
          <w:rFonts w:ascii="Times New Roman" w:hAnsi="Times New Roman" w:cs="Times New Roman"/>
          <w:sz w:val="24"/>
          <w:szCs w:val="24"/>
        </w:rPr>
      </w:pPr>
      <w:r w:rsidRPr="004F31EC">
        <w:rPr>
          <w:rFonts w:ascii="Times New Roman" w:hAnsi="Times New Roman" w:cs="Times New Roman"/>
          <w:sz w:val="24"/>
          <w:szCs w:val="24"/>
        </w:rPr>
        <w:t>3.5.2. Норма обеспеченности предприятиями торговли и общественного питания</w:t>
      </w:r>
      <w:r w:rsidR="00E62CD8">
        <w:rPr>
          <w:rFonts w:ascii="Times New Roman" w:hAnsi="Times New Roman" w:cs="Times New Roman"/>
          <w:sz w:val="24"/>
          <w:szCs w:val="24"/>
        </w:rPr>
        <w:t xml:space="preserve"> и размер их земельного участка</w:t>
      </w:r>
    </w:p>
    <w:tbl>
      <w:tblPr>
        <w:tblW w:w="0" w:type="auto"/>
        <w:tblInd w:w="108" w:type="dxa"/>
        <w:tblLayout w:type="fixed"/>
        <w:tblLook w:val="04A0"/>
      </w:tblPr>
      <w:tblGrid>
        <w:gridCol w:w="1776"/>
        <w:gridCol w:w="1160"/>
        <w:gridCol w:w="1292"/>
        <w:gridCol w:w="2346"/>
        <w:gridCol w:w="3495"/>
      </w:tblGrid>
      <w:tr w:rsidR="004F31EC" w:rsidRPr="004F31EC" w:rsidTr="004F31EC">
        <w:tc>
          <w:tcPr>
            <w:tcW w:w="177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lastRenderedPageBreak/>
              <w:t>Учреждение</w:t>
            </w:r>
          </w:p>
        </w:tc>
        <w:tc>
          <w:tcPr>
            <w:tcW w:w="1160"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Норма обеспе-ченности</w:t>
            </w:r>
          </w:p>
        </w:tc>
        <w:tc>
          <w:tcPr>
            <w:tcW w:w="129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Единица измерения</w:t>
            </w:r>
          </w:p>
        </w:tc>
        <w:tc>
          <w:tcPr>
            <w:tcW w:w="234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Размер земельного участка</w:t>
            </w:r>
          </w:p>
        </w:tc>
        <w:tc>
          <w:tcPr>
            <w:tcW w:w="3495"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Примечание</w:t>
            </w:r>
          </w:p>
        </w:tc>
      </w:tr>
      <w:tr w:rsidR="004F31EC" w:rsidRPr="004F31EC" w:rsidTr="004F31EC">
        <w:tc>
          <w:tcPr>
            <w:tcW w:w="177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w:t>
            </w:r>
          </w:p>
        </w:tc>
        <w:tc>
          <w:tcPr>
            <w:tcW w:w="1160"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2</w:t>
            </w:r>
          </w:p>
        </w:tc>
        <w:tc>
          <w:tcPr>
            <w:tcW w:w="129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3</w:t>
            </w:r>
          </w:p>
        </w:tc>
        <w:tc>
          <w:tcPr>
            <w:tcW w:w="234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4</w:t>
            </w:r>
          </w:p>
        </w:tc>
        <w:tc>
          <w:tcPr>
            <w:tcW w:w="3495"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5</w:t>
            </w:r>
          </w:p>
        </w:tc>
      </w:tr>
      <w:tr w:rsidR="004F31EC" w:rsidRPr="004F31EC" w:rsidTr="004F31EC">
        <w:tc>
          <w:tcPr>
            <w:tcW w:w="1776" w:type="dxa"/>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 xml:space="preserve">Магазины, </w:t>
            </w:r>
          </w:p>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в том числе:</w:t>
            </w:r>
          </w:p>
        </w:tc>
        <w:tc>
          <w:tcPr>
            <w:tcW w:w="1160"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300</w:t>
            </w:r>
          </w:p>
        </w:tc>
        <w:tc>
          <w:tcPr>
            <w:tcW w:w="1292" w:type="dxa"/>
            <w:vMerge w:val="restart"/>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w:t>
            </w:r>
            <w:r w:rsidRPr="004F31EC">
              <w:rPr>
                <w:rFonts w:ascii="Times New Roman" w:hAnsi="Times New Roman" w:cs="Times New Roman"/>
                <w:sz w:val="24"/>
                <w:szCs w:val="24"/>
                <w:vertAlign w:val="superscript"/>
              </w:rPr>
              <w:t>2</w:t>
            </w:r>
            <w:r w:rsidRPr="004F31EC">
              <w:rPr>
                <w:rFonts w:ascii="Times New Roman" w:hAnsi="Times New Roman" w:cs="Times New Roman"/>
                <w:sz w:val="24"/>
                <w:szCs w:val="24"/>
              </w:rPr>
              <w:t xml:space="preserve"> торговой площади на 1 тыс. чел.</w:t>
            </w:r>
          </w:p>
        </w:tc>
        <w:tc>
          <w:tcPr>
            <w:tcW w:w="2346" w:type="dxa"/>
            <w:vMerge w:val="restart"/>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Торговые центры сельских поселений с числом жителей, тыс. чел.:</w:t>
            </w:r>
          </w:p>
          <w:p w:rsidR="004F31EC" w:rsidRPr="004F31EC" w:rsidRDefault="004F31EC">
            <w:pPr>
              <w:rPr>
                <w:rFonts w:ascii="Times New Roman" w:hAnsi="Times New Roman" w:cs="Times New Roman"/>
                <w:sz w:val="24"/>
                <w:szCs w:val="24"/>
              </w:rPr>
            </w:pPr>
            <w:r w:rsidRPr="004F31EC">
              <w:rPr>
                <w:rFonts w:ascii="Times New Roman" w:hAnsi="Times New Roman" w:cs="Times New Roman"/>
                <w:sz w:val="24"/>
                <w:szCs w:val="24"/>
              </w:rPr>
              <w:t>до 1 тыс.чел. – 0,1 - 0,2 га на объект;</w:t>
            </w:r>
          </w:p>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св.1 до 3 – 0,2-0,4 га.</w:t>
            </w:r>
          </w:p>
        </w:tc>
        <w:tc>
          <w:tcPr>
            <w:tcW w:w="3495" w:type="dxa"/>
            <w:vMerge w:val="restart"/>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F31EC" w:rsidRPr="004F31EC" w:rsidTr="004F31EC">
        <w:tc>
          <w:tcPr>
            <w:tcW w:w="177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Продовольст-венные</w:t>
            </w:r>
          </w:p>
        </w:tc>
        <w:tc>
          <w:tcPr>
            <w:tcW w:w="1160"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50</w:t>
            </w:r>
          </w:p>
        </w:tc>
        <w:tc>
          <w:tcPr>
            <w:tcW w:w="1292"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2346"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3495" w:type="dxa"/>
            <w:vMerge/>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rPr>
                <w:rFonts w:ascii="Times New Roman" w:eastAsia="Times New Roman" w:hAnsi="Times New Roman" w:cs="Times New Roman"/>
                <w:sz w:val="24"/>
                <w:szCs w:val="24"/>
                <w:lang w:eastAsia="ar-SA"/>
              </w:rPr>
            </w:pPr>
          </w:p>
        </w:tc>
      </w:tr>
      <w:tr w:rsidR="004F31EC" w:rsidRPr="004F31EC" w:rsidTr="004F31EC">
        <w:tc>
          <w:tcPr>
            <w:tcW w:w="177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Непродоволь-ственные</w:t>
            </w:r>
          </w:p>
        </w:tc>
        <w:tc>
          <w:tcPr>
            <w:tcW w:w="1160"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70</w:t>
            </w:r>
          </w:p>
        </w:tc>
        <w:tc>
          <w:tcPr>
            <w:tcW w:w="1292"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2346"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3495" w:type="dxa"/>
            <w:vMerge/>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rPr>
                <w:rFonts w:ascii="Times New Roman" w:eastAsia="Times New Roman" w:hAnsi="Times New Roman" w:cs="Times New Roman"/>
                <w:sz w:val="24"/>
                <w:szCs w:val="24"/>
                <w:lang w:eastAsia="ar-SA"/>
              </w:rPr>
            </w:pPr>
          </w:p>
        </w:tc>
      </w:tr>
      <w:tr w:rsidR="004F31EC" w:rsidRPr="004F31EC" w:rsidTr="004F31EC">
        <w:trPr>
          <w:trHeight w:val="296"/>
        </w:trPr>
        <w:tc>
          <w:tcPr>
            <w:tcW w:w="177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Смешанные</w:t>
            </w:r>
          </w:p>
        </w:tc>
        <w:tc>
          <w:tcPr>
            <w:tcW w:w="1160"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180</w:t>
            </w:r>
          </w:p>
        </w:tc>
        <w:tc>
          <w:tcPr>
            <w:tcW w:w="1292"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2346"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3495" w:type="dxa"/>
            <w:vMerge/>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rPr>
                <w:rFonts w:ascii="Times New Roman" w:eastAsia="Times New Roman" w:hAnsi="Times New Roman" w:cs="Times New Roman"/>
                <w:sz w:val="24"/>
                <w:szCs w:val="24"/>
                <w:lang w:eastAsia="ar-SA"/>
              </w:rPr>
            </w:pPr>
          </w:p>
        </w:tc>
      </w:tr>
      <w:tr w:rsidR="004F31EC" w:rsidRPr="004F31EC" w:rsidTr="004F31EC">
        <w:trPr>
          <w:trHeight w:val="157"/>
        </w:trPr>
        <w:tc>
          <w:tcPr>
            <w:tcW w:w="177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w:t>
            </w:r>
          </w:p>
        </w:tc>
        <w:tc>
          <w:tcPr>
            <w:tcW w:w="1160"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2</w:t>
            </w:r>
          </w:p>
        </w:tc>
        <w:tc>
          <w:tcPr>
            <w:tcW w:w="129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3</w:t>
            </w:r>
          </w:p>
        </w:tc>
        <w:tc>
          <w:tcPr>
            <w:tcW w:w="234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4</w:t>
            </w:r>
          </w:p>
        </w:tc>
        <w:tc>
          <w:tcPr>
            <w:tcW w:w="3495"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5</w:t>
            </w:r>
          </w:p>
        </w:tc>
      </w:tr>
      <w:tr w:rsidR="004F31EC" w:rsidRPr="004F31EC" w:rsidTr="004F31EC">
        <w:trPr>
          <w:trHeight w:val="157"/>
        </w:trPr>
        <w:tc>
          <w:tcPr>
            <w:tcW w:w="177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Рыночные комплексы</w:t>
            </w:r>
          </w:p>
        </w:tc>
        <w:tc>
          <w:tcPr>
            <w:tcW w:w="1160"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24-40</w:t>
            </w:r>
          </w:p>
        </w:tc>
        <w:tc>
          <w:tcPr>
            <w:tcW w:w="129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w:t>
            </w:r>
            <w:r w:rsidRPr="004F31EC">
              <w:rPr>
                <w:rFonts w:ascii="Times New Roman" w:hAnsi="Times New Roman" w:cs="Times New Roman"/>
                <w:sz w:val="24"/>
                <w:szCs w:val="24"/>
                <w:vertAlign w:val="superscript"/>
              </w:rPr>
              <w:t>2</w:t>
            </w:r>
            <w:r w:rsidRPr="004F31EC">
              <w:rPr>
                <w:rFonts w:ascii="Times New Roman" w:hAnsi="Times New Roman" w:cs="Times New Roman"/>
                <w:sz w:val="24"/>
                <w:szCs w:val="24"/>
              </w:rPr>
              <w:t xml:space="preserve"> торговой площади на 1 тыс. чел. </w:t>
            </w:r>
          </w:p>
        </w:tc>
        <w:tc>
          <w:tcPr>
            <w:tcW w:w="2346" w:type="dxa"/>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При торговой площади рыночного комплекса:</w:t>
            </w:r>
          </w:p>
          <w:p w:rsidR="004F31EC" w:rsidRPr="004F31EC" w:rsidRDefault="004F31EC">
            <w:pPr>
              <w:rPr>
                <w:rFonts w:ascii="Times New Roman" w:hAnsi="Times New Roman" w:cs="Times New Roman"/>
                <w:sz w:val="24"/>
                <w:szCs w:val="24"/>
              </w:rPr>
            </w:pPr>
            <w:r w:rsidRPr="004F31EC">
              <w:rPr>
                <w:rFonts w:ascii="Times New Roman" w:hAnsi="Times New Roman" w:cs="Times New Roman"/>
                <w:sz w:val="24"/>
                <w:szCs w:val="24"/>
              </w:rPr>
              <w:t>до 600 м2 – 14 м2;</w:t>
            </w:r>
          </w:p>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св.3000 м2 – 7 м2.</w:t>
            </w:r>
          </w:p>
        </w:tc>
        <w:tc>
          <w:tcPr>
            <w:tcW w:w="3495"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Минимальная площадь торгового места составляет 6 м2.</w:t>
            </w:r>
          </w:p>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Соотношение площади для круглогодичной и сезонной торговли устанавливается заданием на проектирование.</w:t>
            </w:r>
          </w:p>
        </w:tc>
      </w:tr>
      <w:tr w:rsidR="004F31EC" w:rsidRPr="004F31EC" w:rsidTr="004F31EC">
        <w:tc>
          <w:tcPr>
            <w:tcW w:w="177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Магазины кулинарии</w:t>
            </w:r>
          </w:p>
        </w:tc>
        <w:tc>
          <w:tcPr>
            <w:tcW w:w="1160"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6-10</w:t>
            </w:r>
          </w:p>
        </w:tc>
        <w:tc>
          <w:tcPr>
            <w:tcW w:w="129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w:t>
            </w:r>
            <w:r w:rsidRPr="004F31EC">
              <w:rPr>
                <w:rFonts w:ascii="Times New Roman" w:hAnsi="Times New Roman" w:cs="Times New Roman"/>
                <w:sz w:val="24"/>
                <w:szCs w:val="24"/>
                <w:vertAlign w:val="superscript"/>
              </w:rPr>
              <w:t>2</w:t>
            </w:r>
            <w:r w:rsidRPr="004F31EC">
              <w:rPr>
                <w:rFonts w:ascii="Times New Roman" w:hAnsi="Times New Roman" w:cs="Times New Roman"/>
                <w:sz w:val="24"/>
                <w:szCs w:val="24"/>
              </w:rPr>
              <w:t xml:space="preserve"> торговой площади на 1 тыс. чел. </w:t>
            </w:r>
          </w:p>
        </w:tc>
        <w:tc>
          <w:tcPr>
            <w:tcW w:w="234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Преимущественно встроено-пристроенные.</w:t>
            </w:r>
          </w:p>
        </w:tc>
        <w:tc>
          <w:tcPr>
            <w:tcW w:w="3495" w:type="dxa"/>
            <w:tcBorders>
              <w:top w:val="single" w:sz="4" w:space="0" w:color="000000"/>
              <w:left w:val="single" w:sz="4" w:space="0" w:color="000000"/>
              <w:bottom w:val="single" w:sz="4" w:space="0" w:color="000000"/>
              <w:right w:val="single" w:sz="4" w:space="0" w:color="000000"/>
            </w:tcBorders>
            <w:vAlign w:val="center"/>
          </w:tcPr>
          <w:p w:rsidR="004F31EC" w:rsidRPr="004F31EC" w:rsidRDefault="004F31EC">
            <w:pPr>
              <w:suppressAutoHyphens/>
              <w:snapToGrid w:val="0"/>
              <w:rPr>
                <w:rFonts w:ascii="Times New Roman" w:eastAsia="Times New Roman" w:hAnsi="Times New Roman" w:cs="Times New Roman"/>
                <w:sz w:val="24"/>
                <w:szCs w:val="24"/>
                <w:lang w:eastAsia="ar-SA"/>
              </w:rPr>
            </w:pPr>
          </w:p>
        </w:tc>
      </w:tr>
      <w:tr w:rsidR="004F31EC" w:rsidRPr="004F31EC" w:rsidTr="004F31EC">
        <w:tc>
          <w:tcPr>
            <w:tcW w:w="177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Предприятия общественного питания</w:t>
            </w:r>
          </w:p>
        </w:tc>
        <w:tc>
          <w:tcPr>
            <w:tcW w:w="1160"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40-60</w:t>
            </w:r>
          </w:p>
        </w:tc>
        <w:tc>
          <w:tcPr>
            <w:tcW w:w="129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кол. мест на 1 тыс.чел.</w:t>
            </w:r>
          </w:p>
        </w:tc>
        <w:tc>
          <w:tcPr>
            <w:tcW w:w="2346" w:type="dxa"/>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На 100 мест, при числе мест:</w:t>
            </w:r>
          </w:p>
          <w:p w:rsidR="004F31EC" w:rsidRPr="004F31EC" w:rsidRDefault="004F31EC">
            <w:pPr>
              <w:rPr>
                <w:rFonts w:ascii="Times New Roman" w:hAnsi="Times New Roman" w:cs="Times New Roman"/>
                <w:sz w:val="24"/>
                <w:szCs w:val="24"/>
              </w:rPr>
            </w:pPr>
            <w:r w:rsidRPr="004F31EC">
              <w:rPr>
                <w:rFonts w:ascii="Times New Roman" w:hAnsi="Times New Roman" w:cs="Times New Roman"/>
                <w:sz w:val="24"/>
                <w:szCs w:val="24"/>
              </w:rPr>
              <w:t>до 50 м2 – 0,2 - 0,25 га на объект;</w:t>
            </w:r>
          </w:p>
          <w:p w:rsidR="004F31EC" w:rsidRPr="004F31EC" w:rsidRDefault="004F31EC">
            <w:pPr>
              <w:rPr>
                <w:rFonts w:ascii="Times New Roman" w:hAnsi="Times New Roman" w:cs="Times New Roman"/>
                <w:sz w:val="24"/>
                <w:szCs w:val="24"/>
              </w:rPr>
            </w:pPr>
            <w:r w:rsidRPr="004F31EC">
              <w:rPr>
                <w:rFonts w:ascii="Times New Roman" w:hAnsi="Times New Roman" w:cs="Times New Roman"/>
                <w:sz w:val="24"/>
                <w:szCs w:val="24"/>
              </w:rPr>
              <w:t>св.50 до 150 – 0,2-0,15 га;</w:t>
            </w:r>
          </w:p>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св.150 – 0,1 га.</w:t>
            </w:r>
          </w:p>
        </w:tc>
        <w:tc>
          <w:tcPr>
            <w:tcW w:w="3495"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Заготовочные предприятия общественного питания рассчитываются по норме — 300 кг в сутки на 1 тыс. чел.</w:t>
            </w:r>
          </w:p>
        </w:tc>
      </w:tr>
    </w:tbl>
    <w:p w:rsidR="004F31EC" w:rsidRPr="004F31EC" w:rsidRDefault="004F31EC" w:rsidP="004F31EC">
      <w:pPr>
        <w:spacing w:before="280" w:after="280"/>
        <w:ind w:firstLine="709"/>
        <w:jc w:val="both"/>
        <w:rPr>
          <w:rFonts w:ascii="Times New Roman" w:eastAsia="Times New Roman" w:hAnsi="Times New Roman" w:cs="Times New Roman"/>
          <w:b/>
          <w:i/>
          <w:sz w:val="24"/>
          <w:szCs w:val="24"/>
          <w:lang w:eastAsia="ar-SA"/>
        </w:rPr>
      </w:pPr>
      <w:r w:rsidRPr="004F31EC">
        <w:rPr>
          <w:rFonts w:ascii="Times New Roman" w:hAnsi="Times New Roman" w:cs="Times New Roman"/>
          <w:sz w:val="24"/>
          <w:szCs w:val="24"/>
        </w:rPr>
        <w:lastRenderedPageBreak/>
        <w:t>3.5.3. Учреждения торговли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F31EC" w:rsidRPr="00E62CD8" w:rsidRDefault="004F31EC" w:rsidP="004F31EC">
      <w:pPr>
        <w:spacing w:before="280" w:after="280"/>
        <w:ind w:firstLine="709"/>
        <w:jc w:val="both"/>
        <w:rPr>
          <w:rFonts w:ascii="Times New Roman" w:hAnsi="Times New Roman" w:cs="Times New Roman"/>
          <w:sz w:val="24"/>
          <w:szCs w:val="24"/>
          <w:lang w:eastAsia="ru-RU"/>
        </w:rPr>
      </w:pPr>
      <w:r w:rsidRPr="00E62CD8">
        <w:rPr>
          <w:rFonts w:ascii="Times New Roman" w:hAnsi="Times New Roman" w:cs="Times New Roman"/>
          <w:b/>
          <w:sz w:val="24"/>
          <w:szCs w:val="24"/>
        </w:rPr>
        <w:t>3.6. Нормативы обеспеченности объектами бытового обслуживания и назначения.</w:t>
      </w:r>
    </w:p>
    <w:p w:rsidR="004F31EC" w:rsidRPr="004F31EC" w:rsidRDefault="004F31EC" w:rsidP="004F31EC">
      <w:pPr>
        <w:spacing w:before="280"/>
        <w:ind w:firstLine="709"/>
        <w:jc w:val="both"/>
        <w:rPr>
          <w:rFonts w:ascii="Times New Roman" w:hAnsi="Times New Roman" w:cs="Times New Roman"/>
          <w:sz w:val="24"/>
          <w:szCs w:val="24"/>
        </w:rPr>
      </w:pPr>
      <w:r w:rsidRPr="004F31EC">
        <w:rPr>
          <w:rFonts w:ascii="Times New Roman" w:hAnsi="Times New Roman" w:cs="Times New Roman"/>
          <w:sz w:val="24"/>
          <w:szCs w:val="24"/>
        </w:rPr>
        <w:t>3.6.1. Возможно проектирование совмещенных предприятий бытового обслуживания с приемными пунктами. Норма обеспеченности предприятиями бытового обслуживания населения и размер их земельного участка.</w:t>
      </w:r>
    </w:p>
    <w:tbl>
      <w:tblPr>
        <w:tblW w:w="0" w:type="auto"/>
        <w:tblInd w:w="-10" w:type="dxa"/>
        <w:tblLayout w:type="fixed"/>
        <w:tblLook w:val="04A0"/>
      </w:tblPr>
      <w:tblGrid>
        <w:gridCol w:w="1746"/>
        <w:gridCol w:w="1686"/>
        <w:gridCol w:w="1176"/>
        <w:gridCol w:w="1292"/>
        <w:gridCol w:w="1543"/>
        <w:gridCol w:w="2153"/>
      </w:tblGrid>
      <w:tr w:rsidR="004F31EC" w:rsidRPr="004F31EC" w:rsidTr="004F31EC">
        <w:tc>
          <w:tcPr>
            <w:tcW w:w="3432" w:type="dxa"/>
            <w:gridSpan w:val="2"/>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Учреждение</w:t>
            </w:r>
          </w:p>
        </w:tc>
        <w:tc>
          <w:tcPr>
            <w:tcW w:w="117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Норма обеспеченности</w:t>
            </w:r>
          </w:p>
        </w:tc>
        <w:tc>
          <w:tcPr>
            <w:tcW w:w="129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Единица измерения</w:t>
            </w:r>
          </w:p>
        </w:tc>
        <w:tc>
          <w:tcPr>
            <w:tcW w:w="1543"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Размер земельного участка</w:t>
            </w:r>
          </w:p>
        </w:tc>
        <w:tc>
          <w:tcPr>
            <w:tcW w:w="2153"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Примечание</w:t>
            </w:r>
          </w:p>
        </w:tc>
      </w:tr>
      <w:tr w:rsidR="004F31EC" w:rsidRPr="004F31EC" w:rsidTr="004F31EC">
        <w:tc>
          <w:tcPr>
            <w:tcW w:w="174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w:t>
            </w:r>
          </w:p>
        </w:tc>
        <w:tc>
          <w:tcPr>
            <w:tcW w:w="168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2</w:t>
            </w:r>
          </w:p>
        </w:tc>
        <w:tc>
          <w:tcPr>
            <w:tcW w:w="117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3</w:t>
            </w:r>
          </w:p>
        </w:tc>
        <w:tc>
          <w:tcPr>
            <w:tcW w:w="129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4</w:t>
            </w:r>
          </w:p>
        </w:tc>
        <w:tc>
          <w:tcPr>
            <w:tcW w:w="1543"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5</w:t>
            </w:r>
          </w:p>
        </w:tc>
        <w:tc>
          <w:tcPr>
            <w:tcW w:w="2153"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6</w:t>
            </w:r>
          </w:p>
        </w:tc>
      </w:tr>
      <w:tr w:rsidR="004F31EC" w:rsidRPr="004F31EC" w:rsidTr="004F31EC">
        <w:tc>
          <w:tcPr>
            <w:tcW w:w="1746" w:type="dxa"/>
            <w:vMerge w:val="restart"/>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Предприятия бытового обслуживания,</w:t>
            </w:r>
          </w:p>
        </w:tc>
        <w:tc>
          <w:tcPr>
            <w:tcW w:w="168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в том числе</w:t>
            </w:r>
          </w:p>
        </w:tc>
        <w:tc>
          <w:tcPr>
            <w:tcW w:w="117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7</w:t>
            </w:r>
          </w:p>
        </w:tc>
        <w:tc>
          <w:tcPr>
            <w:tcW w:w="1292" w:type="dxa"/>
            <w:vMerge w:val="restart"/>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кол.рабочих мест на 1 тыс. чел.</w:t>
            </w:r>
          </w:p>
        </w:tc>
        <w:tc>
          <w:tcPr>
            <w:tcW w:w="1543" w:type="dxa"/>
            <w:vMerge w:val="restart"/>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На 10 рабочих мест для предприятий мощностью:</w:t>
            </w:r>
          </w:p>
          <w:p w:rsidR="004F31EC" w:rsidRPr="004F31EC" w:rsidRDefault="004F31EC">
            <w:pPr>
              <w:rPr>
                <w:rFonts w:ascii="Times New Roman" w:hAnsi="Times New Roman" w:cs="Times New Roman"/>
                <w:sz w:val="24"/>
                <w:szCs w:val="24"/>
              </w:rPr>
            </w:pPr>
            <w:r w:rsidRPr="004F31EC">
              <w:rPr>
                <w:rFonts w:ascii="Times New Roman" w:hAnsi="Times New Roman" w:cs="Times New Roman"/>
                <w:sz w:val="24"/>
                <w:szCs w:val="24"/>
              </w:rPr>
              <w:t>от 10 до 50 – 0,1-0,2 га;</w:t>
            </w:r>
          </w:p>
          <w:p w:rsidR="004F31EC" w:rsidRPr="004F31EC" w:rsidRDefault="004F31EC">
            <w:pPr>
              <w:rPr>
                <w:rFonts w:ascii="Times New Roman" w:hAnsi="Times New Roman" w:cs="Times New Roman"/>
                <w:sz w:val="24"/>
                <w:szCs w:val="24"/>
              </w:rPr>
            </w:pPr>
            <w:r w:rsidRPr="004F31EC">
              <w:rPr>
                <w:rFonts w:ascii="Times New Roman" w:hAnsi="Times New Roman" w:cs="Times New Roman"/>
                <w:sz w:val="24"/>
                <w:szCs w:val="24"/>
              </w:rPr>
              <w:t>от 50 до 150 – 0,05-0,08 га</w:t>
            </w:r>
          </w:p>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св. 150 – 0,03-0,04 га.</w:t>
            </w:r>
          </w:p>
        </w:tc>
        <w:tc>
          <w:tcPr>
            <w:tcW w:w="2153" w:type="dxa"/>
            <w:vMerge w:val="restart"/>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4F31EC" w:rsidRPr="004F31EC" w:rsidTr="004F31EC">
        <w:tc>
          <w:tcPr>
            <w:tcW w:w="3432"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168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для обслуживания населения</w:t>
            </w:r>
          </w:p>
        </w:tc>
        <w:tc>
          <w:tcPr>
            <w:tcW w:w="117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4</w:t>
            </w:r>
          </w:p>
        </w:tc>
        <w:tc>
          <w:tcPr>
            <w:tcW w:w="1292"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1543"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2153" w:type="dxa"/>
            <w:vMerge/>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rPr>
                <w:rFonts w:ascii="Times New Roman" w:eastAsia="Times New Roman" w:hAnsi="Times New Roman" w:cs="Times New Roman"/>
                <w:sz w:val="24"/>
                <w:szCs w:val="24"/>
                <w:lang w:eastAsia="ar-SA"/>
              </w:rPr>
            </w:pPr>
          </w:p>
        </w:tc>
      </w:tr>
      <w:tr w:rsidR="004F31EC" w:rsidRPr="004F31EC" w:rsidTr="004F31EC">
        <w:trPr>
          <w:trHeight w:val="517"/>
        </w:trPr>
        <w:tc>
          <w:tcPr>
            <w:tcW w:w="3432"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1686" w:type="dxa"/>
            <w:vMerge w:val="restart"/>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для обслуживания предприятий</w:t>
            </w:r>
          </w:p>
        </w:tc>
        <w:tc>
          <w:tcPr>
            <w:tcW w:w="1176" w:type="dxa"/>
            <w:vMerge w:val="restart"/>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3</w:t>
            </w:r>
          </w:p>
        </w:tc>
        <w:tc>
          <w:tcPr>
            <w:tcW w:w="1292"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1543"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2153" w:type="dxa"/>
            <w:vMerge/>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rPr>
                <w:rFonts w:ascii="Times New Roman" w:eastAsia="Times New Roman" w:hAnsi="Times New Roman" w:cs="Times New Roman"/>
                <w:sz w:val="24"/>
                <w:szCs w:val="24"/>
                <w:lang w:eastAsia="ar-SA"/>
              </w:rPr>
            </w:pPr>
          </w:p>
        </w:tc>
      </w:tr>
      <w:tr w:rsidR="004F31EC" w:rsidRPr="004F31EC" w:rsidTr="004F31EC">
        <w:trPr>
          <w:trHeight w:val="472"/>
        </w:trPr>
        <w:tc>
          <w:tcPr>
            <w:tcW w:w="3432"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1686"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1176"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1292"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1543"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0,5-1,2 га на объект</w:t>
            </w:r>
          </w:p>
        </w:tc>
        <w:tc>
          <w:tcPr>
            <w:tcW w:w="2153" w:type="dxa"/>
            <w:vMerge/>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rPr>
                <w:rFonts w:ascii="Times New Roman" w:eastAsia="Times New Roman" w:hAnsi="Times New Roman" w:cs="Times New Roman"/>
                <w:sz w:val="24"/>
                <w:szCs w:val="24"/>
                <w:lang w:eastAsia="ar-SA"/>
              </w:rPr>
            </w:pPr>
          </w:p>
        </w:tc>
      </w:tr>
      <w:tr w:rsidR="004F31EC" w:rsidRPr="004F31EC" w:rsidTr="004F31EC">
        <w:tc>
          <w:tcPr>
            <w:tcW w:w="1746" w:type="dxa"/>
            <w:vMerge w:val="restart"/>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Прачечные</w:t>
            </w:r>
          </w:p>
        </w:tc>
        <w:tc>
          <w:tcPr>
            <w:tcW w:w="168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в том числе</w:t>
            </w:r>
          </w:p>
        </w:tc>
        <w:tc>
          <w:tcPr>
            <w:tcW w:w="117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60</w:t>
            </w:r>
          </w:p>
        </w:tc>
        <w:tc>
          <w:tcPr>
            <w:tcW w:w="1292" w:type="dxa"/>
            <w:vMerge w:val="restart"/>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кг.белья в смену на 1 тыс. чел.</w:t>
            </w:r>
          </w:p>
        </w:tc>
        <w:tc>
          <w:tcPr>
            <w:tcW w:w="1543" w:type="dxa"/>
            <w:vMerge w:val="restart"/>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0,1-0,2 га на объект</w:t>
            </w:r>
          </w:p>
        </w:tc>
        <w:tc>
          <w:tcPr>
            <w:tcW w:w="2153" w:type="dxa"/>
            <w:vMerge w:val="restart"/>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Показатель расчета фабрик-прачечных дан с учетом обслуживания общественного сектора до 40 кг.в смену.</w:t>
            </w:r>
          </w:p>
        </w:tc>
      </w:tr>
      <w:tr w:rsidR="004F31EC" w:rsidRPr="004F31EC" w:rsidTr="004F31EC">
        <w:trPr>
          <w:trHeight w:val="517"/>
        </w:trPr>
        <w:tc>
          <w:tcPr>
            <w:tcW w:w="3432"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1686" w:type="dxa"/>
            <w:vMerge w:val="restart"/>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для обслуживания населения</w:t>
            </w:r>
          </w:p>
        </w:tc>
        <w:tc>
          <w:tcPr>
            <w:tcW w:w="1176" w:type="dxa"/>
            <w:vMerge w:val="restart"/>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20</w:t>
            </w:r>
          </w:p>
        </w:tc>
        <w:tc>
          <w:tcPr>
            <w:tcW w:w="1292"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1543"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2153" w:type="dxa"/>
            <w:vMerge/>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rPr>
                <w:rFonts w:ascii="Times New Roman" w:eastAsia="Times New Roman" w:hAnsi="Times New Roman" w:cs="Times New Roman"/>
                <w:sz w:val="24"/>
                <w:szCs w:val="24"/>
                <w:lang w:eastAsia="ar-SA"/>
              </w:rPr>
            </w:pPr>
          </w:p>
        </w:tc>
      </w:tr>
      <w:tr w:rsidR="004F31EC" w:rsidRPr="004F31EC" w:rsidTr="004F31EC">
        <w:trPr>
          <w:trHeight w:val="517"/>
        </w:trPr>
        <w:tc>
          <w:tcPr>
            <w:tcW w:w="3432"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1686"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1176"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1292"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1543" w:type="dxa"/>
            <w:vMerge w:val="restart"/>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0,5-1,0 га</w:t>
            </w:r>
          </w:p>
        </w:tc>
        <w:tc>
          <w:tcPr>
            <w:tcW w:w="2153" w:type="dxa"/>
            <w:vMerge/>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rPr>
                <w:rFonts w:ascii="Times New Roman" w:eastAsia="Times New Roman" w:hAnsi="Times New Roman" w:cs="Times New Roman"/>
                <w:sz w:val="24"/>
                <w:szCs w:val="24"/>
                <w:lang w:eastAsia="ar-SA"/>
              </w:rPr>
            </w:pPr>
          </w:p>
        </w:tc>
      </w:tr>
      <w:tr w:rsidR="004F31EC" w:rsidRPr="004F31EC" w:rsidTr="004F31EC">
        <w:trPr>
          <w:trHeight w:val="436"/>
        </w:trPr>
        <w:tc>
          <w:tcPr>
            <w:tcW w:w="3432"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168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фабрики-прачечные</w:t>
            </w:r>
          </w:p>
        </w:tc>
        <w:tc>
          <w:tcPr>
            <w:tcW w:w="117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40</w:t>
            </w:r>
          </w:p>
        </w:tc>
        <w:tc>
          <w:tcPr>
            <w:tcW w:w="1292"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1543"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2153" w:type="dxa"/>
            <w:vMerge/>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rPr>
                <w:rFonts w:ascii="Times New Roman" w:eastAsia="Times New Roman" w:hAnsi="Times New Roman" w:cs="Times New Roman"/>
                <w:sz w:val="24"/>
                <w:szCs w:val="24"/>
                <w:lang w:eastAsia="ar-SA"/>
              </w:rPr>
            </w:pPr>
          </w:p>
        </w:tc>
      </w:tr>
      <w:tr w:rsidR="004F31EC" w:rsidRPr="004F31EC" w:rsidTr="004F31EC">
        <w:tc>
          <w:tcPr>
            <w:tcW w:w="1746" w:type="dxa"/>
            <w:vMerge w:val="restart"/>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 xml:space="preserve">Химчистки </w:t>
            </w:r>
          </w:p>
        </w:tc>
        <w:tc>
          <w:tcPr>
            <w:tcW w:w="168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в том числе</w:t>
            </w:r>
          </w:p>
        </w:tc>
        <w:tc>
          <w:tcPr>
            <w:tcW w:w="117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3,5</w:t>
            </w:r>
          </w:p>
        </w:tc>
        <w:tc>
          <w:tcPr>
            <w:tcW w:w="1292" w:type="dxa"/>
            <w:vMerge w:val="restart"/>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 xml:space="preserve">кг.вещей в смену на 1 тыс. </w:t>
            </w:r>
            <w:r w:rsidRPr="004F31EC">
              <w:rPr>
                <w:rFonts w:ascii="Times New Roman" w:hAnsi="Times New Roman" w:cs="Times New Roman"/>
                <w:sz w:val="24"/>
                <w:szCs w:val="24"/>
              </w:rPr>
              <w:lastRenderedPageBreak/>
              <w:t>чел.</w:t>
            </w:r>
          </w:p>
        </w:tc>
        <w:tc>
          <w:tcPr>
            <w:tcW w:w="1543" w:type="dxa"/>
            <w:vMerge w:val="restart"/>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lastRenderedPageBreak/>
              <w:t>0,1-0,2 га на объект</w:t>
            </w:r>
          </w:p>
        </w:tc>
        <w:tc>
          <w:tcPr>
            <w:tcW w:w="2153" w:type="dxa"/>
            <w:vMerge w:val="restart"/>
            <w:tcBorders>
              <w:top w:val="single" w:sz="4" w:space="0" w:color="000000"/>
              <w:left w:val="single" w:sz="4" w:space="0" w:color="000000"/>
              <w:bottom w:val="single" w:sz="4" w:space="0" w:color="000000"/>
              <w:right w:val="single" w:sz="4" w:space="0" w:color="000000"/>
            </w:tcBorders>
            <w:vAlign w:val="center"/>
          </w:tcPr>
          <w:p w:rsidR="004F31EC" w:rsidRPr="004F31EC" w:rsidRDefault="004F31EC">
            <w:pPr>
              <w:suppressAutoHyphens/>
              <w:snapToGrid w:val="0"/>
              <w:rPr>
                <w:rFonts w:ascii="Times New Roman" w:eastAsia="Times New Roman" w:hAnsi="Times New Roman" w:cs="Times New Roman"/>
                <w:sz w:val="24"/>
                <w:szCs w:val="24"/>
                <w:lang w:eastAsia="ar-SA"/>
              </w:rPr>
            </w:pPr>
          </w:p>
        </w:tc>
      </w:tr>
      <w:tr w:rsidR="004F31EC" w:rsidRPr="004F31EC" w:rsidTr="004F31EC">
        <w:trPr>
          <w:trHeight w:val="517"/>
        </w:trPr>
        <w:tc>
          <w:tcPr>
            <w:tcW w:w="3432"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1686" w:type="dxa"/>
            <w:vMerge w:val="restart"/>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 xml:space="preserve">для </w:t>
            </w:r>
            <w:r w:rsidRPr="004F31EC">
              <w:rPr>
                <w:rFonts w:ascii="Times New Roman" w:hAnsi="Times New Roman" w:cs="Times New Roman"/>
                <w:sz w:val="24"/>
                <w:szCs w:val="24"/>
              </w:rPr>
              <w:lastRenderedPageBreak/>
              <w:t>обслуживания населения</w:t>
            </w:r>
          </w:p>
        </w:tc>
        <w:tc>
          <w:tcPr>
            <w:tcW w:w="1176" w:type="dxa"/>
            <w:vMerge w:val="restart"/>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lastRenderedPageBreak/>
              <w:t>1,2</w:t>
            </w:r>
          </w:p>
        </w:tc>
        <w:tc>
          <w:tcPr>
            <w:tcW w:w="1292"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1543"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2153" w:type="dxa"/>
            <w:vMerge/>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rPr>
                <w:rFonts w:ascii="Times New Roman" w:eastAsia="Times New Roman" w:hAnsi="Times New Roman" w:cs="Times New Roman"/>
                <w:sz w:val="24"/>
                <w:szCs w:val="24"/>
                <w:lang w:eastAsia="ar-SA"/>
              </w:rPr>
            </w:pPr>
          </w:p>
        </w:tc>
      </w:tr>
      <w:tr w:rsidR="004F31EC" w:rsidRPr="004F31EC" w:rsidTr="004F31EC">
        <w:trPr>
          <w:trHeight w:val="517"/>
        </w:trPr>
        <w:tc>
          <w:tcPr>
            <w:tcW w:w="3432"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1686"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1176"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1292"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1543" w:type="dxa"/>
            <w:vMerge w:val="restart"/>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0,5-1,0 га</w:t>
            </w:r>
          </w:p>
        </w:tc>
        <w:tc>
          <w:tcPr>
            <w:tcW w:w="2153" w:type="dxa"/>
            <w:vMerge/>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rPr>
                <w:rFonts w:ascii="Times New Roman" w:eastAsia="Times New Roman" w:hAnsi="Times New Roman" w:cs="Times New Roman"/>
                <w:sz w:val="24"/>
                <w:szCs w:val="24"/>
                <w:lang w:eastAsia="ar-SA"/>
              </w:rPr>
            </w:pPr>
          </w:p>
        </w:tc>
      </w:tr>
      <w:tr w:rsidR="004F31EC" w:rsidRPr="004F31EC" w:rsidTr="004F31EC">
        <w:tc>
          <w:tcPr>
            <w:tcW w:w="3432"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168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фабрики-химчистки</w:t>
            </w:r>
          </w:p>
        </w:tc>
        <w:tc>
          <w:tcPr>
            <w:tcW w:w="117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2,3</w:t>
            </w:r>
          </w:p>
        </w:tc>
        <w:tc>
          <w:tcPr>
            <w:tcW w:w="1292"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1543"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2153" w:type="dxa"/>
            <w:vMerge/>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rPr>
                <w:rFonts w:ascii="Times New Roman" w:eastAsia="Times New Roman" w:hAnsi="Times New Roman" w:cs="Times New Roman"/>
                <w:sz w:val="24"/>
                <w:szCs w:val="24"/>
                <w:lang w:eastAsia="ar-SA"/>
              </w:rPr>
            </w:pPr>
          </w:p>
        </w:tc>
      </w:tr>
      <w:tr w:rsidR="004F31EC" w:rsidRPr="004F31EC" w:rsidTr="004F31EC">
        <w:tc>
          <w:tcPr>
            <w:tcW w:w="174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w:t>
            </w:r>
          </w:p>
        </w:tc>
        <w:tc>
          <w:tcPr>
            <w:tcW w:w="168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2</w:t>
            </w:r>
          </w:p>
        </w:tc>
        <w:tc>
          <w:tcPr>
            <w:tcW w:w="117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3</w:t>
            </w:r>
          </w:p>
        </w:tc>
        <w:tc>
          <w:tcPr>
            <w:tcW w:w="129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4</w:t>
            </w:r>
          </w:p>
        </w:tc>
        <w:tc>
          <w:tcPr>
            <w:tcW w:w="1543"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5</w:t>
            </w:r>
          </w:p>
        </w:tc>
        <w:tc>
          <w:tcPr>
            <w:tcW w:w="2153"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6</w:t>
            </w:r>
          </w:p>
        </w:tc>
      </w:tr>
      <w:tr w:rsidR="004F31EC" w:rsidRPr="004F31EC" w:rsidTr="004F31EC">
        <w:tc>
          <w:tcPr>
            <w:tcW w:w="174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 xml:space="preserve">Бани </w:t>
            </w:r>
          </w:p>
        </w:tc>
        <w:tc>
          <w:tcPr>
            <w:tcW w:w="1686" w:type="dxa"/>
            <w:tcBorders>
              <w:top w:val="single" w:sz="4" w:space="0" w:color="000000"/>
              <w:left w:val="single" w:sz="4" w:space="0" w:color="000000"/>
              <w:bottom w:val="single" w:sz="4" w:space="0" w:color="000000"/>
              <w:right w:val="nil"/>
            </w:tcBorders>
            <w:vAlign w:val="center"/>
          </w:tcPr>
          <w:p w:rsidR="004F31EC" w:rsidRPr="004F31EC" w:rsidRDefault="004F31EC">
            <w:pPr>
              <w:suppressAutoHyphens/>
              <w:snapToGrid w:val="0"/>
              <w:rPr>
                <w:rFonts w:ascii="Times New Roman" w:eastAsia="Times New Roman" w:hAnsi="Times New Roman" w:cs="Times New Roman"/>
                <w:sz w:val="24"/>
                <w:szCs w:val="24"/>
                <w:lang w:eastAsia="ar-SA"/>
              </w:rPr>
            </w:pPr>
          </w:p>
        </w:tc>
        <w:tc>
          <w:tcPr>
            <w:tcW w:w="117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7</w:t>
            </w:r>
          </w:p>
        </w:tc>
        <w:tc>
          <w:tcPr>
            <w:tcW w:w="129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кол.мест на 1 тыс. чел.</w:t>
            </w:r>
          </w:p>
        </w:tc>
        <w:tc>
          <w:tcPr>
            <w:tcW w:w="1543"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0,2-0,4 га на объект</w:t>
            </w:r>
          </w:p>
        </w:tc>
        <w:tc>
          <w:tcPr>
            <w:tcW w:w="2153" w:type="dxa"/>
            <w:tcBorders>
              <w:top w:val="single" w:sz="4" w:space="0" w:color="000000"/>
              <w:left w:val="single" w:sz="4" w:space="0" w:color="000000"/>
              <w:bottom w:val="single" w:sz="4" w:space="0" w:color="000000"/>
              <w:right w:val="single" w:sz="4" w:space="0" w:color="000000"/>
            </w:tcBorders>
            <w:vAlign w:val="center"/>
          </w:tcPr>
          <w:p w:rsidR="004F31EC" w:rsidRPr="004F31EC" w:rsidRDefault="004F31EC">
            <w:pPr>
              <w:suppressAutoHyphens/>
              <w:snapToGrid w:val="0"/>
              <w:rPr>
                <w:rFonts w:ascii="Times New Roman" w:eastAsia="Times New Roman" w:hAnsi="Times New Roman" w:cs="Times New Roman"/>
                <w:sz w:val="24"/>
                <w:szCs w:val="24"/>
                <w:lang w:eastAsia="ar-SA"/>
              </w:rPr>
            </w:pPr>
          </w:p>
        </w:tc>
      </w:tr>
    </w:tbl>
    <w:p w:rsidR="004F31EC" w:rsidRPr="004F31EC" w:rsidRDefault="004F31EC" w:rsidP="004F31EC">
      <w:pPr>
        <w:ind w:firstLine="709"/>
        <w:jc w:val="both"/>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Примечание: 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p w:rsidR="004F31EC" w:rsidRPr="004F31EC" w:rsidRDefault="004F31EC" w:rsidP="004F31EC">
      <w:pPr>
        <w:spacing w:before="280"/>
        <w:ind w:firstLine="709"/>
        <w:jc w:val="both"/>
        <w:rPr>
          <w:rFonts w:ascii="Times New Roman" w:hAnsi="Times New Roman" w:cs="Times New Roman"/>
          <w:sz w:val="24"/>
          <w:szCs w:val="24"/>
          <w:lang w:eastAsia="ru-RU"/>
        </w:rPr>
      </w:pPr>
      <w:r w:rsidRPr="004F31EC">
        <w:rPr>
          <w:rFonts w:ascii="Times New Roman" w:hAnsi="Times New Roman" w:cs="Times New Roman"/>
          <w:sz w:val="24"/>
          <w:szCs w:val="24"/>
        </w:rPr>
        <w:t>3.6.2. Радиус обслуживания учреждениями торговли и бытового обслуживания населения *:</w:t>
      </w:r>
    </w:p>
    <w:tbl>
      <w:tblPr>
        <w:tblW w:w="0" w:type="auto"/>
        <w:tblInd w:w="-10" w:type="dxa"/>
        <w:tblLayout w:type="fixed"/>
        <w:tblLook w:val="04A0"/>
      </w:tblPr>
      <w:tblGrid>
        <w:gridCol w:w="4644"/>
        <w:gridCol w:w="1629"/>
        <w:gridCol w:w="3317"/>
      </w:tblGrid>
      <w:tr w:rsidR="004F31EC" w:rsidRPr="004F31EC" w:rsidTr="004F31EC">
        <w:tc>
          <w:tcPr>
            <w:tcW w:w="4644"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Учреждение</w:t>
            </w:r>
          </w:p>
        </w:tc>
        <w:tc>
          <w:tcPr>
            <w:tcW w:w="162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Единица измерения</w:t>
            </w:r>
          </w:p>
        </w:tc>
        <w:tc>
          <w:tcPr>
            <w:tcW w:w="3317"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Макс. расчетный показатель для сельских населенных пунктов</w:t>
            </w:r>
          </w:p>
        </w:tc>
      </w:tr>
      <w:tr w:rsidR="004F31EC" w:rsidRPr="004F31EC" w:rsidTr="004F31EC">
        <w:tc>
          <w:tcPr>
            <w:tcW w:w="4644"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Предприятия торговли, общественного питания и бытового обслуживания местного значения</w:t>
            </w:r>
          </w:p>
        </w:tc>
        <w:tc>
          <w:tcPr>
            <w:tcW w:w="162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w:t>
            </w:r>
          </w:p>
        </w:tc>
        <w:tc>
          <w:tcPr>
            <w:tcW w:w="3317"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Calibri" w:hAnsi="Times New Roman" w:cs="Times New Roman"/>
                <w:sz w:val="24"/>
                <w:szCs w:val="24"/>
                <w:lang w:eastAsia="ar-SA"/>
              </w:rPr>
            </w:pPr>
            <w:r w:rsidRPr="004F31EC">
              <w:rPr>
                <w:rFonts w:ascii="Times New Roman" w:hAnsi="Times New Roman" w:cs="Times New Roman"/>
                <w:sz w:val="24"/>
                <w:szCs w:val="24"/>
              </w:rPr>
              <w:t>2000</w:t>
            </w:r>
          </w:p>
        </w:tc>
      </w:tr>
    </w:tbl>
    <w:p w:rsidR="004F31EC" w:rsidRPr="004F31EC" w:rsidRDefault="004F31EC" w:rsidP="004F31EC">
      <w:pPr>
        <w:rPr>
          <w:rFonts w:ascii="Times New Roman" w:eastAsia="Calibri" w:hAnsi="Times New Roman" w:cs="Times New Roman"/>
          <w:sz w:val="24"/>
          <w:szCs w:val="24"/>
          <w:lang w:eastAsia="ar-SA"/>
        </w:rPr>
      </w:pPr>
    </w:p>
    <w:p w:rsidR="004F31EC" w:rsidRPr="004F31EC" w:rsidRDefault="004F31EC" w:rsidP="004F31EC">
      <w:pPr>
        <w:rPr>
          <w:rFonts w:ascii="Times New Roman" w:eastAsia="Times New Roman" w:hAnsi="Times New Roman" w:cs="Times New Roman"/>
          <w:sz w:val="24"/>
          <w:szCs w:val="24"/>
          <w:lang w:eastAsia="ru-RU"/>
        </w:rPr>
      </w:pPr>
      <w:r w:rsidRPr="004F31EC">
        <w:rPr>
          <w:rFonts w:ascii="Times New Roman" w:hAnsi="Times New Roman" w:cs="Times New Roman"/>
          <w:sz w:val="24"/>
          <w:szCs w:val="24"/>
        </w:rPr>
        <w:t xml:space="preserve">Примечания: </w:t>
      </w:r>
    </w:p>
    <w:p w:rsidR="004F31EC" w:rsidRPr="004F31EC" w:rsidRDefault="004F31EC" w:rsidP="004F31EC">
      <w:pPr>
        <w:numPr>
          <w:ilvl w:val="0"/>
          <w:numId w:val="20"/>
        </w:numPr>
        <w:suppressAutoHyphens/>
        <w:spacing w:after="0" w:line="240" w:lineRule="auto"/>
        <w:rPr>
          <w:rFonts w:ascii="Times New Roman" w:hAnsi="Times New Roman" w:cs="Times New Roman"/>
          <w:sz w:val="24"/>
          <w:szCs w:val="24"/>
        </w:rPr>
      </w:pPr>
      <w:r w:rsidRPr="004F31EC">
        <w:rPr>
          <w:rFonts w:ascii="Times New Roman" w:hAnsi="Times New Roman" w:cs="Times New Roman"/>
          <w:sz w:val="24"/>
          <w:szCs w:val="24"/>
        </w:rPr>
        <w:t xml:space="preserve">Указанный радиус обслуживания не распространяется на специализированные учреждения. </w:t>
      </w:r>
    </w:p>
    <w:p w:rsidR="004F31EC" w:rsidRPr="004F31EC" w:rsidRDefault="004F31EC" w:rsidP="004F31EC">
      <w:pPr>
        <w:numPr>
          <w:ilvl w:val="0"/>
          <w:numId w:val="20"/>
        </w:numPr>
        <w:suppressAutoHyphens/>
        <w:spacing w:after="0" w:line="240" w:lineRule="auto"/>
        <w:rPr>
          <w:rFonts w:ascii="Times New Roman" w:hAnsi="Times New Roman" w:cs="Times New Roman"/>
          <w:sz w:val="24"/>
          <w:szCs w:val="24"/>
        </w:rPr>
      </w:pPr>
      <w:r w:rsidRPr="004F31EC">
        <w:rPr>
          <w:rFonts w:ascii="Times New Roman" w:hAnsi="Times New Roman" w:cs="Times New Roman"/>
          <w:sz w:val="24"/>
          <w:szCs w:val="24"/>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4F31EC" w:rsidRPr="004F31EC" w:rsidRDefault="004F31EC" w:rsidP="004F31EC">
      <w:pPr>
        <w:spacing w:before="280" w:after="280"/>
        <w:ind w:firstLine="709"/>
        <w:jc w:val="both"/>
        <w:rPr>
          <w:rFonts w:ascii="Times New Roman" w:eastAsia="Calibri" w:hAnsi="Times New Roman" w:cs="Times New Roman"/>
          <w:b/>
          <w:i/>
          <w:sz w:val="24"/>
          <w:szCs w:val="24"/>
        </w:rPr>
      </w:pPr>
      <w:r w:rsidRPr="004F31EC">
        <w:rPr>
          <w:rFonts w:ascii="Times New Roman" w:hAnsi="Times New Roman" w:cs="Times New Roman"/>
          <w:sz w:val="24"/>
          <w:szCs w:val="24"/>
        </w:rPr>
        <w:t>3.6.3. Учреждения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F31EC" w:rsidRPr="00E62CD8" w:rsidRDefault="004F31EC" w:rsidP="004F31EC">
      <w:pPr>
        <w:spacing w:before="280" w:after="280"/>
        <w:ind w:firstLine="709"/>
        <w:jc w:val="both"/>
        <w:rPr>
          <w:rFonts w:ascii="Times New Roman" w:eastAsia="Times New Roman" w:hAnsi="Times New Roman" w:cs="Times New Roman"/>
          <w:sz w:val="24"/>
          <w:szCs w:val="24"/>
        </w:rPr>
      </w:pPr>
      <w:r w:rsidRPr="00E62CD8">
        <w:rPr>
          <w:rFonts w:ascii="Times New Roman" w:hAnsi="Times New Roman" w:cs="Times New Roman"/>
          <w:b/>
          <w:sz w:val="24"/>
          <w:szCs w:val="24"/>
        </w:rPr>
        <w:t>3.7. Нормативы обеспеченности спортивными и физкультурно-оздоровительными учреждениями.</w:t>
      </w:r>
    </w:p>
    <w:p w:rsidR="004F31EC" w:rsidRPr="004F31EC" w:rsidRDefault="004F31EC" w:rsidP="004F31EC">
      <w:pPr>
        <w:spacing w:before="280"/>
        <w:ind w:firstLine="709"/>
        <w:jc w:val="both"/>
        <w:rPr>
          <w:rFonts w:ascii="Times New Roman" w:hAnsi="Times New Roman" w:cs="Times New Roman"/>
          <w:sz w:val="24"/>
          <w:szCs w:val="24"/>
        </w:rPr>
      </w:pPr>
      <w:r w:rsidRPr="004F31EC">
        <w:rPr>
          <w:rFonts w:ascii="Times New Roman" w:hAnsi="Times New Roman" w:cs="Times New Roman"/>
          <w:sz w:val="24"/>
          <w:szCs w:val="24"/>
        </w:rPr>
        <w:t>3.7.1. Норма обеспеченности спортивными и физкультурно-оздоровительными учреждениями и размер их земельного участка</w:t>
      </w:r>
    </w:p>
    <w:tbl>
      <w:tblPr>
        <w:tblW w:w="0" w:type="auto"/>
        <w:tblInd w:w="-10" w:type="dxa"/>
        <w:tblLayout w:type="fixed"/>
        <w:tblLook w:val="04A0"/>
      </w:tblPr>
      <w:tblGrid>
        <w:gridCol w:w="2177"/>
        <w:gridCol w:w="1866"/>
        <w:gridCol w:w="1338"/>
        <w:gridCol w:w="1734"/>
        <w:gridCol w:w="2475"/>
      </w:tblGrid>
      <w:tr w:rsidR="004F31EC" w:rsidRPr="004F31EC" w:rsidTr="004F31EC">
        <w:tc>
          <w:tcPr>
            <w:tcW w:w="2177"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Учреждение</w:t>
            </w:r>
          </w:p>
        </w:tc>
        <w:tc>
          <w:tcPr>
            <w:tcW w:w="186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 xml:space="preserve">Норма </w:t>
            </w:r>
            <w:r w:rsidRPr="004F31EC">
              <w:rPr>
                <w:rFonts w:ascii="Times New Roman" w:hAnsi="Times New Roman" w:cs="Times New Roman"/>
                <w:sz w:val="24"/>
                <w:szCs w:val="24"/>
              </w:rPr>
              <w:lastRenderedPageBreak/>
              <w:t>обеспеченности</w:t>
            </w:r>
          </w:p>
        </w:tc>
        <w:tc>
          <w:tcPr>
            <w:tcW w:w="133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lastRenderedPageBreak/>
              <w:t xml:space="preserve">Единица </w:t>
            </w:r>
            <w:r w:rsidRPr="004F31EC">
              <w:rPr>
                <w:rFonts w:ascii="Times New Roman" w:hAnsi="Times New Roman" w:cs="Times New Roman"/>
                <w:sz w:val="24"/>
                <w:szCs w:val="24"/>
              </w:rPr>
              <w:lastRenderedPageBreak/>
              <w:t>измерения</w:t>
            </w:r>
          </w:p>
        </w:tc>
        <w:tc>
          <w:tcPr>
            <w:tcW w:w="1734"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lastRenderedPageBreak/>
              <w:t xml:space="preserve">Размер земельного </w:t>
            </w:r>
            <w:r w:rsidRPr="004F31EC">
              <w:rPr>
                <w:rFonts w:ascii="Times New Roman" w:hAnsi="Times New Roman" w:cs="Times New Roman"/>
                <w:sz w:val="24"/>
                <w:szCs w:val="24"/>
              </w:rPr>
              <w:lastRenderedPageBreak/>
              <w:t>участка</w:t>
            </w:r>
          </w:p>
        </w:tc>
        <w:tc>
          <w:tcPr>
            <w:tcW w:w="2475"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lastRenderedPageBreak/>
              <w:t>Примечание</w:t>
            </w:r>
          </w:p>
        </w:tc>
      </w:tr>
      <w:tr w:rsidR="004F31EC" w:rsidRPr="004F31EC" w:rsidTr="004F31EC">
        <w:tc>
          <w:tcPr>
            <w:tcW w:w="2177"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lastRenderedPageBreak/>
              <w:t>Помещения для физкультурно-оздоровительных занятий на территории микрорайона (квартала)</w:t>
            </w:r>
          </w:p>
        </w:tc>
        <w:tc>
          <w:tcPr>
            <w:tcW w:w="186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80-110</w:t>
            </w:r>
          </w:p>
        </w:tc>
        <w:tc>
          <w:tcPr>
            <w:tcW w:w="133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w:t>
            </w:r>
            <w:r w:rsidRPr="004F31EC">
              <w:rPr>
                <w:rFonts w:ascii="Times New Roman" w:hAnsi="Times New Roman" w:cs="Times New Roman"/>
                <w:sz w:val="24"/>
                <w:szCs w:val="24"/>
                <w:vertAlign w:val="superscript"/>
              </w:rPr>
              <w:t>2</w:t>
            </w:r>
            <w:r w:rsidRPr="004F31EC">
              <w:rPr>
                <w:rFonts w:ascii="Times New Roman" w:hAnsi="Times New Roman" w:cs="Times New Roman"/>
                <w:sz w:val="24"/>
                <w:szCs w:val="24"/>
              </w:rPr>
              <w:t xml:space="preserve"> общей площади на 1 чел.</w:t>
            </w:r>
          </w:p>
        </w:tc>
        <w:tc>
          <w:tcPr>
            <w:tcW w:w="1734"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В соответствии с техническими регламентами</w:t>
            </w:r>
          </w:p>
        </w:tc>
        <w:tc>
          <w:tcPr>
            <w:tcW w:w="2475" w:type="dxa"/>
            <w:vMerge w:val="restart"/>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F31EC" w:rsidRPr="004F31EC" w:rsidTr="004F31EC">
        <w:tc>
          <w:tcPr>
            <w:tcW w:w="2177"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 xml:space="preserve">Спортивно-досуговый комплекс на территории малоэтажной застройки </w:t>
            </w:r>
          </w:p>
        </w:tc>
        <w:tc>
          <w:tcPr>
            <w:tcW w:w="186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300</w:t>
            </w:r>
          </w:p>
        </w:tc>
        <w:tc>
          <w:tcPr>
            <w:tcW w:w="133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w:t>
            </w:r>
            <w:r w:rsidRPr="004F31EC">
              <w:rPr>
                <w:rFonts w:ascii="Times New Roman" w:hAnsi="Times New Roman" w:cs="Times New Roman"/>
                <w:sz w:val="24"/>
                <w:szCs w:val="24"/>
                <w:vertAlign w:val="superscript"/>
              </w:rPr>
              <w:t>2</w:t>
            </w:r>
            <w:r w:rsidRPr="004F31EC">
              <w:rPr>
                <w:rFonts w:ascii="Times New Roman" w:hAnsi="Times New Roman" w:cs="Times New Roman"/>
                <w:sz w:val="24"/>
                <w:szCs w:val="24"/>
              </w:rPr>
              <w:t xml:space="preserve"> общей площади на 1000 чел.</w:t>
            </w:r>
          </w:p>
        </w:tc>
        <w:tc>
          <w:tcPr>
            <w:tcW w:w="1734"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 // —</w:t>
            </w:r>
          </w:p>
        </w:tc>
        <w:tc>
          <w:tcPr>
            <w:tcW w:w="2475" w:type="dxa"/>
            <w:vMerge/>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rPr>
                <w:rFonts w:ascii="Times New Roman" w:eastAsia="Times New Roman" w:hAnsi="Times New Roman" w:cs="Times New Roman"/>
                <w:sz w:val="24"/>
                <w:szCs w:val="24"/>
                <w:lang w:eastAsia="ar-SA"/>
              </w:rPr>
            </w:pPr>
          </w:p>
        </w:tc>
      </w:tr>
      <w:tr w:rsidR="004F31EC" w:rsidRPr="004F31EC" w:rsidTr="004F31EC">
        <w:tc>
          <w:tcPr>
            <w:tcW w:w="2177"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Спортивные залы общего пользования</w:t>
            </w:r>
          </w:p>
        </w:tc>
        <w:tc>
          <w:tcPr>
            <w:tcW w:w="186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350</w:t>
            </w:r>
          </w:p>
        </w:tc>
        <w:tc>
          <w:tcPr>
            <w:tcW w:w="133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w:t>
            </w:r>
            <w:r w:rsidRPr="004F31EC">
              <w:rPr>
                <w:rFonts w:ascii="Times New Roman" w:hAnsi="Times New Roman" w:cs="Times New Roman"/>
                <w:sz w:val="24"/>
                <w:szCs w:val="24"/>
                <w:vertAlign w:val="superscript"/>
              </w:rPr>
              <w:t>2</w:t>
            </w:r>
            <w:r w:rsidRPr="004F31EC">
              <w:rPr>
                <w:rFonts w:ascii="Times New Roman" w:hAnsi="Times New Roman" w:cs="Times New Roman"/>
                <w:sz w:val="24"/>
                <w:szCs w:val="24"/>
              </w:rPr>
              <w:t xml:space="preserve"> на 1000 чел.</w:t>
            </w:r>
          </w:p>
        </w:tc>
        <w:tc>
          <w:tcPr>
            <w:tcW w:w="1734"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 // —</w:t>
            </w:r>
          </w:p>
        </w:tc>
        <w:tc>
          <w:tcPr>
            <w:tcW w:w="2475" w:type="dxa"/>
            <w:vMerge/>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rPr>
                <w:rFonts w:ascii="Times New Roman" w:eastAsia="Times New Roman" w:hAnsi="Times New Roman" w:cs="Times New Roman"/>
                <w:sz w:val="24"/>
                <w:szCs w:val="24"/>
                <w:lang w:eastAsia="ar-SA"/>
              </w:rPr>
            </w:pPr>
          </w:p>
        </w:tc>
      </w:tr>
      <w:tr w:rsidR="004F31EC" w:rsidRPr="004F31EC" w:rsidTr="004F31EC">
        <w:tc>
          <w:tcPr>
            <w:tcW w:w="2177"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Плоскостные сооружения</w:t>
            </w:r>
          </w:p>
        </w:tc>
        <w:tc>
          <w:tcPr>
            <w:tcW w:w="186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 xml:space="preserve">1950 </w:t>
            </w:r>
          </w:p>
        </w:tc>
        <w:tc>
          <w:tcPr>
            <w:tcW w:w="133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w:t>
            </w:r>
            <w:r w:rsidRPr="004F31EC">
              <w:rPr>
                <w:rFonts w:ascii="Times New Roman" w:hAnsi="Times New Roman" w:cs="Times New Roman"/>
                <w:sz w:val="24"/>
                <w:szCs w:val="24"/>
                <w:vertAlign w:val="superscript"/>
              </w:rPr>
              <w:t>2</w:t>
            </w:r>
            <w:r w:rsidRPr="004F31EC">
              <w:rPr>
                <w:rFonts w:ascii="Times New Roman" w:hAnsi="Times New Roman" w:cs="Times New Roman"/>
                <w:sz w:val="24"/>
                <w:szCs w:val="24"/>
              </w:rPr>
              <w:t xml:space="preserve"> на 1000 чел.</w:t>
            </w:r>
          </w:p>
        </w:tc>
        <w:tc>
          <w:tcPr>
            <w:tcW w:w="1734"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 // —</w:t>
            </w:r>
          </w:p>
        </w:tc>
        <w:tc>
          <w:tcPr>
            <w:tcW w:w="2475" w:type="dxa"/>
            <w:vMerge/>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rPr>
                <w:rFonts w:ascii="Times New Roman" w:eastAsia="Times New Roman" w:hAnsi="Times New Roman" w:cs="Times New Roman"/>
                <w:sz w:val="24"/>
                <w:szCs w:val="24"/>
                <w:lang w:eastAsia="ar-SA"/>
              </w:rPr>
            </w:pPr>
          </w:p>
        </w:tc>
      </w:tr>
      <w:tr w:rsidR="004F31EC" w:rsidRPr="004F31EC" w:rsidTr="004F31EC">
        <w:tc>
          <w:tcPr>
            <w:tcW w:w="2177"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Крытые бассейны общего пользования</w:t>
            </w:r>
          </w:p>
        </w:tc>
        <w:tc>
          <w:tcPr>
            <w:tcW w:w="186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20-25</w:t>
            </w:r>
          </w:p>
        </w:tc>
        <w:tc>
          <w:tcPr>
            <w:tcW w:w="133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w:t>
            </w:r>
            <w:r w:rsidRPr="004F31EC">
              <w:rPr>
                <w:rFonts w:ascii="Times New Roman" w:hAnsi="Times New Roman" w:cs="Times New Roman"/>
                <w:sz w:val="24"/>
                <w:szCs w:val="24"/>
                <w:vertAlign w:val="superscript"/>
              </w:rPr>
              <w:t>2</w:t>
            </w:r>
            <w:r w:rsidRPr="004F31EC">
              <w:rPr>
                <w:rFonts w:ascii="Times New Roman" w:hAnsi="Times New Roman" w:cs="Times New Roman"/>
                <w:sz w:val="24"/>
                <w:szCs w:val="24"/>
              </w:rPr>
              <w:t xml:space="preserve"> зеркала воды на 1000 чел.</w:t>
            </w:r>
          </w:p>
        </w:tc>
        <w:tc>
          <w:tcPr>
            <w:tcW w:w="1734"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В соответствии с техническими регламентами</w:t>
            </w:r>
          </w:p>
        </w:tc>
        <w:tc>
          <w:tcPr>
            <w:tcW w:w="2475" w:type="dxa"/>
            <w:vMerge/>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rPr>
                <w:rFonts w:ascii="Times New Roman" w:eastAsia="Times New Roman" w:hAnsi="Times New Roman" w:cs="Times New Roman"/>
                <w:sz w:val="24"/>
                <w:szCs w:val="24"/>
                <w:lang w:eastAsia="ar-SA"/>
              </w:rPr>
            </w:pPr>
          </w:p>
        </w:tc>
      </w:tr>
    </w:tbl>
    <w:p w:rsidR="004F31EC" w:rsidRPr="004F31EC" w:rsidRDefault="004F31EC" w:rsidP="004F31EC">
      <w:pPr>
        <w:ind w:firstLine="709"/>
        <w:jc w:val="both"/>
        <w:rPr>
          <w:rFonts w:ascii="Times New Roman" w:eastAsia="Calibri" w:hAnsi="Times New Roman" w:cs="Times New Roman"/>
          <w:sz w:val="24"/>
          <w:szCs w:val="24"/>
          <w:lang w:eastAsia="ar-SA"/>
        </w:rPr>
      </w:pPr>
    </w:p>
    <w:p w:rsidR="004F31EC" w:rsidRPr="004F31EC" w:rsidRDefault="004F31EC" w:rsidP="004F31EC">
      <w:pPr>
        <w:ind w:firstLine="709"/>
        <w:jc w:val="both"/>
        <w:rPr>
          <w:rFonts w:ascii="Times New Roman" w:eastAsia="Times New Roman" w:hAnsi="Times New Roman" w:cs="Times New Roman"/>
          <w:sz w:val="24"/>
          <w:szCs w:val="24"/>
          <w:lang w:eastAsia="ru-RU"/>
        </w:rPr>
      </w:pPr>
      <w:r w:rsidRPr="004F31EC">
        <w:rPr>
          <w:rFonts w:ascii="Times New Roman" w:hAnsi="Times New Roman" w:cs="Times New Roman"/>
          <w:sz w:val="24"/>
          <w:szCs w:val="24"/>
        </w:rPr>
        <w:t>Примечание: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F31EC" w:rsidRPr="004F31EC" w:rsidRDefault="004F31EC" w:rsidP="004F31EC">
      <w:pPr>
        <w:spacing w:before="280"/>
        <w:ind w:firstLine="709"/>
        <w:jc w:val="both"/>
        <w:rPr>
          <w:rFonts w:ascii="Times New Roman" w:hAnsi="Times New Roman" w:cs="Times New Roman"/>
          <w:sz w:val="24"/>
          <w:szCs w:val="24"/>
        </w:rPr>
      </w:pPr>
      <w:r w:rsidRPr="004F31EC">
        <w:rPr>
          <w:rFonts w:ascii="Times New Roman" w:hAnsi="Times New Roman" w:cs="Times New Roman"/>
          <w:sz w:val="24"/>
          <w:szCs w:val="24"/>
        </w:rPr>
        <w:t>3.7.2.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F31EC" w:rsidRPr="004F31EC" w:rsidRDefault="004F31EC" w:rsidP="004F31EC">
      <w:pPr>
        <w:spacing w:after="280"/>
        <w:ind w:left="360"/>
        <w:rPr>
          <w:rFonts w:ascii="Times New Roman" w:hAnsi="Times New Roman" w:cs="Times New Roman"/>
          <w:sz w:val="24"/>
          <w:szCs w:val="24"/>
        </w:rPr>
      </w:pPr>
      <w:r w:rsidRPr="004F31EC">
        <w:rPr>
          <w:rFonts w:ascii="Times New Roman" w:hAnsi="Times New Roman" w:cs="Times New Roman"/>
          <w:sz w:val="24"/>
          <w:szCs w:val="24"/>
        </w:rPr>
        <w:t>- зона многоквартирной и малоэтажной жилой застройки – 500 м;                                                           - зона застройки объектами индивидуального жилищного строительства – 700 м.</w:t>
      </w:r>
    </w:p>
    <w:p w:rsidR="004F31EC" w:rsidRPr="004F31EC" w:rsidRDefault="004F31EC" w:rsidP="004F31EC">
      <w:pPr>
        <w:spacing w:before="280" w:after="280"/>
        <w:ind w:firstLine="709"/>
        <w:jc w:val="both"/>
        <w:rPr>
          <w:rFonts w:ascii="Times New Roman" w:hAnsi="Times New Roman" w:cs="Times New Roman"/>
          <w:b/>
          <w:i/>
          <w:sz w:val="24"/>
          <w:szCs w:val="24"/>
        </w:rPr>
      </w:pPr>
      <w:r w:rsidRPr="004F31EC">
        <w:rPr>
          <w:rFonts w:ascii="Times New Roman" w:hAnsi="Times New Roman" w:cs="Times New Roman"/>
          <w:sz w:val="24"/>
          <w:szCs w:val="24"/>
        </w:rPr>
        <w:t>3.7.3. Радиус обслуживания спортивными центрами и физкультурно-оздоровительными учреждениями жилых районов – 1500 м.</w:t>
      </w:r>
    </w:p>
    <w:p w:rsidR="004F31EC" w:rsidRPr="00E62CD8" w:rsidRDefault="004F31EC" w:rsidP="004F31EC">
      <w:pPr>
        <w:spacing w:before="280" w:after="280"/>
        <w:ind w:firstLine="709"/>
        <w:jc w:val="both"/>
        <w:rPr>
          <w:rFonts w:ascii="Times New Roman" w:hAnsi="Times New Roman" w:cs="Times New Roman"/>
          <w:sz w:val="24"/>
          <w:szCs w:val="24"/>
        </w:rPr>
      </w:pPr>
      <w:r w:rsidRPr="00E62CD8">
        <w:rPr>
          <w:rFonts w:ascii="Times New Roman" w:hAnsi="Times New Roman" w:cs="Times New Roman"/>
          <w:b/>
          <w:sz w:val="24"/>
          <w:szCs w:val="24"/>
        </w:rPr>
        <w:t>3.8. Норма обеспеченности учреждениями культуры для сельских населенных пунктов или их групп:</w:t>
      </w:r>
    </w:p>
    <w:tbl>
      <w:tblPr>
        <w:tblW w:w="0" w:type="auto"/>
        <w:tblInd w:w="-10" w:type="dxa"/>
        <w:tblLayout w:type="fixed"/>
        <w:tblLook w:val="04A0"/>
      </w:tblPr>
      <w:tblGrid>
        <w:gridCol w:w="2802"/>
        <w:gridCol w:w="1842"/>
        <w:gridCol w:w="1276"/>
        <w:gridCol w:w="1276"/>
        <w:gridCol w:w="2394"/>
      </w:tblGrid>
      <w:tr w:rsidR="004F31EC" w:rsidRPr="004F31EC" w:rsidTr="004F31EC">
        <w:tc>
          <w:tcPr>
            <w:tcW w:w="280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lastRenderedPageBreak/>
              <w:t>Учреждение</w:t>
            </w:r>
          </w:p>
        </w:tc>
        <w:tc>
          <w:tcPr>
            <w:tcW w:w="184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Размер населенного пункта</w:t>
            </w:r>
          </w:p>
        </w:tc>
        <w:tc>
          <w:tcPr>
            <w:tcW w:w="127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Единица измерения</w:t>
            </w:r>
          </w:p>
        </w:tc>
        <w:tc>
          <w:tcPr>
            <w:tcW w:w="127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Норма обеспечен-ности</w:t>
            </w:r>
          </w:p>
        </w:tc>
        <w:tc>
          <w:tcPr>
            <w:tcW w:w="2394"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Примечание</w:t>
            </w:r>
          </w:p>
        </w:tc>
      </w:tr>
      <w:tr w:rsidR="004F31EC" w:rsidRPr="004F31EC" w:rsidTr="004F31EC">
        <w:tc>
          <w:tcPr>
            <w:tcW w:w="280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Помещения для организации досуга населения, детей и подростков (в жилой застройке)</w:t>
            </w:r>
          </w:p>
        </w:tc>
        <w:tc>
          <w:tcPr>
            <w:tcW w:w="1842" w:type="dxa"/>
            <w:tcBorders>
              <w:top w:val="single" w:sz="4" w:space="0" w:color="000000"/>
              <w:left w:val="single" w:sz="4" w:space="0" w:color="000000"/>
              <w:bottom w:val="single" w:sz="4" w:space="0" w:color="000000"/>
              <w:right w:val="nil"/>
            </w:tcBorders>
            <w:vAlign w:val="center"/>
          </w:tcPr>
          <w:p w:rsidR="004F31EC" w:rsidRPr="004F31EC" w:rsidRDefault="004F31EC">
            <w:pPr>
              <w:suppressAutoHyphens/>
              <w:snapToGrid w:val="0"/>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w:t>
            </w:r>
            <w:r w:rsidRPr="004F31EC">
              <w:rPr>
                <w:rFonts w:ascii="Times New Roman" w:hAnsi="Times New Roman" w:cs="Times New Roman"/>
                <w:sz w:val="24"/>
                <w:szCs w:val="24"/>
                <w:vertAlign w:val="superscript"/>
              </w:rPr>
              <w:t>2</w:t>
            </w:r>
            <w:r w:rsidRPr="004F31EC">
              <w:rPr>
                <w:rFonts w:ascii="Times New Roman" w:hAnsi="Times New Roman" w:cs="Times New Roman"/>
                <w:sz w:val="24"/>
                <w:szCs w:val="24"/>
              </w:rPr>
              <w:t xml:space="preserve"> площади пола на 1000 чел.</w:t>
            </w:r>
          </w:p>
        </w:tc>
        <w:tc>
          <w:tcPr>
            <w:tcW w:w="127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60</w:t>
            </w:r>
          </w:p>
        </w:tc>
        <w:tc>
          <w:tcPr>
            <w:tcW w:w="2394"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Возможна организация на базе школы</w:t>
            </w:r>
          </w:p>
        </w:tc>
      </w:tr>
      <w:tr w:rsidR="004F31EC" w:rsidRPr="004F31EC" w:rsidTr="004F31EC">
        <w:tc>
          <w:tcPr>
            <w:tcW w:w="2802" w:type="dxa"/>
            <w:vMerge w:val="restart"/>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Клубы, дома культуры</w:t>
            </w:r>
          </w:p>
        </w:tc>
        <w:tc>
          <w:tcPr>
            <w:tcW w:w="184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до 0,5 тыс. чел.</w:t>
            </w:r>
          </w:p>
        </w:tc>
        <w:tc>
          <w:tcPr>
            <w:tcW w:w="1276" w:type="dxa"/>
            <w:vMerge w:val="restart"/>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посет. мест на 1 тыс. чел.</w:t>
            </w:r>
          </w:p>
        </w:tc>
        <w:tc>
          <w:tcPr>
            <w:tcW w:w="127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200</w:t>
            </w:r>
          </w:p>
        </w:tc>
        <w:tc>
          <w:tcPr>
            <w:tcW w:w="2394" w:type="dxa"/>
            <w:vMerge w:val="restart"/>
            <w:tcBorders>
              <w:top w:val="single" w:sz="4" w:space="0" w:color="000000"/>
              <w:left w:val="single" w:sz="4" w:space="0" w:color="000000"/>
              <w:bottom w:val="single" w:sz="4" w:space="0" w:color="000000"/>
              <w:right w:val="single" w:sz="4" w:space="0" w:color="000000"/>
            </w:tcBorders>
            <w:vAlign w:val="center"/>
          </w:tcPr>
          <w:p w:rsidR="004F31EC" w:rsidRPr="004F31EC" w:rsidRDefault="004F31EC">
            <w:pPr>
              <w:suppressAutoHyphens/>
              <w:snapToGrid w:val="0"/>
              <w:rPr>
                <w:rFonts w:ascii="Times New Roman" w:eastAsia="Times New Roman" w:hAnsi="Times New Roman" w:cs="Times New Roman"/>
                <w:sz w:val="24"/>
                <w:szCs w:val="24"/>
                <w:lang w:eastAsia="ar-SA"/>
              </w:rPr>
            </w:pPr>
          </w:p>
        </w:tc>
      </w:tr>
      <w:tr w:rsidR="004F31EC" w:rsidRPr="004F31EC" w:rsidTr="004F31EC">
        <w:tc>
          <w:tcPr>
            <w:tcW w:w="2802"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184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от 0,5 до 1,0 тыс. чел.</w:t>
            </w:r>
          </w:p>
        </w:tc>
        <w:tc>
          <w:tcPr>
            <w:tcW w:w="1276"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175</w:t>
            </w:r>
          </w:p>
        </w:tc>
        <w:tc>
          <w:tcPr>
            <w:tcW w:w="2394" w:type="dxa"/>
            <w:vMerge/>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rPr>
                <w:rFonts w:ascii="Times New Roman" w:eastAsia="Times New Roman" w:hAnsi="Times New Roman" w:cs="Times New Roman"/>
                <w:sz w:val="24"/>
                <w:szCs w:val="24"/>
                <w:lang w:eastAsia="ar-SA"/>
              </w:rPr>
            </w:pPr>
          </w:p>
        </w:tc>
      </w:tr>
      <w:tr w:rsidR="004F31EC" w:rsidRPr="004F31EC" w:rsidTr="004F31EC">
        <w:tc>
          <w:tcPr>
            <w:tcW w:w="2802"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184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от 1,0 до 2,0 тыс. чел.</w:t>
            </w:r>
          </w:p>
        </w:tc>
        <w:tc>
          <w:tcPr>
            <w:tcW w:w="1276"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150</w:t>
            </w:r>
          </w:p>
        </w:tc>
        <w:tc>
          <w:tcPr>
            <w:tcW w:w="2394" w:type="dxa"/>
            <w:vMerge/>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rPr>
                <w:rFonts w:ascii="Times New Roman" w:eastAsia="Times New Roman" w:hAnsi="Times New Roman" w:cs="Times New Roman"/>
                <w:sz w:val="24"/>
                <w:szCs w:val="24"/>
                <w:lang w:eastAsia="ar-SA"/>
              </w:rPr>
            </w:pPr>
          </w:p>
        </w:tc>
      </w:tr>
      <w:tr w:rsidR="004F31EC" w:rsidRPr="004F31EC" w:rsidTr="004F31EC">
        <w:tc>
          <w:tcPr>
            <w:tcW w:w="2802"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184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от 2,0 до 5,0 тыс. чел.</w:t>
            </w:r>
          </w:p>
        </w:tc>
        <w:tc>
          <w:tcPr>
            <w:tcW w:w="1276"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100</w:t>
            </w:r>
          </w:p>
        </w:tc>
        <w:tc>
          <w:tcPr>
            <w:tcW w:w="2394" w:type="dxa"/>
            <w:vMerge/>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rPr>
                <w:rFonts w:ascii="Times New Roman" w:eastAsia="Times New Roman" w:hAnsi="Times New Roman" w:cs="Times New Roman"/>
                <w:sz w:val="24"/>
                <w:szCs w:val="24"/>
                <w:lang w:eastAsia="ar-SA"/>
              </w:rPr>
            </w:pPr>
          </w:p>
        </w:tc>
      </w:tr>
      <w:tr w:rsidR="004F31EC" w:rsidRPr="004F31EC" w:rsidTr="004F31EC">
        <w:tc>
          <w:tcPr>
            <w:tcW w:w="2802"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184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более 5,0 тыс. чел.</w:t>
            </w:r>
          </w:p>
        </w:tc>
        <w:tc>
          <w:tcPr>
            <w:tcW w:w="1276"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70</w:t>
            </w:r>
          </w:p>
        </w:tc>
        <w:tc>
          <w:tcPr>
            <w:tcW w:w="2394" w:type="dxa"/>
            <w:vMerge/>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rPr>
                <w:rFonts w:ascii="Times New Roman" w:eastAsia="Times New Roman" w:hAnsi="Times New Roman" w:cs="Times New Roman"/>
                <w:sz w:val="24"/>
                <w:szCs w:val="24"/>
                <w:lang w:eastAsia="ar-SA"/>
              </w:rPr>
            </w:pPr>
          </w:p>
        </w:tc>
      </w:tr>
      <w:tr w:rsidR="004F31EC" w:rsidRPr="004F31EC" w:rsidTr="004F31EC">
        <w:tc>
          <w:tcPr>
            <w:tcW w:w="280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Дискотеки</w:t>
            </w:r>
          </w:p>
        </w:tc>
        <w:tc>
          <w:tcPr>
            <w:tcW w:w="184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св. 1 тыс.чел.</w:t>
            </w:r>
          </w:p>
        </w:tc>
        <w:tc>
          <w:tcPr>
            <w:tcW w:w="127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мест на 1000 чел.</w:t>
            </w:r>
          </w:p>
        </w:tc>
        <w:tc>
          <w:tcPr>
            <w:tcW w:w="127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6</w:t>
            </w:r>
          </w:p>
        </w:tc>
        <w:tc>
          <w:tcPr>
            <w:tcW w:w="2394" w:type="dxa"/>
            <w:tcBorders>
              <w:top w:val="single" w:sz="4" w:space="0" w:color="000000"/>
              <w:left w:val="single" w:sz="4" w:space="0" w:color="000000"/>
              <w:bottom w:val="single" w:sz="4" w:space="0" w:color="000000"/>
              <w:right w:val="single" w:sz="4" w:space="0" w:color="000000"/>
            </w:tcBorders>
            <w:vAlign w:val="center"/>
          </w:tcPr>
          <w:p w:rsidR="004F31EC" w:rsidRPr="004F31EC" w:rsidRDefault="004F31EC">
            <w:pPr>
              <w:suppressAutoHyphens/>
              <w:snapToGrid w:val="0"/>
              <w:rPr>
                <w:rFonts w:ascii="Times New Roman" w:eastAsia="Times New Roman" w:hAnsi="Times New Roman" w:cs="Times New Roman"/>
                <w:sz w:val="24"/>
                <w:szCs w:val="24"/>
                <w:lang w:eastAsia="ar-SA"/>
              </w:rPr>
            </w:pPr>
          </w:p>
        </w:tc>
      </w:tr>
      <w:tr w:rsidR="004F31EC" w:rsidRPr="004F31EC" w:rsidTr="004F31EC">
        <w:tc>
          <w:tcPr>
            <w:tcW w:w="2802" w:type="dxa"/>
            <w:vMerge w:val="restart"/>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Сельские массовые библиотеки (из расчета 30-мин. доступности)</w:t>
            </w:r>
          </w:p>
        </w:tc>
        <w:tc>
          <w:tcPr>
            <w:tcW w:w="184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до 1,0 тыс.чел.</w:t>
            </w:r>
          </w:p>
        </w:tc>
        <w:tc>
          <w:tcPr>
            <w:tcW w:w="1276" w:type="dxa"/>
            <w:vMerge w:val="restart"/>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кол.объектов.</w:t>
            </w:r>
          </w:p>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или кол.ед. хранения/кол. читательских мест на 1 тыс. чел.</w:t>
            </w:r>
          </w:p>
        </w:tc>
        <w:tc>
          <w:tcPr>
            <w:tcW w:w="1276" w:type="dxa"/>
            <w:tcBorders>
              <w:top w:val="single" w:sz="4" w:space="0" w:color="000000"/>
              <w:left w:val="single" w:sz="4" w:space="0" w:color="000000"/>
              <w:bottom w:val="single" w:sz="4" w:space="0" w:color="000000"/>
              <w:right w:val="nil"/>
            </w:tcBorders>
            <w:vAlign w:val="center"/>
            <w:hideMark/>
          </w:tcPr>
          <w:p w:rsidR="004F31EC" w:rsidRPr="004F31EC" w:rsidRDefault="004F31EC">
            <w:pPr>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w:t>
            </w:r>
          </w:p>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6000/5</w:t>
            </w:r>
          </w:p>
        </w:tc>
        <w:tc>
          <w:tcPr>
            <w:tcW w:w="2394" w:type="dxa"/>
            <w:vMerge w:val="restart"/>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 xml:space="preserve">Дополнительно в центральной библиотеке местной системе расселения на 1 тыс. чел. 4500-5000/3-4 </w:t>
            </w:r>
          </w:p>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ед. хранен./чит. места</w:t>
            </w:r>
          </w:p>
        </w:tc>
      </w:tr>
      <w:tr w:rsidR="004F31EC" w:rsidRPr="004F31EC" w:rsidTr="004F31EC">
        <w:tc>
          <w:tcPr>
            <w:tcW w:w="2802"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184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более 1,0 тыс.чел.</w:t>
            </w:r>
          </w:p>
        </w:tc>
        <w:tc>
          <w:tcPr>
            <w:tcW w:w="1276"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 на 1 тыс. чел. 5000/4</w:t>
            </w:r>
          </w:p>
        </w:tc>
        <w:tc>
          <w:tcPr>
            <w:tcW w:w="2394" w:type="dxa"/>
            <w:vMerge/>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rPr>
                <w:rFonts w:ascii="Times New Roman" w:eastAsia="Times New Roman" w:hAnsi="Times New Roman" w:cs="Times New Roman"/>
                <w:sz w:val="24"/>
                <w:szCs w:val="24"/>
                <w:lang w:eastAsia="ar-SA"/>
              </w:rPr>
            </w:pPr>
          </w:p>
        </w:tc>
      </w:tr>
    </w:tbl>
    <w:p w:rsidR="004F31EC" w:rsidRPr="004F31EC" w:rsidRDefault="004F31EC" w:rsidP="00E62CD8">
      <w:pPr>
        <w:jc w:val="both"/>
        <w:rPr>
          <w:rFonts w:ascii="Times New Roman" w:eastAsia="Times New Roman" w:hAnsi="Times New Roman" w:cs="Times New Roman"/>
          <w:sz w:val="24"/>
          <w:szCs w:val="24"/>
          <w:lang w:eastAsia="ru-RU"/>
        </w:rPr>
      </w:pPr>
      <w:r w:rsidRPr="004F31EC">
        <w:rPr>
          <w:rFonts w:ascii="Times New Roman" w:hAnsi="Times New Roman" w:cs="Times New Roman"/>
          <w:sz w:val="24"/>
          <w:szCs w:val="24"/>
        </w:rPr>
        <w:t>Примечания:</w:t>
      </w:r>
    </w:p>
    <w:p w:rsidR="004F31EC" w:rsidRPr="004F31EC" w:rsidRDefault="004F31EC" w:rsidP="004F31EC">
      <w:pPr>
        <w:numPr>
          <w:ilvl w:val="0"/>
          <w:numId w:val="22"/>
        </w:numPr>
        <w:suppressAutoHyphens/>
        <w:spacing w:after="0" w:line="240" w:lineRule="auto"/>
        <w:jc w:val="both"/>
        <w:rPr>
          <w:rFonts w:ascii="Times New Roman" w:hAnsi="Times New Roman" w:cs="Times New Roman"/>
          <w:sz w:val="24"/>
          <w:szCs w:val="24"/>
        </w:rPr>
      </w:pPr>
      <w:r w:rsidRPr="004F31EC">
        <w:rPr>
          <w:rFonts w:ascii="Times New Roman" w:hAnsi="Times New Roman" w:cs="Times New Roman"/>
          <w:sz w:val="24"/>
          <w:szCs w:val="24"/>
        </w:rPr>
        <w:t>Приведенные нормы не распространяется на специализированные библиотеки.</w:t>
      </w:r>
    </w:p>
    <w:p w:rsidR="004F31EC" w:rsidRPr="004F31EC" w:rsidRDefault="004F31EC" w:rsidP="004F31EC">
      <w:pPr>
        <w:numPr>
          <w:ilvl w:val="0"/>
          <w:numId w:val="22"/>
        </w:numPr>
        <w:suppressAutoHyphens/>
        <w:spacing w:after="0" w:line="240" w:lineRule="auto"/>
        <w:jc w:val="both"/>
        <w:rPr>
          <w:rFonts w:ascii="Times New Roman" w:hAnsi="Times New Roman" w:cs="Times New Roman"/>
          <w:b/>
          <w:i/>
          <w:sz w:val="24"/>
          <w:szCs w:val="24"/>
        </w:rPr>
      </w:pPr>
      <w:r w:rsidRPr="004F31EC">
        <w:rPr>
          <w:rFonts w:ascii="Times New Roman" w:hAnsi="Times New Roman" w:cs="Times New Roman"/>
          <w:sz w:val="24"/>
          <w:szCs w:val="24"/>
        </w:rPr>
        <w:t>Размеры земельных участков учреждений культуры принимаются в соответствии с техническими регламентами.</w:t>
      </w:r>
    </w:p>
    <w:p w:rsidR="004F31EC" w:rsidRPr="00E62CD8" w:rsidRDefault="004F31EC" w:rsidP="004F31EC">
      <w:pPr>
        <w:spacing w:before="280"/>
        <w:ind w:firstLine="709"/>
        <w:jc w:val="both"/>
        <w:rPr>
          <w:rFonts w:ascii="Times New Roman" w:hAnsi="Times New Roman" w:cs="Times New Roman"/>
          <w:sz w:val="24"/>
          <w:szCs w:val="24"/>
        </w:rPr>
      </w:pPr>
      <w:r w:rsidRPr="00E62CD8">
        <w:rPr>
          <w:rFonts w:ascii="Times New Roman" w:hAnsi="Times New Roman" w:cs="Times New Roman"/>
          <w:b/>
          <w:sz w:val="24"/>
          <w:szCs w:val="24"/>
        </w:rPr>
        <w:t>3.9.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4F31EC" w:rsidRPr="004F31EC" w:rsidRDefault="004F31EC" w:rsidP="00E62CD8">
      <w:pPr>
        <w:ind w:firstLine="709"/>
        <w:jc w:val="both"/>
        <w:rPr>
          <w:rFonts w:ascii="Times New Roman" w:hAnsi="Times New Roman" w:cs="Times New Roman"/>
          <w:sz w:val="24"/>
          <w:szCs w:val="24"/>
        </w:rPr>
      </w:pPr>
      <w:r w:rsidRPr="004F31EC">
        <w:rPr>
          <w:rFonts w:ascii="Times New Roman" w:hAnsi="Times New Roman" w:cs="Times New Roman"/>
          <w:sz w:val="24"/>
          <w:szCs w:val="24"/>
        </w:rPr>
        <w:t>Радиус обслуживания филиалами банков и отделениями связи – 500 м.</w:t>
      </w:r>
    </w:p>
    <w:tbl>
      <w:tblPr>
        <w:tblW w:w="0" w:type="auto"/>
        <w:tblInd w:w="-10" w:type="dxa"/>
        <w:tblLayout w:type="fixed"/>
        <w:tblLook w:val="04A0"/>
      </w:tblPr>
      <w:tblGrid>
        <w:gridCol w:w="1744"/>
        <w:gridCol w:w="2064"/>
        <w:gridCol w:w="1500"/>
        <w:gridCol w:w="2313"/>
        <w:gridCol w:w="1969"/>
      </w:tblGrid>
      <w:tr w:rsidR="004F31EC" w:rsidRPr="004F31EC" w:rsidTr="004F31EC">
        <w:tc>
          <w:tcPr>
            <w:tcW w:w="1744"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lastRenderedPageBreak/>
              <w:t>Учреждение</w:t>
            </w:r>
          </w:p>
        </w:tc>
        <w:tc>
          <w:tcPr>
            <w:tcW w:w="2064"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Норма обеспеченности</w:t>
            </w:r>
          </w:p>
        </w:tc>
        <w:tc>
          <w:tcPr>
            <w:tcW w:w="1500"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Единица измерения</w:t>
            </w:r>
          </w:p>
        </w:tc>
        <w:tc>
          <w:tcPr>
            <w:tcW w:w="2313"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Размер земельного участка</w:t>
            </w:r>
          </w:p>
        </w:tc>
        <w:tc>
          <w:tcPr>
            <w:tcW w:w="1969"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Примечание</w:t>
            </w:r>
          </w:p>
        </w:tc>
      </w:tr>
      <w:tr w:rsidR="004F31EC" w:rsidRPr="004F31EC" w:rsidTr="004F31EC">
        <w:tc>
          <w:tcPr>
            <w:tcW w:w="1744"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Отделения и филиалы банков</w:t>
            </w:r>
          </w:p>
        </w:tc>
        <w:tc>
          <w:tcPr>
            <w:tcW w:w="2064"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w:t>
            </w:r>
          </w:p>
        </w:tc>
        <w:tc>
          <w:tcPr>
            <w:tcW w:w="1500"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кол.операц. мест (окон) на 0,5-1,0 тыс. чел.</w:t>
            </w:r>
          </w:p>
        </w:tc>
        <w:tc>
          <w:tcPr>
            <w:tcW w:w="2313" w:type="dxa"/>
            <w:tcBorders>
              <w:top w:val="single" w:sz="4" w:space="0" w:color="000000"/>
              <w:left w:val="single" w:sz="4" w:space="0" w:color="000000"/>
              <w:bottom w:val="single" w:sz="4" w:space="0" w:color="000000"/>
              <w:right w:val="nil"/>
            </w:tcBorders>
            <w:vAlign w:val="center"/>
          </w:tcPr>
          <w:p w:rsidR="004F31EC" w:rsidRPr="004F31EC" w:rsidRDefault="004F31EC">
            <w:pP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При кол.операционных касс, га на объект:</w:t>
            </w:r>
          </w:p>
          <w:p w:rsidR="004F31EC" w:rsidRPr="004F31EC" w:rsidRDefault="004F31EC">
            <w:pPr>
              <w:rPr>
                <w:rFonts w:ascii="Times New Roman" w:hAnsi="Times New Roman" w:cs="Times New Roman"/>
                <w:sz w:val="24"/>
                <w:szCs w:val="24"/>
              </w:rPr>
            </w:pPr>
            <w:r w:rsidRPr="004F31EC">
              <w:rPr>
                <w:rFonts w:ascii="Times New Roman" w:hAnsi="Times New Roman" w:cs="Times New Roman"/>
                <w:sz w:val="24"/>
                <w:szCs w:val="24"/>
              </w:rPr>
              <w:t>1-3 кассы – 0,05 га;</w:t>
            </w:r>
          </w:p>
          <w:p w:rsidR="004F31EC" w:rsidRPr="004F31EC" w:rsidRDefault="004F31EC">
            <w:pPr>
              <w:suppressAutoHyphens/>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right w:val="single" w:sz="4" w:space="0" w:color="000000"/>
            </w:tcBorders>
            <w:vAlign w:val="center"/>
          </w:tcPr>
          <w:p w:rsidR="004F31EC" w:rsidRPr="004F31EC" w:rsidRDefault="004F31EC">
            <w:pPr>
              <w:suppressAutoHyphens/>
              <w:snapToGrid w:val="0"/>
              <w:rPr>
                <w:rFonts w:ascii="Times New Roman" w:eastAsia="Times New Roman" w:hAnsi="Times New Roman" w:cs="Times New Roman"/>
                <w:sz w:val="24"/>
                <w:szCs w:val="24"/>
                <w:lang w:eastAsia="ar-SA"/>
              </w:rPr>
            </w:pPr>
          </w:p>
        </w:tc>
      </w:tr>
      <w:tr w:rsidR="004F31EC" w:rsidRPr="004F31EC" w:rsidTr="004F31EC">
        <w:tc>
          <w:tcPr>
            <w:tcW w:w="1744"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Отделение связи</w:t>
            </w:r>
          </w:p>
        </w:tc>
        <w:tc>
          <w:tcPr>
            <w:tcW w:w="2064"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w:t>
            </w:r>
          </w:p>
        </w:tc>
        <w:tc>
          <w:tcPr>
            <w:tcW w:w="1500"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 объект на 0,5-1 тыс.чел.</w:t>
            </w:r>
          </w:p>
        </w:tc>
        <w:tc>
          <w:tcPr>
            <w:tcW w:w="2313" w:type="dxa"/>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Для населенного пункта численностью:</w:t>
            </w:r>
          </w:p>
          <w:p w:rsidR="004F31EC" w:rsidRPr="004F31EC" w:rsidRDefault="004F31EC">
            <w:pPr>
              <w:rPr>
                <w:rFonts w:ascii="Times New Roman" w:hAnsi="Times New Roman" w:cs="Times New Roman"/>
                <w:sz w:val="24"/>
                <w:szCs w:val="24"/>
              </w:rPr>
            </w:pPr>
            <w:r w:rsidRPr="004F31EC">
              <w:rPr>
                <w:rFonts w:ascii="Times New Roman" w:hAnsi="Times New Roman" w:cs="Times New Roman"/>
                <w:sz w:val="24"/>
                <w:szCs w:val="24"/>
              </w:rPr>
              <w:t>0,5-1 тыс.чел. – 0,3-0,35 га;</w:t>
            </w:r>
          </w:p>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1-2 тыс.чел. – 0,4-0,45 га.</w:t>
            </w:r>
          </w:p>
        </w:tc>
        <w:tc>
          <w:tcPr>
            <w:tcW w:w="1969" w:type="dxa"/>
            <w:tcBorders>
              <w:top w:val="single" w:sz="4" w:space="0" w:color="000000"/>
              <w:left w:val="single" w:sz="4" w:space="0" w:color="000000"/>
              <w:bottom w:val="single" w:sz="4" w:space="0" w:color="000000"/>
              <w:right w:val="single" w:sz="4" w:space="0" w:color="000000"/>
            </w:tcBorders>
            <w:vAlign w:val="center"/>
          </w:tcPr>
          <w:p w:rsidR="004F31EC" w:rsidRPr="004F31EC" w:rsidRDefault="004F31EC">
            <w:pPr>
              <w:suppressAutoHyphens/>
              <w:snapToGrid w:val="0"/>
              <w:rPr>
                <w:rFonts w:ascii="Times New Roman" w:eastAsia="Times New Roman" w:hAnsi="Times New Roman" w:cs="Times New Roman"/>
                <w:sz w:val="24"/>
                <w:szCs w:val="24"/>
                <w:lang w:eastAsia="ar-SA"/>
              </w:rPr>
            </w:pPr>
          </w:p>
        </w:tc>
      </w:tr>
      <w:tr w:rsidR="004F31EC" w:rsidRPr="004F31EC" w:rsidTr="004F31EC">
        <w:tc>
          <w:tcPr>
            <w:tcW w:w="1744"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Организации и учреждения управления</w:t>
            </w:r>
          </w:p>
        </w:tc>
        <w:tc>
          <w:tcPr>
            <w:tcW w:w="2064"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В соответствии с техническими регламентами</w:t>
            </w:r>
          </w:p>
        </w:tc>
        <w:tc>
          <w:tcPr>
            <w:tcW w:w="1500"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объект</w:t>
            </w:r>
          </w:p>
        </w:tc>
        <w:tc>
          <w:tcPr>
            <w:tcW w:w="2313" w:type="dxa"/>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Поселковых и сельских органов власти, м</w:t>
            </w:r>
            <w:r w:rsidRPr="004F31EC">
              <w:rPr>
                <w:rFonts w:ascii="Times New Roman" w:hAnsi="Times New Roman" w:cs="Times New Roman"/>
                <w:sz w:val="24"/>
                <w:szCs w:val="24"/>
                <w:vertAlign w:val="superscript"/>
              </w:rPr>
              <w:t>2</w:t>
            </w:r>
            <w:r w:rsidRPr="004F31EC">
              <w:rPr>
                <w:rFonts w:ascii="Times New Roman" w:hAnsi="Times New Roman" w:cs="Times New Roman"/>
                <w:sz w:val="24"/>
                <w:szCs w:val="24"/>
              </w:rPr>
              <w:t xml:space="preserve"> на 1 сотрудника: </w:t>
            </w:r>
          </w:p>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60-40 при этажности 2-3</w:t>
            </w:r>
          </w:p>
        </w:tc>
        <w:tc>
          <w:tcPr>
            <w:tcW w:w="1969"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b/>
                <w:i/>
                <w:sz w:val="24"/>
                <w:szCs w:val="24"/>
                <w:lang w:eastAsia="ar-SA"/>
              </w:rPr>
            </w:pPr>
            <w:r w:rsidRPr="004F31EC">
              <w:rPr>
                <w:rFonts w:ascii="Times New Roman" w:hAnsi="Times New Roman" w:cs="Times New Roman"/>
                <w:sz w:val="24"/>
                <w:szCs w:val="24"/>
              </w:rPr>
              <w:t>Большая площадь принимается для объектов меньшей этажности.</w:t>
            </w:r>
          </w:p>
        </w:tc>
      </w:tr>
    </w:tbl>
    <w:p w:rsidR="004F31EC" w:rsidRPr="00E62CD8" w:rsidRDefault="004F31EC" w:rsidP="004F31EC">
      <w:pPr>
        <w:spacing w:before="280" w:after="280"/>
        <w:ind w:firstLine="709"/>
        <w:jc w:val="both"/>
        <w:rPr>
          <w:rFonts w:ascii="Times New Roman" w:eastAsia="Times New Roman" w:hAnsi="Times New Roman" w:cs="Times New Roman"/>
          <w:sz w:val="24"/>
          <w:szCs w:val="24"/>
          <w:lang w:eastAsia="ar-SA"/>
        </w:rPr>
      </w:pPr>
      <w:r w:rsidRPr="00E62CD8">
        <w:rPr>
          <w:rFonts w:ascii="Times New Roman" w:hAnsi="Times New Roman" w:cs="Times New Roman"/>
          <w:b/>
          <w:sz w:val="24"/>
          <w:szCs w:val="24"/>
        </w:rPr>
        <w:t xml:space="preserve">3.10. Нормативы обеспеченности объектами жилищно-коммунального хозяйства. </w:t>
      </w:r>
    </w:p>
    <w:p w:rsidR="004F31EC" w:rsidRPr="004F31EC" w:rsidRDefault="004F31EC" w:rsidP="004F31EC">
      <w:pPr>
        <w:spacing w:before="280"/>
        <w:ind w:firstLine="709"/>
        <w:jc w:val="both"/>
        <w:rPr>
          <w:rFonts w:ascii="Times New Roman" w:hAnsi="Times New Roman" w:cs="Times New Roman"/>
          <w:sz w:val="24"/>
          <w:szCs w:val="24"/>
          <w:lang w:eastAsia="ru-RU"/>
        </w:rPr>
      </w:pPr>
      <w:r w:rsidRPr="004F31EC">
        <w:rPr>
          <w:rFonts w:ascii="Times New Roman" w:hAnsi="Times New Roman" w:cs="Times New Roman"/>
          <w:sz w:val="24"/>
          <w:szCs w:val="24"/>
        </w:rPr>
        <w:t>Норма обеспеченности предприятиями жилищно-коммунального хозяйства и размер их земельного участка.</w:t>
      </w:r>
    </w:p>
    <w:tbl>
      <w:tblPr>
        <w:tblW w:w="9585" w:type="dxa"/>
        <w:tblInd w:w="-10" w:type="dxa"/>
        <w:tblLayout w:type="fixed"/>
        <w:tblLook w:val="04A0"/>
      </w:tblPr>
      <w:tblGrid>
        <w:gridCol w:w="2340"/>
        <w:gridCol w:w="1913"/>
        <w:gridCol w:w="1468"/>
        <w:gridCol w:w="1676"/>
        <w:gridCol w:w="2188"/>
      </w:tblGrid>
      <w:tr w:rsidR="004F31EC" w:rsidRPr="004F31EC" w:rsidTr="004F31EC">
        <w:tc>
          <w:tcPr>
            <w:tcW w:w="234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Учреждение</w:t>
            </w:r>
          </w:p>
        </w:tc>
        <w:tc>
          <w:tcPr>
            <w:tcW w:w="1914"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Норма обеспеченности</w:t>
            </w:r>
          </w:p>
        </w:tc>
        <w:tc>
          <w:tcPr>
            <w:tcW w:w="146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Единица измерения</w:t>
            </w:r>
          </w:p>
        </w:tc>
        <w:tc>
          <w:tcPr>
            <w:tcW w:w="1677"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Размер земельного участка</w:t>
            </w:r>
          </w:p>
        </w:tc>
        <w:tc>
          <w:tcPr>
            <w:tcW w:w="2189"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Примечание</w:t>
            </w:r>
          </w:p>
        </w:tc>
      </w:tr>
      <w:tr w:rsidR="004F31EC" w:rsidRPr="004F31EC" w:rsidTr="004F31EC">
        <w:tc>
          <w:tcPr>
            <w:tcW w:w="234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Пожарные депо</w:t>
            </w:r>
          </w:p>
        </w:tc>
        <w:tc>
          <w:tcPr>
            <w:tcW w:w="1914"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w:t>
            </w:r>
          </w:p>
        </w:tc>
        <w:tc>
          <w:tcPr>
            <w:tcW w:w="146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кол.пож. машин на 0,5-1 тыс. чел.</w:t>
            </w:r>
          </w:p>
        </w:tc>
        <w:tc>
          <w:tcPr>
            <w:tcW w:w="1677"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0,</w:t>
            </w:r>
            <w:r w:rsidR="00614AF8">
              <w:rPr>
                <w:rFonts w:ascii="Times New Roman" w:hAnsi="Times New Roman" w:cs="Times New Roman"/>
                <w:sz w:val="24"/>
                <w:szCs w:val="24"/>
              </w:rPr>
              <w:t>0</w:t>
            </w:r>
            <w:r w:rsidRPr="004F31EC">
              <w:rPr>
                <w:rFonts w:ascii="Times New Roman" w:hAnsi="Times New Roman" w:cs="Times New Roman"/>
                <w:sz w:val="24"/>
                <w:szCs w:val="24"/>
              </w:rPr>
              <w:t>5-2 га на объект</w:t>
            </w:r>
          </w:p>
        </w:tc>
        <w:tc>
          <w:tcPr>
            <w:tcW w:w="2189"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Количество пож. машин зависит от размера территории населенного пункта или их групп</w:t>
            </w:r>
          </w:p>
        </w:tc>
      </w:tr>
    </w:tbl>
    <w:p w:rsidR="004F31EC" w:rsidRPr="004F31EC" w:rsidRDefault="004F31EC" w:rsidP="004F31EC">
      <w:pPr>
        <w:spacing w:before="280" w:after="280"/>
        <w:ind w:firstLine="709"/>
        <w:jc w:val="both"/>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lastRenderedPageBreak/>
        <w:t>3.10.1. Радиус обслуживания пожарных депо –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сельских поселениях - 20 минут.</w:t>
      </w:r>
    </w:p>
    <w:p w:rsidR="004F31EC" w:rsidRPr="004F31EC" w:rsidRDefault="004F31EC" w:rsidP="00E62CD8">
      <w:pPr>
        <w:spacing w:before="280"/>
        <w:ind w:firstLine="709"/>
        <w:jc w:val="both"/>
        <w:rPr>
          <w:rFonts w:ascii="Times New Roman" w:hAnsi="Times New Roman" w:cs="Times New Roman"/>
          <w:sz w:val="24"/>
          <w:szCs w:val="24"/>
          <w:lang w:eastAsia="ru-RU"/>
        </w:rPr>
      </w:pPr>
      <w:r w:rsidRPr="004F31EC">
        <w:rPr>
          <w:rFonts w:ascii="Times New Roman" w:hAnsi="Times New Roman" w:cs="Times New Roman"/>
          <w:sz w:val="24"/>
          <w:szCs w:val="24"/>
        </w:rPr>
        <w:t>3.10.2.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tbl>
      <w:tblPr>
        <w:tblW w:w="0" w:type="auto"/>
        <w:tblInd w:w="-15" w:type="dxa"/>
        <w:tblLayout w:type="fixed"/>
        <w:tblLook w:val="04A0"/>
      </w:tblPr>
      <w:tblGrid>
        <w:gridCol w:w="3941"/>
        <w:gridCol w:w="983"/>
        <w:gridCol w:w="2277"/>
        <w:gridCol w:w="2288"/>
      </w:tblGrid>
      <w:tr w:rsidR="004F31EC" w:rsidRPr="004F31EC" w:rsidTr="004F31EC">
        <w:trPr>
          <w:cantSplit/>
          <w:trHeight w:hRule="exact" w:val="548"/>
        </w:trPr>
        <w:tc>
          <w:tcPr>
            <w:tcW w:w="3941" w:type="dxa"/>
            <w:vMerge w:val="restart"/>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snapToGrid w:val="0"/>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 xml:space="preserve">Здания (земельные участки) </w:t>
            </w:r>
          </w:p>
        </w:tc>
        <w:tc>
          <w:tcPr>
            <w:tcW w:w="5548" w:type="dxa"/>
            <w:gridSpan w:val="3"/>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snapToGrid w:val="0"/>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Расстояние от зданий (границ участков) предприятий жилищно-коммунального хозяйства, м</w:t>
            </w:r>
          </w:p>
        </w:tc>
      </w:tr>
      <w:tr w:rsidR="004F31EC" w:rsidRPr="004F31EC" w:rsidTr="004F31EC">
        <w:trPr>
          <w:cantSplit/>
          <w:trHeight w:val="143"/>
        </w:trPr>
        <w:tc>
          <w:tcPr>
            <w:tcW w:w="3941"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Calibri" w:hAnsi="Times New Roman" w:cs="Times New Roman"/>
                <w:sz w:val="24"/>
                <w:szCs w:val="24"/>
                <w:lang w:eastAsia="ar-SA"/>
              </w:rPr>
            </w:pPr>
          </w:p>
        </w:tc>
        <w:tc>
          <w:tcPr>
            <w:tcW w:w="983"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snapToGrid w:val="0"/>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До стен жилых домов</w:t>
            </w:r>
          </w:p>
        </w:tc>
        <w:tc>
          <w:tcPr>
            <w:tcW w:w="2277"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snapToGrid w:val="0"/>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До зданий общеобразовательных школ, детских дошкольных и учреждений здравоохранения</w:t>
            </w:r>
          </w:p>
        </w:tc>
        <w:tc>
          <w:tcPr>
            <w:tcW w:w="2288"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snapToGrid w:val="0"/>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До водозаборных сооружений</w:t>
            </w:r>
          </w:p>
        </w:tc>
      </w:tr>
      <w:tr w:rsidR="004F31EC" w:rsidRPr="004F31EC" w:rsidTr="004F31EC">
        <w:trPr>
          <w:cantSplit/>
          <w:trHeight w:val="1102"/>
        </w:trPr>
        <w:tc>
          <w:tcPr>
            <w:tcW w:w="3941" w:type="dxa"/>
            <w:tcBorders>
              <w:top w:val="single" w:sz="4" w:space="0" w:color="000000"/>
              <w:left w:val="single" w:sz="4" w:space="0" w:color="000000"/>
              <w:bottom w:val="single" w:sz="4" w:space="0" w:color="000000"/>
              <w:right w:val="nil"/>
            </w:tcBorders>
            <w:hideMark/>
          </w:tcPr>
          <w:p w:rsidR="004F31EC" w:rsidRPr="004F31EC" w:rsidRDefault="004F31EC">
            <w:pPr>
              <w:suppressAutoHyphens/>
              <w:snapToGrid w:val="0"/>
              <w:rPr>
                <w:rFonts w:ascii="Times New Roman" w:eastAsia="Calibri" w:hAnsi="Times New Roman" w:cs="Times New Roman"/>
                <w:sz w:val="24"/>
                <w:szCs w:val="24"/>
                <w:lang w:eastAsia="ar-SA"/>
              </w:rPr>
            </w:pPr>
            <w:r w:rsidRPr="004F31EC">
              <w:rPr>
                <w:rFonts w:ascii="Times New Roman" w:hAnsi="Times New Roman" w:cs="Times New Roman"/>
                <w:sz w:val="24"/>
                <w:szCs w:val="24"/>
              </w:rPr>
              <w:t>Кладбища традиционного захоронения (площадью от 20 до 40 га)</w:t>
            </w:r>
          </w:p>
        </w:tc>
        <w:tc>
          <w:tcPr>
            <w:tcW w:w="983" w:type="dxa"/>
            <w:tcBorders>
              <w:top w:val="single" w:sz="4" w:space="0" w:color="000000"/>
              <w:left w:val="single" w:sz="4" w:space="0" w:color="000000"/>
              <w:bottom w:val="single" w:sz="4" w:space="0" w:color="000000"/>
              <w:right w:val="nil"/>
            </w:tcBorders>
            <w:hideMark/>
          </w:tcPr>
          <w:p w:rsidR="004F31EC" w:rsidRPr="004F31EC" w:rsidRDefault="004F31EC">
            <w:pPr>
              <w:suppressAutoHyphens/>
              <w:snapToGrid w:val="0"/>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500</w:t>
            </w:r>
          </w:p>
        </w:tc>
        <w:tc>
          <w:tcPr>
            <w:tcW w:w="2277" w:type="dxa"/>
            <w:tcBorders>
              <w:top w:val="single" w:sz="4" w:space="0" w:color="000000"/>
              <w:left w:val="single" w:sz="4" w:space="0" w:color="000000"/>
              <w:bottom w:val="single" w:sz="4" w:space="0" w:color="000000"/>
              <w:right w:val="nil"/>
            </w:tcBorders>
            <w:hideMark/>
          </w:tcPr>
          <w:p w:rsidR="004F31EC" w:rsidRPr="004F31EC" w:rsidRDefault="004F31EC">
            <w:pPr>
              <w:suppressAutoHyphens/>
              <w:snapToGrid w:val="0"/>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500</w:t>
            </w:r>
          </w:p>
        </w:tc>
        <w:tc>
          <w:tcPr>
            <w:tcW w:w="2288" w:type="dxa"/>
            <w:vMerge w:val="restart"/>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napToGrid w:val="0"/>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Не менее 1000</w:t>
            </w:r>
          </w:p>
          <w:p w:rsidR="004F31EC" w:rsidRPr="004F31EC" w:rsidRDefault="004F31EC">
            <w:pPr>
              <w:suppressAutoHyphens/>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 xml:space="preserve"> (по расчетам поясов санитарной охраны источника водоснабжения и времени фильтрации)</w:t>
            </w:r>
          </w:p>
        </w:tc>
      </w:tr>
      <w:tr w:rsidR="004F31EC" w:rsidRPr="004F31EC" w:rsidTr="004F31EC">
        <w:trPr>
          <w:cantSplit/>
          <w:trHeight w:hRule="exact" w:val="984"/>
        </w:trPr>
        <w:tc>
          <w:tcPr>
            <w:tcW w:w="3941" w:type="dxa"/>
            <w:tcBorders>
              <w:top w:val="single" w:sz="4" w:space="0" w:color="000000"/>
              <w:left w:val="single" w:sz="4" w:space="0" w:color="000000"/>
              <w:bottom w:val="single" w:sz="4" w:space="0" w:color="000000"/>
              <w:right w:val="nil"/>
            </w:tcBorders>
          </w:tcPr>
          <w:p w:rsidR="004F31EC" w:rsidRPr="004F31EC" w:rsidRDefault="004F31EC">
            <w:pPr>
              <w:rPr>
                <w:rFonts w:ascii="Times New Roman" w:eastAsia="Calibri" w:hAnsi="Times New Roman" w:cs="Times New Roman"/>
                <w:sz w:val="24"/>
                <w:szCs w:val="24"/>
                <w:lang w:eastAsia="ar-SA"/>
              </w:rPr>
            </w:pPr>
            <w:r w:rsidRPr="004F31EC">
              <w:rPr>
                <w:rFonts w:ascii="Times New Roman" w:hAnsi="Times New Roman" w:cs="Times New Roman"/>
                <w:sz w:val="24"/>
                <w:szCs w:val="24"/>
              </w:rPr>
              <w:t>Кладбища традиционного захоронения (площадью от 10 до 20 га)</w:t>
            </w:r>
          </w:p>
          <w:p w:rsidR="004F31EC" w:rsidRPr="004F31EC" w:rsidRDefault="004F31EC">
            <w:pPr>
              <w:rPr>
                <w:rFonts w:ascii="Times New Roman" w:eastAsia="Times New Roman" w:hAnsi="Times New Roman" w:cs="Times New Roman"/>
                <w:sz w:val="24"/>
                <w:szCs w:val="24"/>
              </w:rPr>
            </w:pPr>
          </w:p>
          <w:p w:rsidR="004F31EC" w:rsidRPr="004F31EC" w:rsidRDefault="004F31EC">
            <w:pPr>
              <w:suppressAutoHyphens/>
              <w:rPr>
                <w:rFonts w:ascii="Times New Roman" w:eastAsia="Calibri" w:hAnsi="Times New Roman" w:cs="Times New Roman"/>
                <w:sz w:val="24"/>
                <w:szCs w:val="24"/>
                <w:lang w:eastAsia="ar-SA"/>
              </w:rPr>
            </w:pPr>
          </w:p>
        </w:tc>
        <w:tc>
          <w:tcPr>
            <w:tcW w:w="983" w:type="dxa"/>
            <w:tcBorders>
              <w:top w:val="single" w:sz="4" w:space="0" w:color="000000"/>
              <w:left w:val="single" w:sz="4" w:space="0" w:color="000000"/>
              <w:bottom w:val="single" w:sz="4" w:space="0" w:color="000000"/>
              <w:right w:val="nil"/>
            </w:tcBorders>
            <w:hideMark/>
          </w:tcPr>
          <w:p w:rsidR="004F31EC" w:rsidRPr="004F31EC" w:rsidRDefault="004F31EC">
            <w:pPr>
              <w:suppressAutoHyphens/>
              <w:snapToGrid w:val="0"/>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300</w:t>
            </w:r>
          </w:p>
        </w:tc>
        <w:tc>
          <w:tcPr>
            <w:tcW w:w="2277" w:type="dxa"/>
            <w:tcBorders>
              <w:top w:val="single" w:sz="4" w:space="0" w:color="000000"/>
              <w:left w:val="single" w:sz="4" w:space="0" w:color="000000"/>
              <w:bottom w:val="single" w:sz="4" w:space="0" w:color="000000"/>
              <w:right w:val="nil"/>
            </w:tcBorders>
            <w:hideMark/>
          </w:tcPr>
          <w:p w:rsidR="004F31EC" w:rsidRPr="004F31EC" w:rsidRDefault="004F31EC">
            <w:pPr>
              <w:suppressAutoHyphens/>
              <w:snapToGrid w:val="0"/>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300</w:t>
            </w:r>
          </w:p>
        </w:tc>
        <w:tc>
          <w:tcPr>
            <w:tcW w:w="2288" w:type="dxa"/>
            <w:vMerge/>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rPr>
                <w:rFonts w:ascii="Times New Roman" w:eastAsia="Calibri" w:hAnsi="Times New Roman" w:cs="Times New Roman"/>
                <w:sz w:val="24"/>
                <w:szCs w:val="24"/>
                <w:lang w:eastAsia="ar-SA"/>
              </w:rPr>
            </w:pPr>
          </w:p>
        </w:tc>
      </w:tr>
      <w:tr w:rsidR="004F31EC" w:rsidRPr="004F31EC" w:rsidTr="004F31EC">
        <w:trPr>
          <w:trHeight w:val="594"/>
        </w:trPr>
        <w:tc>
          <w:tcPr>
            <w:tcW w:w="3941" w:type="dxa"/>
            <w:tcBorders>
              <w:top w:val="single" w:sz="4" w:space="0" w:color="000000"/>
              <w:left w:val="single" w:sz="4" w:space="0" w:color="000000"/>
              <w:bottom w:val="single" w:sz="4" w:space="0" w:color="000000"/>
              <w:right w:val="nil"/>
            </w:tcBorders>
            <w:hideMark/>
          </w:tcPr>
          <w:p w:rsidR="004F31EC" w:rsidRPr="004F31EC" w:rsidRDefault="004F31EC">
            <w:pPr>
              <w:suppressAutoHyphens/>
              <w:rPr>
                <w:rFonts w:ascii="Times New Roman" w:eastAsia="Calibri" w:hAnsi="Times New Roman" w:cs="Times New Roman"/>
                <w:sz w:val="24"/>
                <w:szCs w:val="24"/>
                <w:lang w:eastAsia="ar-SA"/>
              </w:rPr>
            </w:pPr>
            <w:r w:rsidRPr="004F31EC">
              <w:rPr>
                <w:rFonts w:ascii="Times New Roman" w:hAnsi="Times New Roman" w:cs="Times New Roman"/>
                <w:sz w:val="24"/>
                <w:szCs w:val="24"/>
              </w:rPr>
              <w:t>Кладбища традиционного захоронения (площадью менее 10 га)</w:t>
            </w:r>
          </w:p>
        </w:tc>
        <w:tc>
          <w:tcPr>
            <w:tcW w:w="983" w:type="dxa"/>
            <w:tcBorders>
              <w:top w:val="single" w:sz="4" w:space="0" w:color="000000"/>
              <w:left w:val="single" w:sz="4" w:space="0" w:color="000000"/>
              <w:bottom w:val="single" w:sz="4" w:space="0" w:color="000000"/>
              <w:right w:val="nil"/>
            </w:tcBorders>
            <w:hideMark/>
          </w:tcPr>
          <w:p w:rsidR="004F31EC" w:rsidRPr="004F31EC" w:rsidRDefault="004F31EC">
            <w:pPr>
              <w:suppressAutoHyphens/>
              <w:snapToGrid w:val="0"/>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100</w:t>
            </w:r>
          </w:p>
        </w:tc>
        <w:tc>
          <w:tcPr>
            <w:tcW w:w="2277" w:type="dxa"/>
            <w:tcBorders>
              <w:top w:val="single" w:sz="4" w:space="0" w:color="000000"/>
              <w:left w:val="single" w:sz="4" w:space="0" w:color="000000"/>
              <w:bottom w:val="single" w:sz="4" w:space="0" w:color="000000"/>
              <w:right w:val="nil"/>
            </w:tcBorders>
            <w:hideMark/>
          </w:tcPr>
          <w:p w:rsidR="004F31EC" w:rsidRPr="004F31EC" w:rsidRDefault="004F31EC">
            <w:pPr>
              <w:suppressAutoHyphens/>
              <w:snapToGrid w:val="0"/>
              <w:jc w:val="center"/>
              <w:rPr>
                <w:rFonts w:ascii="Times New Roman" w:eastAsia="Calibri" w:hAnsi="Times New Roman" w:cs="Times New Roman"/>
                <w:b/>
                <w:sz w:val="24"/>
                <w:szCs w:val="24"/>
                <w:lang w:eastAsia="ar-SA"/>
              </w:rPr>
            </w:pPr>
            <w:r w:rsidRPr="004F31EC">
              <w:rPr>
                <w:rFonts w:ascii="Times New Roman" w:hAnsi="Times New Roman" w:cs="Times New Roman"/>
                <w:sz w:val="24"/>
                <w:szCs w:val="24"/>
              </w:rPr>
              <w:t>100</w:t>
            </w:r>
          </w:p>
        </w:tc>
        <w:tc>
          <w:tcPr>
            <w:tcW w:w="2288" w:type="dxa"/>
            <w:tcBorders>
              <w:top w:val="single" w:sz="4" w:space="0" w:color="000000"/>
              <w:left w:val="single" w:sz="4" w:space="0" w:color="000000"/>
              <w:bottom w:val="single" w:sz="4" w:space="0" w:color="000000"/>
              <w:right w:val="single" w:sz="4" w:space="0" w:color="000000"/>
            </w:tcBorders>
            <w:vAlign w:val="center"/>
          </w:tcPr>
          <w:p w:rsidR="004F31EC" w:rsidRPr="004F31EC" w:rsidRDefault="004F31EC">
            <w:pPr>
              <w:suppressAutoHyphens/>
              <w:snapToGrid w:val="0"/>
              <w:jc w:val="center"/>
              <w:rPr>
                <w:rFonts w:ascii="Times New Roman" w:eastAsia="Calibri" w:hAnsi="Times New Roman" w:cs="Times New Roman"/>
                <w:b/>
                <w:sz w:val="24"/>
                <w:szCs w:val="24"/>
                <w:lang w:eastAsia="ar-SA"/>
              </w:rPr>
            </w:pPr>
          </w:p>
        </w:tc>
      </w:tr>
      <w:tr w:rsidR="004F31EC" w:rsidRPr="004F31EC" w:rsidTr="004F31EC">
        <w:trPr>
          <w:trHeight w:val="687"/>
        </w:trPr>
        <w:tc>
          <w:tcPr>
            <w:tcW w:w="3941" w:type="dxa"/>
            <w:tcBorders>
              <w:top w:val="single" w:sz="4" w:space="0" w:color="000000"/>
              <w:left w:val="single" w:sz="4" w:space="0" w:color="000000"/>
              <w:bottom w:val="single" w:sz="4" w:space="0" w:color="000000"/>
              <w:right w:val="nil"/>
            </w:tcBorders>
            <w:hideMark/>
          </w:tcPr>
          <w:p w:rsidR="004F31EC" w:rsidRPr="004F31EC" w:rsidRDefault="004F31EC">
            <w:pPr>
              <w:suppressAutoHyphens/>
              <w:rPr>
                <w:rFonts w:ascii="Times New Roman" w:eastAsia="Calibri" w:hAnsi="Times New Roman" w:cs="Times New Roman"/>
                <w:sz w:val="24"/>
                <w:szCs w:val="24"/>
                <w:lang w:eastAsia="ar-SA"/>
              </w:rPr>
            </w:pPr>
            <w:r w:rsidRPr="004F31EC">
              <w:rPr>
                <w:rFonts w:ascii="Times New Roman" w:hAnsi="Times New Roman" w:cs="Times New Roman"/>
                <w:sz w:val="24"/>
                <w:szCs w:val="24"/>
              </w:rPr>
              <w:t xml:space="preserve">Закрытые кладбища </w:t>
            </w:r>
          </w:p>
        </w:tc>
        <w:tc>
          <w:tcPr>
            <w:tcW w:w="983" w:type="dxa"/>
            <w:tcBorders>
              <w:top w:val="single" w:sz="4" w:space="0" w:color="000000"/>
              <w:left w:val="single" w:sz="4" w:space="0" w:color="000000"/>
              <w:bottom w:val="single" w:sz="4" w:space="0" w:color="000000"/>
              <w:right w:val="nil"/>
            </w:tcBorders>
            <w:hideMark/>
          </w:tcPr>
          <w:p w:rsidR="004F31EC" w:rsidRPr="004F31EC" w:rsidRDefault="004F31EC">
            <w:pPr>
              <w:suppressAutoHyphens/>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50</w:t>
            </w:r>
          </w:p>
        </w:tc>
        <w:tc>
          <w:tcPr>
            <w:tcW w:w="2277" w:type="dxa"/>
            <w:tcBorders>
              <w:top w:val="single" w:sz="4" w:space="0" w:color="000000"/>
              <w:left w:val="single" w:sz="4" w:space="0" w:color="000000"/>
              <w:bottom w:val="single" w:sz="4" w:space="0" w:color="000000"/>
              <w:right w:val="nil"/>
            </w:tcBorders>
            <w:hideMark/>
          </w:tcPr>
          <w:p w:rsidR="004F31EC" w:rsidRPr="004F31EC" w:rsidRDefault="004F31EC">
            <w:pPr>
              <w:suppressAutoHyphens/>
              <w:jc w:val="center"/>
              <w:rPr>
                <w:rFonts w:ascii="Times New Roman" w:eastAsia="Calibri" w:hAnsi="Times New Roman" w:cs="Times New Roman"/>
                <w:b/>
                <w:sz w:val="24"/>
                <w:szCs w:val="24"/>
                <w:lang w:eastAsia="ar-SA"/>
              </w:rPr>
            </w:pPr>
            <w:r w:rsidRPr="004F31EC">
              <w:rPr>
                <w:rFonts w:ascii="Times New Roman" w:hAnsi="Times New Roman" w:cs="Times New Roman"/>
                <w:sz w:val="24"/>
                <w:szCs w:val="24"/>
              </w:rPr>
              <w:t>50</w:t>
            </w:r>
          </w:p>
        </w:tc>
        <w:tc>
          <w:tcPr>
            <w:tcW w:w="2288" w:type="dxa"/>
            <w:tcBorders>
              <w:top w:val="single" w:sz="4" w:space="0" w:color="000000"/>
              <w:left w:val="single" w:sz="4" w:space="0" w:color="000000"/>
              <w:bottom w:val="single" w:sz="4" w:space="0" w:color="000000"/>
              <w:right w:val="single" w:sz="4" w:space="0" w:color="000000"/>
            </w:tcBorders>
            <w:vAlign w:val="center"/>
          </w:tcPr>
          <w:p w:rsidR="004F31EC" w:rsidRPr="004F31EC" w:rsidRDefault="004F31EC">
            <w:pPr>
              <w:suppressAutoHyphens/>
              <w:snapToGrid w:val="0"/>
              <w:jc w:val="center"/>
              <w:rPr>
                <w:rFonts w:ascii="Times New Roman" w:eastAsia="Calibri" w:hAnsi="Times New Roman" w:cs="Times New Roman"/>
                <w:b/>
                <w:sz w:val="24"/>
                <w:szCs w:val="24"/>
                <w:lang w:eastAsia="ar-SA"/>
              </w:rPr>
            </w:pPr>
          </w:p>
        </w:tc>
      </w:tr>
    </w:tbl>
    <w:p w:rsidR="004F31EC" w:rsidRPr="004F31EC" w:rsidRDefault="004F31EC" w:rsidP="004F31EC">
      <w:pPr>
        <w:pStyle w:val="ac"/>
        <w:ind w:firstLine="709"/>
        <w:rPr>
          <w:sz w:val="24"/>
          <w:szCs w:val="24"/>
          <w:lang w:eastAsia="ar-SA"/>
        </w:rPr>
      </w:pPr>
      <w:r w:rsidRPr="004F31EC">
        <w:rPr>
          <w:sz w:val="24"/>
          <w:szCs w:val="24"/>
        </w:rPr>
        <w:t xml:space="preserve">Примечания: </w:t>
      </w:r>
    </w:p>
    <w:p w:rsidR="004F31EC" w:rsidRPr="004F31EC" w:rsidRDefault="004F31EC" w:rsidP="004F31EC">
      <w:pPr>
        <w:pStyle w:val="ac"/>
        <w:numPr>
          <w:ilvl w:val="0"/>
          <w:numId w:val="24"/>
        </w:numPr>
        <w:suppressAutoHyphens/>
        <w:rPr>
          <w:sz w:val="24"/>
          <w:szCs w:val="24"/>
        </w:rPr>
      </w:pPr>
      <w:r w:rsidRPr="004F31EC">
        <w:rPr>
          <w:sz w:val="24"/>
          <w:szCs w:val="24"/>
        </w:rPr>
        <w:t>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4F31EC" w:rsidRPr="004F31EC" w:rsidRDefault="004F31EC" w:rsidP="004F31EC">
      <w:pPr>
        <w:spacing w:before="280" w:after="280"/>
        <w:ind w:firstLine="709"/>
        <w:jc w:val="both"/>
        <w:rPr>
          <w:rFonts w:ascii="Times New Roman" w:hAnsi="Times New Roman" w:cs="Times New Roman"/>
          <w:sz w:val="24"/>
          <w:szCs w:val="24"/>
        </w:rPr>
      </w:pPr>
      <w:r w:rsidRPr="004F31EC">
        <w:rPr>
          <w:rFonts w:ascii="Times New Roman" w:hAnsi="Times New Roman" w:cs="Times New Roman"/>
          <w:sz w:val="24"/>
          <w:szCs w:val="24"/>
        </w:rPr>
        <w:t>3.10.3.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4F31EC" w:rsidRPr="004F31EC" w:rsidRDefault="004F31EC" w:rsidP="004F31EC">
      <w:pPr>
        <w:spacing w:before="280" w:after="280"/>
        <w:ind w:firstLine="709"/>
        <w:jc w:val="both"/>
        <w:rPr>
          <w:rFonts w:ascii="Times New Roman" w:hAnsi="Times New Roman" w:cs="Times New Roman"/>
          <w:b/>
          <w:i/>
          <w:sz w:val="24"/>
          <w:szCs w:val="24"/>
        </w:rPr>
      </w:pPr>
      <w:r w:rsidRPr="004F31EC">
        <w:rPr>
          <w:rFonts w:ascii="Times New Roman" w:hAnsi="Times New Roman" w:cs="Times New Roman"/>
          <w:sz w:val="24"/>
          <w:szCs w:val="24"/>
        </w:rPr>
        <w:t xml:space="preserve">3.10.4. </w:t>
      </w:r>
      <w:r w:rsidRPr="004F31EC">
        <w:rPr>
          <w:rFonts w:ascii="Times New Roman" w:hAnsi="Times New Roman" w:cs="Times New Roman"/>
          <w:bCs/>
          <w:sz w:val="24"/>
          <w:szCs w:val="24"/>
        </w:rPr>
        <w:t>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100 м.</w:t>
      </w:r>
    </w:p>
    <w:p w:rsidR="004F31EC" w:rsidRPr="004F31EC" w:rsidRDefault="004F31EC" w:rsidP="004F31EC">
      <w:pPr>
        <w:spacing w:before="280" w:after="280"/>
        <w:jc w:val="center"/>
        <w:rPr>
          <w:rFonts w:ascii="Times New Roman" w:hAnsi="Times New Roman" w:cs="Times New Roman"/>
          <w:b/>
          <w:i/>
          <w:sz w:val="24"/>
          <w:szCs w:val="24"/>
        </w:rPr>
      </w:pPr>
      <w:r w:rsidRPr="004F31EC">
        <w:rPr>
          <w:rFonts w:ascii="Times New Roman" w:hAnsi="Times New Roman" w:cs="Times New Roman"/>
          <w:b/>
          <w:sz w:val="24"/>
          <w:szCs w:val="24"/>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4F31EC" w:rsidRPr="00E62CD8" w:rsidRDefault="004F31EC" w:rsidP="004F31EC">
      <w:pPr>
        <w:spacing w:before="280" w:after="280"/>
        <w:ind w:firstLine="709"/>
        <w:jc w:val="both"/>
        <w:rPr>
          <w:rFonts w:ascii="Times New Roman" w:hAnsi="Times New Roman" w:cs="Times New Roman"/>
          <w:sz w:val="24"/>
          <w:szCs w:val="24"/>
        </w:rPr>
      </w:pPr>
      <w:r w:rsidRPr="00E62CD8">
        <w:rPr>
          <w:rFonts w:ascii="Times New Roman" w:hAnsi="Times New Roman" w:cs="Times New Roman"/>
          <w:b/>
          <w:sz w:val="24"/>
          <w:szCs w:val="24"/>
        </w:rPr>
        <w:t>4.1. Нормативы обеспечения потребностей маломобильных групп населения в объектах социального обслуживания.</w:t>
      </w:r>
    </w:p>
    <w:p w:rsidR="004F31EC" w:rsidRPr="004F31EC" w:rsidRDefault="004F31EC" w:rsidP="004F31EC">
      <w:pPr>
        <w:spacing w:before="280" w:after="280"/>
        <w:ind w:firstLine="709"/>
        <w:jc w:val="both"/>
        <w:rPr>
          <w:rFonts w:ascii="Times New Roman" w:hAnsi="Times New Roman" w:cs="Times New Roman"/>
          <w:sz w:val="24"/>
          <w:szCs w:val="24"/>
        </w:rPr>
      </w:pPr>
      <w:r w:rsidRPr="004F31EC">
        <w:rPr>
          <w:rFonts w:ascii="Times New Roman" w:hAnsi="Times New Roman" w:cs="Times New Roman"/>
          <w:sz w:val="24"/>
          <w:szCs w:val="24"/>
        </w:rPr>
        <w:t>4.1.1. Специальные жилые дома и группы квартир для ветеранов войны и труда и одиноких престарелых (кол.мест на 1000 чел. населения с 60 лет) - 60 мест.</w:t>
      </w:r>
    </w:p>
    <w:p w:rsidR="004F31EC" w:rsidRPr="004F31EC" w:rsidRDefault="004F31EC" w:rsidP="004F31EC">
      <w:pPr>
        <w:spacing w:before="280" w:after="280"/>
        <w:ind w:firstLine="709"/>
        <w:jc w:val="both"/>
        <w:rPr>
          <w:rFonts w:ascii="Times New Roman" w:hAnsi="Times New Roman" w:cs="Times New Roman"/>
          <w:sz w:val="24"/>
          <w:szCs w:val="24"/>
        </w:rPr>
      </w:pPr>
      <w:r w:rsidRPr="004F31EC">
        <w:rPr>
          <w:rFonts w:ascii="Times New Roman" w:hAnsi="Times New Roman" w:cs="Times New Roman"/>
          <w:sz w:val="24"/>
          <w:szCs w:val="24"/>
        </w:rPr>
        <w:t>4.1.2. Специализированные жилые дома или группа квартир для инвалидов колясочников и их семей (кол.мест на 1000 чел. всего населения) - 0,5 мест.</w:t>
      </w:r>
    </w:p>
    <w:p w:rsidR="004F31EC" w:rsidRPr="004F31EC" w:rsidRDefault="004F31EC" w:rsidP="004F31EC">
      <w:pPr>
        <w:spacing w:before="280"/>
        <w:ind w:firstLine="709"/>
        <w:jc w:val="both"/>
        <w:rPr>
          <w:rFonts w:ascii="Times New Roman" w:hAnsi="Times New Roman" w:cs="Times New Roman"/>
          <w:sz w:val="24"/>
          <w:szCs w:val="24"/>
        </w:rPr>
      </w:pPr>
      <w:r w:rsidRPr="004F31EC">
        <w:rPr>
          <w:rFonts w:ascii="Times New Roman" w:hAnsi="Times New Roman" w:cs="Times New Roman"/>
          <w:sz w:val="24"/>
          <w:szCs w:val="24"/>
        </w:rPr>
        <w:t>4.1.3. Показатели плотности застройки территорий и специальных участков (зон территории) зданиями, имеющими жилища для инвалидов, рекомендуется принимать:</w:t>
      </w:r>
    </w:p>
    <w:p w:rsidR="004F31EC" w:rsidRPr="004F31EC" w:rsidRDefault="004F31EC" w:rsidP="004F31EC">
      <w:pPr>
        <w:spacing w:after="280"/>
        <w:ind w:left="360"/>
        <w:rPr>
          <w:rFonts w:ascii="Times New Roman" w:hAnsi="Times New Roman" w:cs="Times New Roman"/>
          <w:sz w:val="24"/>
          <w:szCs w:val="24"/>
        </w:rPr>
      </w:pPr>
      <w:r w:rsidRPr="004F31EC">
        <w:rPr>
          <w:rFonts w:ascii="Times New Roman" w:hAnsi="Times New Roman" w:cs="Times New Roman"/>
          <w:sz w:val="24"/>
          <w:szCs w:val="24"/>
        </w:rPr>
        <w:t>- не более 25% площади участка;</w:t>
      </w:r>
    </w:p>
    <w:p w:rsidR="004F31EC" w:rsidRPr="004F31EC" w:rsidRDefault="004F31EC" w:rsidP="004F31EC">
      <w:pPr>
        <w:spacing w:after="280"/>
        <w:ind w:left="360"/>
        <w:rPr>
          <w:rFonts w:ascii="Times New Roman" w:hAnsi="Times New Roman" w:cs="Times New Roman"/>
          <w:sz w:val="24"/>
          <w:szCs w:val="24"/>
        </w:rPr>
      </w:pPr>
      <w:r w:rsidRPr="004F31EC">
        <w:rPr>
          <w:rFonts w:ascii="Times New Roman" w:hAnsi="Times New Roman" w:cs="Times New Roman"/>
          <w:sz w:val="24"/>
          <w:szCs w:val="24"/>
        </w:rPr>
        <w:t>- озеленение - 60% площади участка.</w:t>
      </w:r>
    </w:p>
    <w:p w:rsidR="004F31EC" w:rsidRPr="004F31EC" w:rsidRDefault="004F31EC" w:rsidP="004F31EC">
      <w:pPr>
        <w:spacing w:before="280" w:after="280"/>
        <w:ind w:firstLine="709"/>
        <w:jc w:val="both"/>
        <w:rPr>
          <w:rFonts w:ascii="Times New Roman" w:hAnsi="Times New Roman" w:cs="Times New Roman"/>
          <w:b/>
          <w:i/>
          <w:sz w:val="24"/>
          <w:szCs w:val="24"/>
        </w:rPr>
      </w:pPr>
      <w:r w:rsidRPr="004F31EC">
        <w:rPr>
          <w:rFonts w:ascii="Times New Roman" w:hAnsi="Times New Roman" w:cs="Times New Roman"/>
          <w:sz w:val="24"/>
          <w:szCs w:val="24"/>
        </w:rPr>
        <w:t>4.1.4. При принятии решения встраивать объекты социального обслуживания в жилые дома и общественные здания необходимо учитывать, что для доступа маломобильных групп населения к объекту в здании должен быть как минимум один приспособленный вход с поверхности земли.</w:t>
      </w:r>
    </w:p>
    <w:p w:rsidR="004F31EC" w:rsidRPr="00E62CD8" w:rsidRDefault="004F31EC" w:rsidP="004F31EC">
      <w:pPr>
        <w:spacing w:before="280" w:after="280"/>
        <w:ind w:firstLine="709"/>
        <w:jc w:val="both"/>
        <w:rPr>
          <w:rFonts w:ascii="Times New Roman" w:hAnsi="Times New Roman" w:cs="Times New Roman"/>
          <w:sz w:val="24"/>
          <w:szCs w:val="24"/>
        </w:rPr>
      </w:pPr>
      <w:r w:rsidRPr="00E62CD8">
        <w:rPr>
          <w:rFonts w:ascii="Times New Roman" w:hAnsi="Times New Roman" w:cs="Times New Roman"/>
          <w:b/>
          <w:sz w:val="24"/>
          <w:szCs w:val="24"/>
        </w:rPr>
        <w:t>4.2. Нормативы обеспечения потребностей маломобильных групп населения в объектах транспортной инфраструктуры.</w:t>
      </w:r>
    </w:p>
    <w:p w:rsidR="004F31EC" w:rsidRPr="004F31EC" w:rsidRDefault="004F31EC" w:rsidP="004F31EC">
      <w:pPr>
        <w:spacing w:before="280"/>
        <w:ind w:firstLine="709"/>
        <w:jc w:val="both"/>
        <w:rPr>
          <w:rFonts w:ascii="Times New Roman" w:hAnsi="Times New Roman" w:cs="Times New Roman"/>
          <w:sz w:val="24"/>
          <w:szCs w:val="24"/>
        </w:rPr>
      </w:pPr>
      <w:r w:rsidRPr="004F31EC">
        <w:rPr>
          <w:rFonts w:ascii="Times New Roman" w:hAnsi="Times New Roman" w:cs="Times New Roman"/>
          <w:sz w:val="24"/>
          <w:szCs w:val="24"/>
        </w:rPr>
        <w:t>4.2.1. Количество мест парковки для индивидуального автотранспорта инвалида (не менее).</w:t>
      </w:r>
    </w:p>
    <w:tbl>
      <w:tblPr>
        <w:tblW w:w="0" w:type="auto"/>
        <w:tblInd w:w="-10" w:type="dxa"/>
        <w:tblLayout w:type="fixed"/>
        <w:tblLook w:val="04A0"/>
      </w:tblPr>
      <w:tblGrid>
        <w:gridCol w:w="4020"/>
        <w:gridCol w:w="1979"/>
        <w:gridCol w:w="1930"/>
        <w:gridCol w:w="1661"/>
      </w:tblGrid>
      <w:tr w:rsidR="004F31EC" w:rsidRPr="004F31EC" w:rsidTr="004F31EC">
        <w:tc>
          <w:tcPr>
            <w:tcW w:w="4020"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Место размещения</w:t>
            </w:r>
          </w:p>
        </w:tc>
        <w:tc>
          <w:tcPr>
            <w:tcW w:w="197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Норма обеспеченности</w:t>
            </w:r>
          </w:p>
        </w:tc>
        <w:tc>
          <w:tcPr>
            <w:tcW w:w="1930"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Единица измерения</w:t>
            </w:r>
          </w:p>
        </w:tc>
        <w:tc>
          <w:tcPr>
            <w:tcW w:w="1661"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Примечание</w:t>
            </w:r>
          </w:p>
        </w:tc>
      </w:tr>
      <w:tr w:rsidR="004F31EC" w:rsidRPr="004F31EC" w:rsidTr="004F31EC">
        <w:tc>
          <w:tcPr>
            <w:tcW w:w="4020"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на открытых стоянках для кратковременного хранения легковых автомобилей около учреждений и предприятий обслуживания</w:t>
            </w:r>
          </w:p>
        </w:tc>
        <w:tc>
          <w:tcPr>
            <w:tcW w:w="197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10%</w:t>
            </w:r>
          </w:p>
        </w:tc>
        <w:tc>
          <w:tcPr>
            <w:tcW w:w="1930" w:type="dxa"/>
            <w:vMerge w:val="restart"/>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мест от общего количества парковочных мест</w:t>
            </w:r>
          </w:p>
        </w:tc>
        <w:tc>
          <w:tcPr>
            <w:tcW w:w="1661"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Но не менее одного места.</w:t>
            </w:r>
          </w:p>
        </w:tc>
      </w:tr>
      <w:tr w:rsidR="004F31EC" w:rsidRPr="004F31EC" w:rsidTr="004F31EC">
        <w:tc>
          <w:tcPr>
            <w:tcW w:w="4020"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в том числе 5% специализированных мест для автотранспорта инвалидов на кресле-коляске из расчета, при числе мест:</w:t>
            </w:r>
          </w:p>
        </w:tc>
        <w:tc>
          <w:tcPr>
            <w:tcW w:w="1979" w:type="dxa"/>
            <w:tcBorders>
              <w:top w:val="single" w:sz="4" w:space="0" w:color="000000"/>
              <w:left w:val="single" w:sz="4" w:space="0" w:color="000000"/>
              <w:bottom w:val="single" w:sz="4" w:space="0" w:color="000000"/>
              <w:right w:val="nil"/>
            </w:tcBorders>
            <w:vAlign w:val="center"/>
          </w:tcPr>
          <w:p w:rsidR="004F31EC" w:rsidRPr="004F31EC" w:rsidRDefault="004F31EC">
            <w:pPr>
              <w:suppressAutoHyphens/>
              <w:snapToGrid w:val="0"/>
              <w:rPr>
                <w:rFonts w:ascii="Times New Roman" w:eastAsia="Times New Roman" w:hAnsi="Times New Roman" w:cs="Times New Roman"/>
                <w:sz w:val="24"/>
                <w:szCs w:val="24"/>
                <w:lang w:eastAsia="ar-SA"/>
              </w:rPr>
            </w:pPr>
          </w:p>
        </w:tc>
        <w:tc>
          <w:tcPr>
            <w:tcW w:w="1930"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1661"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Но не менее одного места.</w:t>
            </w:r>
          </w:p>
        </w:tc>
      </w:tr>
      <w:tr w:rsidR="004F31EC" w:rsidRPr="004F31EC" w:rsidTr="004F31EC">
        <w:tc>
          <w:tcPr>
            <w:tcW w:w="4020"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 xml:space="preserve">до 100 включительно </w:t>
            </w:r>
          </w:p>
        </w:tc>
        <w:tc>
          <w:tcPr>
            <w:tcW w:w="197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5%</w:t>
            </w:r>
          </w:p>
        </w:tc>
        <w:tc>
          <w:tcPr>
            <w:tcW w:w="1930"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1661"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Но не менее одного места.</w:t>
            </w:r>
          </w:p>
        </w:tc>
      </w:tr>
      <w:tr w:rsidR="004F31EC" w:rsidRPr="004F31EC" w:rsidTr="004F31EC">
        <w:tc>
          <w:tcPr>
            <w:tcW w:w="4020"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lastRenderedPageBreak/>
              <w:t xml:space="preserve">от 101 до 200 </w:t>
            </w:r>
          </w:p>
        </w:tc>
        <w:tc>
          <w:tcPr>
            <w:tcW w:w="197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5 мест и дополнительно 3%</w:t>
            </w:r>
          </w:p>
        </w:tc>
        <w:tc>
          <w:tcPr>
            <w:tcW w:w="1930"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1661" w:type="dxa"/>
            <w:tcBorders>
              <w:top w:val="single" w:sz="4" w:space="0" w:color="000000"/>
              <w:left w:val="single" w:sz="4" w:space="0" w:color="000000"/>
              <w:bottom w:val="single" w:sz="4" w:space="0" w:color="000000"/>
              <w:right w:val="single" w:sz="4" w:space="0" w:color="000000"/>
            </w:tcBorders>
            <w:vAlign w:val="center"/>
          </w:tcPr>
          <w:p w:rsidR="004F31EC" w:rsidRPr="004F31EC" w:rsidRDefault="004F31EC">
            <w:pPr>
              <w:suppressAutoHyphens/>
              <w:snapToGrid w:val="0"/>
              <w:rPr>
                <w:rFonts w:ascii="Times New Roman" w:eastAsia="Times New Roman" w:hAnsi="Times New Roman" w:cs="Times New Roman"/>
                <w:sz w:val="24"/>
                <w:szCs w:val="24"/>
                <w:lang w:eastAsia="ar-SA"/>
              </w:rPr>
            </w:pPr>
          </w:p>
        </w:tc>
      </w:tr>
      <w:tr w:rsidR="004F31EC" w:rsidRPr="004F31EC" w:rsidTr="004F31EC">
        <w:tc>
          <w:tcPr>
            <w:tcW w:w="4020"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от 201 до 1000</w:t>
            </w:r>
          </w:p>
        </w:tc>
        <w:tc>
          <w:tcPr>
            <w:tcW w:w="197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8 мест и дополнительно 2%</w:t>
            </w:r>
          </w:p>
        </w:tc>
        <w:tc>
          <w:tcPr>
            <w:tcW w:w="1930"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1661" w:type="dxa"/>
            <w:tcBorders>
              <w:top w:val="single" w:sz="4" w:space="0" w:color="000000"/>
              <w:left w:val="single" w:sz="4" w:space="0" w:color="000000"/>
              <w:bottom w:val="single" w:sz="4" w:space="0" w:color="000000"/>
              <w:right w:val="single" w:sz="4" w:space="0" w:color="000000"/>
            </w:tcBorders>
            <w:vAlign w:val="center"/>
          </w:tcPr>
          <w:p w:rsidR="004F31EC" w:rsidRPr="004F31EC" w:rsidRDefault="004F31EC">
            <w:pPr>
              <w:suppressAutoHyphens/>
              <w:snapToGrid w:val="0"/>
              <w:rPr>
                <w:rFonts w:ascii="Times New Roman" w:eastAsia="Times New Roman" w:hAnsi="Times New Roman" w:cs="Times New Roman"/>
                <w:sz w:val="24"/>
                <w:szCs w:val="24"/>
                <w:lang w:eastAsia="ar-SA"/>
              </w:rPr>
            </w:pPr>
          </w:p>
        </w:tc>
      </w:tr>
      <w:tr w:rsidR="004F31EC" w:rsidRPr="004F31EC" w:rsidTr="004F31EC">
        <w:tc>
          <w:tcPr>
            <w:tcW w:w="4020"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на открытых стоянках для кратковременного хранения легковых автомобилей при специализированных зданиях</w:t>
            </w:r>
          </w:p>
        </w:tc>
        <w:tc>
          <w:tcPr>
            <w:tcW w:w="197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10%</w:t>
            </w:r>
          </w:p>
        </w:tc>
        <w:tc>
          <w:tcPr>
            <w:tcW w:w="1930"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мест от общего количества парковочных мест</w:t>
            </w:r>
          </w:p>
        </w:tc>
        <w:tc>
          <w:tcPr>
            <w:tcW w:w="1661"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Но не менее одного места.</w:t>
            </w:r>
          </w:p>
        </w:tc>
      </w:tr>
      <w:tr w:rsidR="004F31EC" w:rsidRPr="004F31EC" w:rsidTr="004F31EC">
        <w:tc>
          <w:tcPr>
            <w:tcW w:w="4020"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197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20%</w:t>
            </w:r>
          </w:p>
        </w:tc>
        <w:tc>
          <w:tcPr>
            <w:tcW w:w="1930"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мест от общего количества парковочных мест</w:t>
            </w:r>
          </w:p>
        </w:tc>
        <w:tc>
          <w:tcPr>
            <w:tcW w:w="1661"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Calibri" w:hAnsi="Times New Roman" w:cs="Times New Roman"/>
                <w:sz w:val="24"/>
                <w:szCs w:val="24"/>
                <w:lang w:eastAsia="ar-SA"/>
              </w:rPr>
            </w:pPr>
            <w:r w:rsidRPr="004F31EC">
              <w:rPr>
                <w:rFonts w:ascii="Times New Roman" w:hAnsi="Times New Roman" w:cs="Times New Roman"/>
                <w:sz w:val="24"/>
                <w:szCs w:val="24"/>
              </w:rPr>
              <w:t>Но не менее одного места.</w:t>
            </w:r>
          </w:p>
        </w:tc>
      </w:tr>
    </w:tbl>
    <w:p w:rsidR="004F31EC" w:rsidRPr="004F31EC" w:rsidRDefault="004F31EC" w:rsidP="00E62CD8">
      <w:pPr>
        <w:rPr>
          <w:rFonts w:ascii="Times New Roman" w:eastAsia="Times New Roman" w:hAnsi="Times New Roman" w:cs="Times New Roman"/>
          <w:sz w:val="24"/>
          <w:szCs w:val="24"/>
          <w:lang w:eastAsia="ru-RU"/>
        </w:rPr>
      </w:pPr>
      <w:r w:rsidRPr="004F31EC">
        <w:rPr>
          <w:rFonts w:ascii="Times New Roman" w:hAnsi="Times New Roman" w:cs="Times New Roman"/>
          <w:sz w:val="24"/>
          <w:szCs w:val="24"/>
        </w:rPr>
        <w:t>Примечание: Выделяемые места должны обозначаться знаками, на поверхности покрытия стоянки и продублированы знаком на вертикальной поверхности (стене, столбе, стойке и т.п.), расположенным на высоте не менее 1,5 м.</w:t>
      </w:r>
    </w:p>
    <w:p w:rsidR="004F31EC" w:rsidRPr="004F31EC" w:rsidRDefault="004F31EC" w:rsidP="004F31EC">
      <w:pPr>
        <w:spacing w:before="280" w:after="280"/>
        <w:ind w:firstLine="709"/>
        <w:jc w:val="both"/>
        <w:rPr>
          <w:rFonts w:ascii="Times New Roman" w:hAnsi="Times New Roman" w:cs="Times New Roman"/>
          <w:sz w:val="24"/>
          <w:szCs w:val="24"/>
        </w:rPr>
      </w:pPr>
      <w:r w:rsidRPr="004F31EC">
        <w:rPr>
          <w:rFonts w:ascii="Times New Roman" w:hAnsi="Times New Roman" w:cs="Times New Roman"/>
          <w:sz w:val="24"/>
          <w:szCs w:val="24"/>
        </w:rPr>
        <w:t>4.2.2. Размер машино-места для парковки индивидуального транспорта инвалида, без учета площади проездов (м</w:t>
      </w:r>
      <w:r w:rsidRPr="004F31EC">
        <w:rPr>
          <w:rFonts w:ascii="Times New Roman" w:hAnsi="Times New Roman" w:cs="Times New Roman"/>
          <w:sz w:val="24"/>
          <w:szCs w:val="24"/>
          <w:vertAlign w:val="superscript"/>
        </w:rPr>
        <w:t>2</w:t>
      </w:r>
      <w:r w:rsidRPr="004F31EC">
        <w:rPr>
          <w:rFonts w:ascii="Times New Roman" w:hAnsi="Times New Roman" w:cs="Times New Roman"/>
          <w:sz w:val="24"/>
          <w:szCs w:val="24"/>
        </w:rPr>
        <w:t xml:space="preserve"> на 1 машино-место) - 17,5 (3,5х5,0м).</w:t>
      </w:r>
    </w:p>
    <w:p w:rsidR="004F31EC" w:rsidRPr="004F31EC" w:rsidRDefault="004F31EC" w:rsidP="004F31EC">
      <w:pPr>
        <w:spacing w:before="280" w:after="280"/>
        <w:ind w:firstLine="709"/>
        <w:jc w:val="both"/>
        <w:rPr>
          <w:rFonts w:ascii="Times New Roman" w:hAnsi="Times New Roman" w:cs="Times New Roman"/>
          <w:sz w:val="24"/>
          <w:szCs w:val="24"/>
        </w:rPr>
      </w:pPr>
      <w:r w:rsidRPr="004F31EC">
        <w:rPr>
          <w:rFonts w:ascii="Times New Roman" w:hAnsi="Times New Roman" w:cs="Times New Roman"/>
          <w:sz w:val="24"/>
          <w:szCs w:val="24"/>
        </w:rPr>
        <w:t>4.2.3. Размер земельного участка крытого бокса для хранения индивидуального транспорта инвалида (м</w:t>
      </w:r>
      <w:r w:rsidRPr="004F31EC">
        <w:rPr>
          <w:rFonts w:ascii="Times New Roman" w:hAnsi="Times New Roman" w:cs="Times New Roman"/>
          <w:sz w:val="24"/>
          <w:szCs w:val="24"/>
          <w:vertAlign w:val="superscript"/>
        </w:rPr>
        <w:t>2</w:t>
      </w:r>
      <w:r w:rsidRPr="004F31EC">
        <w:rPr>
          <w:rFonts w:ascii="Times New Roman" w:hAnsi="Times New Roman" w:cs="Times New Roman"/>
          <w:sz w:val="24"/>
          <w:szCs w:val="24"/>
        </w:rPr>
        <w:t xml:space="preserve"> на 1 машино-место) – 21,0 (3,5х6,0м).</w:t>
      </w:r>
    </w:p>
    <w:p w:rsidR="004F31EC" w:rsidRPr="004F31EC" w:rsidRDefault="004F31EC" w:rsidP="004F31EC">
      <w:pPr>
        <w:spacing w:before="280" w:after="280"/>
        <w:ind w:firstLine="709"/>
        <w:jc w:val="both"/>
        <w:rPr>
          <w:rFonts w:ascii="Times New Roman" w:hAnsi="Times New Roman" w:cs="Times New Roman"/>
          <w:sz w:val="24"/>
          <w:szCs w:val="24"/>
        </w:rPr>
      </w:pPr>
      <w:r w:rsidRPr="004F31EC">
        <w:rPr>
          <w:rFonts w:ascii="Times New Roman" w:hAnsi="Times New Roman" w:cs="Times New Roman"/>
          <w:sz w:val="24"/>
          <w:szCs w:val="24"/>
        </w:rPr>
        <w:t>4.2.4. Ширина зоны для парковки автомобиля инвалида (не менее) - 3,5 м.</w:t>
      </w:r>
    </w:p>
    <w:p w:rsidR="004F31EC" w:rsidRPr="004F31EC" w:rsidRDefault="004F31EC" w:rsidP="004F31EC">
      <w:pPr>
        <w:spacing w:before="280" w:after="280"/>
        <w:ind w:firstLine="709"/>
        <w:jc w:val="both"/>
        <w:rPr>
          <w:rFonts w:ascii="Times New Roman" w:hAnsi="Times New Roman" w:cs="Times New Roman"/>
          <w:sz w:val="24"/>
          <w:szCs w:val="24"/>
        </w:rPr>
      </w:pPr>
      <w:r w:rsidRPr="004F31EC">
        <w:rPr>
          <w:rFonts w:ascii="Times New Roman" w:hAnsi="Times New Roman" w:cs="Times New Roman"/>
          <w:sz w:val="24"/>
          <w:szCs w:val="24"/>
        </w:rPr>
        <w:t xml:space="preserve">4.2.5. </w:t>
      </w:r>
      <w:r w:rsidRPr="004F31EC">
        <w:rPr>
          <w:rFonts w:ascii="Times New Roman" w:hAnsi="Times New Roman" w:cs="Times New Roman"/>
          <w:bCs/>
          <w:sz w:val="24"/>
          <w:szCs w:val="24"/>
        </w:rPr>
        <w:t>Стоянки с местами для автомобилей инвалидов должны располагаться на расстоянии не более 50 м от общественных зданий, сооружений, а также от входов на территории предприятий, использующих труд инвалидов.</w:t>
      </w:r>
    </w:p>
    <w:p w:rsidR="004F31EC" w:rsidRPr="004F31EC" w:rsidRDefault="004F31EC" w:rsidP="004F31EC">
      <w:pPr>
        <w:spacing w:before="280" w:after="280"/>
        <w:ind w:firstLine="709"/>
        <w:jc w:val="both"/>
        <w:rPr>
          <w:rFonts w:ascii="Times New Roman" w:hAnsi="Times New Roman" w:cs="Times New Roman"/>
          <w:sz w:val="24"/>
          <w:szCs w:val="24"/>
        </w:rPr>
      </w:pPr>
      <w:r w:rsidRPr="004F31EC">
        <w:rPr>
          <w:rFonts w:ascii="Times New Roman" w:hAnsi="Times New Roman" w:cs="Times New Roman"/>
          <w:sz w:val="24"/>
          <w:szCs w:val="24"/>
        </w:rPr>
        <w:t xml:space="preserve">4.2.6. Расстояние от специализированной автостоянки (гаража-стоянки), обслуживающей инвалидов, должно быть не более 200 м до наиболее удаленного входа, но не менее 15 м до близлежащего дома. </w:t>
      </w:r>
    </w:p>
    <w:p w:rsidR="004F31EC" w:rsidRPr="004F31EC" w:rsidRDefault="004F31EC" w:rsidP="004F31EC">
      <w:pPr>
        <w:spacing w:before="280" w:after="280"/>
        <w:ind w:firstLine="709"/>
        <w:jc w:val="both"/>
        <w:rPr>
          <w:rFonts w:ascii="Times New Roman" w:hAnsi="Times New Roman" w:cs="Times New Roman"/>
          <w:sz w:val="24"/>
          <w:szCs w:val="24"/>
        </w:rPr>
      </w:pPr>
      <w:r w:rsidRPr="004F31EC">
        <w:rPr>
          <w:rFonts w:ascii="Times New Roman" w:hAnsi="Times New Roman" w:cs="Times New Roman"/>
          <w:sz w:val="24"/>
          <w:szCs w:val="24"/>
        </w:rPr>
        <w:t xml:space="preserve">4.2.7.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 </w:t>
      </w:r>
    </w:p>
    <w:p w:rsidR="004F31EC" w:rsidRPr="004F31EC" w:rsidRDefault="004F31EC" w:rsidP="004F31EC">
      <w:pPr>
        <w:spacing w:before="280" w:after="280"/>
        <w:ind w:firstLine="709"/>
        <w:jc w:val="both"/>
        <w:rPr>
          <w:rFonts w:ascii="Times New Roman" w:hAnsi="Times New Roman" w:cs="Times New Roman"/>
          <w:b/>
          <w:sz w:val="24"/>
          <w:szCs w:val="24"/>
        </w:rPr>
      </w:pPr>
      <w:r w:rsidRPr="004F31EC">
        <w:rPr>
          <w:rFonts w:ascii="Times New Roman" w:hAnsi="Times New Roman" w:cs="Times New Roman"/>
          <w:sz w:val="24"/>
          <w:szCs w:val="24"/>
        </w:rPr>
        <w:t xml:space="preserve">4.2.8.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 </w:t>
      </w:r>
    </w:p>
    <w:p w:rsidR="004F31EC" w:rsidRPr="004F31EC" w:rsidRDefault="004F31EC" w:rsidP="004F31EC">
      <w:pPr>
        <w:spacing w:before="280" w:after="280"/>
        <w:jc w:val="center"/>
        <w:rPr>
          <w:rFonts w:ascii="Times New Roman" w:hAnsi="Times New Roman" w:cs="Times New Roman"/>
          <w:b/>
          <w:i/>
          <w:sz w:val="24"/>
          <w:szCs w:val="24"/>
        </w:rPr>
      </w:pPr>
      <w:r w:rsidRPr="004F31EC">
        <w:rPr>
          <w:rFonts w:ascii="Times New Roman" w:hAnsi="Times New Roman" w:cs="Times New Roman"/>
          <w:b/>
          <w:sz w:val="24"/>
          <w:szCs w:val="24"/>
        </w:rPr>
        <w:lastRenderedPageBreak/>
        <w:t>5. Рекреационные зоны.</w:t>
      </w:r>
    </w:p>
    <w:p w:rsidR="004F31EC" w:rsidRPr="00E62CD8" w:rsidRDefault="004F31EC" w:rsidP="004F31EC">
      <w:pPr>
        <w:spacing w:before="280" w:after="280"/>
        <w:ind w:firstLine="709"/>
        <w:jc w:val="both"/>
        <w:rPr>
          <w:rFonts w:ascii="Times New Roman" w:hAnsi="Times New Roman" w:cs="Times New Roman"/>
          <w:sz w:val="24"/>
          <w:szCs w:val="24"/>
        </w:rPr>
      </w:pPr>
      <w:r w:rsidRPr="00E62CD8">
        <w:rPr>
          <w:rFonts w:ascii="Times New Roman" w:hAnsi="Times New Roman" w:cs="Times New Roman"/>
          <w:b/>
          <w:sz w:val="24"/>
          <w:szCs w:val="24"/>
        </w:rPr>
        <w:t>5.1. Нормативы площади территорий для размещения объектов рекреационного назначения.</w:t>
      </w:r>
    </w:p>
    <w:p w:rsidR="004F31EC" w:rsidRPr="004F31EC" w:rsidRDefault="004F31EC" w:rsidP="004F31EC">
      <w:pPr>
        <w:ind w:firstLine="709"/>
        <w:jc w:val="both"/>
        <w:rPr>
          <w:rFonts w:ascii="Times New Roman" w:hAnsi="Times New Roman" w:cs="Times New Roman"/>
          <w:sz w:val="24"/>
          <w:szCs w:val="24"/>
        </w:rPr>
      </w:pPr>
      <w:r w:rsidRPr="004F31EC">
        <w:rPr>
          <w:rFonts w:ascii="Times New Roman" w:hAnsi="Times New Roman" w:cs="Times New Roman"/>
          <w:sz w:val="24"/>
          <w:szCs w:val="24"/>
        </w:rPr>
        <w:t>5.1.1. Площадь озелененных территорий общего пользования – парков, садов,  скверов, размещенных на территории поселения, следует принимать из расчета 10 кв. м/чел.</w:t>
      </w:r>
    </w:p>
    <w:p w:rsidR="004F31EC" w:rsidRPr="004F31EC" w:rsidRDefault="004F31EC" w:rsidP="004F31EC">
      <w:pPr>
        <w:ind w:firstLine="709"/>
        <w:jc w:val="both"/>
        <w:rPr>
          <w:rFonts w:ascii="Times New Roman" w:hAnsi="Times New Roman" w:cs="Times New Roman"/>
          <w:b/>
          <w:i/>
          <w:sz w:val="24"/>
          <w:szCs w:val="24"/>
        </w:rPr>
      </w:pPr>
      <w:r w:rsidRPr="004F31EC">
        <w:rPr>
          <w:rFonts w:ascii="Times New Roman" w:hAnsi="Times New Roman" w:cs="Times New Roman"/>
          <w:sz w:val="24"/>
          <w:szCs w:val="24"/>
        </w:rPr>
        <w:t>В случае расположения поселения в окружении лесов, в прибрежных зонах крупных рек и водоемов площадь озелененных территорий общего пользования допускается уменьшать не более чем на 20%.</w:t>
      </w:r>
    </w:p>
    <w:p w:rsidR="004F31EC" w:rsidRPr="00E62CD8" w:rsidRDefault="004F31EC" w:rsidP="004F31EC">
      <w:pPr>
        <w:spacing w:before="280" w:after="280"/>
        <w:ind w:firstLine="709"/>
        <w:jc w:val="both"/>
        <w:rPr>
          <w:rFonts w:ascii="Times New Roman" w:hAnsi="Times New Roman" w:cs="Times New Roman"/>
          <w:sz w:val="24"/>
          <w:szCs w:val="24"/>
        </w:rPr>
      </w:pPr>
      <w:r w:rsidRPr="00E62CD8">
        <w:rPr>
          <w:rFonts w:ascii="Times New Roman" w:hAnsi="Times New Roman" w:cs="Times New Roman"/>
          <w:b/>
          <w:sz w:val="24"/>
          <w:szCs w:val="24"/>
        </w:rPr>
        <w:t>5.2. Нормативы площадей озеленения территорий объектов рекреационного назначения.</w:t>
      </w:r>
    </w:p>
    <w:p w:rsidR="004F31EC" w:rsidRPr="004F31EC" w:rsidRDefault="004F31EC" w:rsidP="004F31EC">
      <w:pPr>
        <w:spacing w:before="280"/>
        <w:ind w:firstLine="709"/>
        <w:jc w:val="both"/>
        <w:rPr>
          <w:rFonts w:ascii="Times New Roman" w:hAnsi="Times New Roman" w:cs="Times New Roman"/>
          <w:sz w:val="24"/>
          <w:szCs w:val="24"/>
        </w:rPr>
      </w:pPr>
      <w:r w:rsidRPr="004F31EC">
        <w:rPr>
          <w:rFonts w:ascii="Times New Roman" w:hAnsi="Times New Roman" w:cs="Times New Roman"/>
          <w:sz w:val="24"/>
          <w:szCs w:val="24"/>
        </w:rPr>
        <w:t>5.2.1. Удельный вес озелененных территорий различного назначения:</w:t>
      </w:r>
    </w:p>
    <w:p w:rsidR="004F31EC" w:rsidRPr="004F31EC" w:rsidRDefault="004F31EC" w:rsidP="004F31EC">
      <w:pPr>
        <w:ind w:left="360"/>
        <w:rPr>
          <w:rFonts w:ascii="Times New Roman" w:hAnsi="Times New Roman" w:cs="Times New Roman"/>
          <w:sz w:val="24"/>
          <w:szCs w:val="24"/>
        </w:rPr>
      </w:pPr>
      <w:r w:rsidRPr="004F31EC">
        <w:rPr>
          <w:rFonts w:ascii="Times New Roman" w:hAnsi="Times New Roman" w:cs="Times New Roman"/>
          <w:sz w:val="24"/>
          <w:szCs w:val="24"/>
        </w:rPr>
        <w:t>- в пределах застройки населенного пункта – не менее 40%;                                                                 - в границах территории жилого района – не менее 25%, включая суммарную площадь озелененной территории микрорайона (квартала).                                                           Оптимальные параметры общего баланса территории составляют:                                    - зеленые насаждения – 65-75%;                                                                                                            - аллеи и дороги – 10-15%;                                                                                                                     - площадки – 8-12%;                                                                                                                               - сооружения – 5-7%.</w:t>
      </w:r>
    </w:p>
    <w:p w:rsidR="004F31EC" w:rsidRPr="004F31EC" w:rsidRDefault="004F31EC" w:rsidP="004F31EC">
      <w:pPr>
        <w:spacing w:before="280"/>
        <w:ind w:firstLine="709"/>
        <w:jc w:val="both"/>
        <w:rPr>
          <w:rFonts w:ascii="Times New Roman" w:hAnsi="Times New Roman" w:cs="Times New Roman"/>
          <w:sz w:val="24"/>
          <w:szCs w:val="24"/>
        </w:rPr>
      </w:pPr>
      <w:r w:rsidRPr="004F31EC">
        <w:rPr>
          <w:rFonts w:ascii="Times New Roman" w:hAnsi="Times New Roman" w:cs="Times New Roman"/>
          <w:sz w:val="24"/>
          <w:szCs w:val="24"/>
        </w:rPr>
        <w:t>5.2.2. Минимальная площадь территорий общего пользования (парки, скверы, сады):</w:t>
      </w:r>
    </w:p>
    <w:p w:rsidR="004F31EC" w:rsidRPr="004F31EC" w:rsidRDefault="004F31EC" w:rsidP="004F31EC">
      <w:pPr>
        <w:ind w:left="360"/>
        <w:rPr>
          <w:rFonts w:ascii="Times New Roman" w:hAnsi="Times New Roman" w:cs="Times New Roman"/>
          <w:sz w:val="24"/>
          <w:szCs w:val="24"/>
        </w:rPr>
      </w:pPr>
      <w:r w:rsidRPr="004F31EC">
        <w:rPr>
          <w:rFonts w:ascii="Times New Roman" w:hAnsi="Times New Roman" w:cs="Times New Roman"/>
          <w:sz w:val="24"/>
          <w:szCs w:val="24"/>
        </w:rPr>
        <w:t>- парков – до 10 га;</w:t>
      </w:r>
    </w:p>
    <w:p w:rsidR="004F31EC" w:rsidRPr="004F31EC" w:rsidRDefault="004F31EC" w:rsidP="004F31EC">
      <w:pPr>
        <w:ind w:left="360"/>
        <w:rPr>
          <w:rFonts w:ascii="Times New Roman" w:hAnsi="Times New Roman" w:cs="Times New Roman"/>
          <w:sz w:val="24"/>
          <w:szCs w:val="24"/>
        </w:rPr>
      </w:pPr>
      <w:r w:rsidRPr="004F31EC">
        <w:rPr>
          <w:rFonts w:ascii="Times New Roman" w:hAnsi="Times New Roman" w:cs="Times New Roman"/>
          <w:sz w:val="24"/>
          <w:szCs w:val="24"/>
        </w:rPr>
        <w:t>- садов – до 3 га;</w:t>
      </w:r>
    </w:p>
    <w:p w:rsidR="004F31EC" w:rsidRPr="004F31EC" w:rsidRDefault="004F31EC" w:rsidP="004F31EC">
      <w:pPr>
        <w:ind w:left="360"/>
        <w:rPr>
          <w:rFonts w:ascii="Times New Roman" w:hAnsi="Times New Roman" w:cs="Times New Roman"/>
          <w:sz w:val="24"/>
          <w:szCs w:val="24"/>
        </w:rPr>
      </w:pPr>
      <w:r w:rsidRPr="004F31EC">
        <w:rPr>
          <w:rFonts w:ascii="Times New Roman" w:hAnsi="Times New Roman" w:cs="Times New Roman"/>
          <w:sz w:val="24"/>
          <w:szCs w:val="24"/>
        </w:rPr>
        <w:t>- скверов – до 0,5 га.</w:t>
      </w:r>
    </w:p>
    <w:p w:rsidR="004F31EC" w:rsidRPr="004F31EC" w:rsidRDefault="004F31EC" w:rsidP="004F31EC">
      <w:pPr>
        <w:ind w:firstLine="709"/>
        <w:rPr>
          <w:rFonts w:ascii="Times New Roman" w:hAnsi="Times New Roman" w:cs="Times New Roman"/>
          <w:sz w:val="24"/>
          <w:szCs w:val="24"/>
        </w:rPr>
      </w:pPr>
      <w:r w:rsidRPr="004F31EC">
        <w:rPr>
          <w:rFonts w:ascii="Times New Roman" w:hAnsi="Times New Roman" w:cs="Times New Roman"/>
          <w:sz w:val="24"/>
          <w:szCs w:val="24"/>
        </w:rPr>
        <w:t>Примечание: В условиях реконструкции площадь территорий общего пользования может быть меньших размеров.</w:t>
      </w:r>
    </w:p>
    <w:p w:rsidR="004F31EC" w:rsidRPr="004F31EC" w:rsidRDefault="004F31EC" w:rsidP="004F31EC">
      <w:pPr>
        <w:spacing w:before="280"/>
        <w:ind w:firstLine="709"/>
        <w:jc w:val="both"/>
        <w:rPr>
          <w:rFonts w:ascii="Times New Roman" w:hAnsi="Times New Roman" w:cs="Times New Roman"/>
          <w:sz w:val="24"/>
          <w:szCs w:val="24"/>
        </w:rPr>
      </w:pPr>
      <w:r w:rsidRPr="004F31EC">
        <w:rPr>
          <w:rFonts w:ascii="Times New Roman" w:hAnsi="Times New Roman" w:cs="Times New Roman"/>
          <w:sz w:val="24"/>
          <w:szCs w:val="24"/>
        </w:rPr>
        <w:t>5.2.3. Процент озелененности территории парков и садов (не менее) (% от общей площади парка, сада) – 70 %.</w:t>
      </w:r>
    </w:p>
    <w:p w:rsidR="004F31EC" w:rsidRPr="004F31EC" w:rsidRDefault="004F31EC" w:rsidP="004F31EC">
      <w:pPr>
        <w:ind w:firstLine="709"/>
        <w:jc w:val="both"/>
        <w:rPr>
          <w:rFonts w:ascii="Times New Roman" w:hAnsi="Times New Roman" w:cs="Times New Roman"/>
          <w:sz w:val="24"/>
          <w:szCs w:val="24"/>
        </w:rPr>
      </w:pPr>
      <w:r w:rsidRPr="004F31EC">
        <w:rPr>
          <w:rFonts w:ascii="Times New Roman" w:hAnsi="Times New Roman" w:cs="Times New Roman"/>
          <w:sz w:val="24"/>
          <w:szCs w:val="24"/>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4F31EC" w:rsidRPr="004F31EC" w:rsidRDefault="004F31EC" w:rsidP="004F31EC">
      <w:pPr>
        <w:ind w:firstLine="709"/>
        <w:jc w:val="both"/>
        <w:rPr>
          <w:rFonts w:ascii="Times New Roman" w:hAnsi="Times New Roman" w:cs="Times New Roman"/>
          <w:sz w:val="24"/>
          <w:szCs w:val="24"/>
        </w:rPr>
      </w:pPr>
      <w:r w:rsidRPr="004F31EC">
        <w:rPr>
          <w:rFonts w:ascii="Times New Roman" w:hAnsi="Times New Roman" w:cs="Times New Roman"/>
          <w:sz w:val="24"/>
          <w:szCs w:val="24"/>
        </w:rPr>
        <w:t xml:space="preserve">Соотношение элементов территории парка: </w:t>
      </w:r>
    </w:p>
    <w:p w:rsidR="004F31EC" w:rsidRPr="004F31EC" w:rsidRDefault="004F31EC" w:rsidP="004F31EC">
      <w:pPr>
        <w:ind w:left="360"/>
        <w:jc w:val="both"/>
        <w:rPr>
          <w:rFonts w:ascii="Times New Roman" w:hAnsi="Times New Roman" w:cs="Times New Roman"/>
          <w:sz w:val="24"/>
          <w:szCs w:val="24"/>
        </w:rPr>
      </w:pPr>
      <w:r w:rsidRPr="004F31EC">
        <w:rPr>
          <w:rFonts w:ascii="Times New Roman" w:hAnsi="Times New Roman" w:cs="Times New Roman"/>
          <w:sz w:val="24"/>
          <w:szCs w:val="24"/>
        </w:rPr>
        <w:t>- территории зеленых насаждений и водоемов - не менее 70%;</w:t>
      </w:r>
    </w:p>
    <w:p w:rsidR="004F31EC" w:rsidRPr="004F31EC" w:rsidRDefault="004F31EC" w:rsidP="004F31EC">
      <w:pPr>
        <w:ind w:left="360"/>
        <w:jc w:val="both"/>
        <w:rPr>
          <w:rFonts w:ascii="Times New Roman" w:hAnsi="Times New Roman" w:cs="Times New Roman"/>
          <w:sz w:val="24"/>
          <w:szCs w:val="24"/>
        </w:rPr>
      </w:pPr>
      <w:r w:rsidRPr="004F31EC">
        <w:rPr>
          <w:rFonts w:ascii="Times New Roman" w:hAnsi="Times New Roman" w:cs="Times New Roman"/>
          <w:sz w:val="24"/>
          <w:szCs w:val="24"/>
        </w:rPr>
        <w:lastRenderedPageBreak/>
        <w:t xml:space="preserve">- аллеи, дорожки, площадки - 25-28%; </w:t>
      </w:r>
    </w:p>
    <w:p w:rsidR="004F31EC" w:rsidRPr="004F31EC" w:rsidRDefault="004F31EC" w:rsidP="004F31EC">
      <w:pPr>
        <w:ind w:left="360"/>
        <w:jc w:val="both"/>
        <w:rPr>
          <w:rFonts w:ascii="Times New Roman" w:hAnsi="Times New Roman" w:cs="Times New Roman"/>
          <w:sz w:val="24"/>
          <w:szCs w:val="24"/>
        </w:rPr>
      </w:pPr>
      <w:r w:rsidRPr="004F31EC">
        <w:rPr>
          <w:rFonts w:ascii="Times New Roman" w:hAnsi="Times New Roman" w:cs="Times New Roman"/>
          <w:sz w:val="24"/>
          <w:szCs w:val="24"/>
        </w:rPr>
        <w:t xml:space="preserve">- площадки - 8-12%; </w:t>
      </w:r>
    </w:p>
    <w:p w:rsidR="004F31EC" w:rsidRPr="004F31EC" w:rsidRDefault="004F31EC" w:rsidP="004F31EC">
      <w:pPr>
        <w:ind w:left="360"/>
        <w:jc w:val="both"/>
        <w:rPr>
          <w:rFonts w:ascii="Times New Roman" w:eastAsia="Calibri" w:hAnsi="Times New Roman" w:cs="Times New Roman"/>
          <w:sz w:val="24"/>
          <w:szCs w:val="24"/>
        </w:rPr>
      </w:pPr>
      <w:r w:rsidRPr="004F31EC">
        <w:rPr>
          <w:rFonts w:ascii="Times New Roman" w:hAnsi="Times New Roman" w:cs="Times New Roman"/>
          <w:sz w:val="24"/>
          <w:szCs w:val="24"/>
        </w:rPr>
        <w:t>- здания и сооружения - 5-7%.</w:t>
      </w:r>
    </w:p>
    <w:p w:rsidR="004F31EC" w:rsidRPr="004F31EC" w:rsidRDefault="004F31EC" w:rsidP="004F31EC">
      <w:pPr>
        <w:ind w:firstLine="709"/>
        <w:jc w:val="both"/>
        <w:rPr>
          <w:rFonts w:ascii="Times New Roman" w:eastAsia="Times New Roman" w:hAnsi="Times New Roman" w:cs="Times New Roman"/>
          <w:sz w:val="24"/>
          <w:szCs w:val="24"/>
        </w:rPr>
      </w:pPr>
      <w:r w:rsidRPr="004F31EC">
        <w:rPr>
          <w:rFonts w:ascii="Times New Roman" w:hAnsi="Times New Roman" w:cs="Times New Roman"/>
          <w:sz w:val="24"/>
          <w:szCs w:val="24"/>
        </w:rPr>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от 0,5 до 2,0 га.</w:t>
      </w:r>
    </w:p>
    <w:p w:rsidR="004F31EC" w:rsidRPr="004F31EC" w:rsidRDefault="004F31EC" w:rsidP="004F31EC">
      <w:pPr>
        <w:pStyle w:val="af3"/>
        <w:ind w:left="0" w:right="-143"/>
      </w:pPr>
      <w:r w:rsidRPr="004F31EC">
        <w:t>На территории сквера размещение застройки запрещено.</w:t>
      </w:r>
    </w:p>
    <w:p w:rsidR="004F31EC" w:rsidRPr="004F31EC" w:rsidRDefault="004F31EC" w:rsidP="004F31EC">
      <w:pPr>
        <w:pStyle w:val="af3"/>
        <w:ind w:left="0" w:right="-143"/>
      </w:pPr>
      <w:r w:rsidRPr="004F31EC">
        <w:t>Соотношение элементов территории сквера:</w:t>
      </w:r>
    </w:p>
    <w:p w:rsidR="004F31EC" w:rsidRPr="004F31EC" w:rsidRDefault="004F31EC" w:rsidP="004F31EC">
      <w:pPr>
        <w:pStyle w:val="af3"/>
        <w:ind w:left="360" w:right="-143"/>
      </w:pPr>
      <w:r w:rsidRPr="004F31EC">
        <w:t>- территории зеленых насаждений и водоемов-70 - 80%;</w:t>
      </w:r>
    </w:p>
    <w:p w:rsidR="004F31EC" w:rsidRPr="004F31EC" w:rsidRDefault="004F31EC" w:rsidP="004F31EC">
      <w:pPr>
        <w:pStyle w:val="af3"/>
        <w:ind w:left="360" w:right="-143"/>
      </w:pPr>
      <w:r w:rsidRPr="004F31EC">
        <w:t>- аллеи, дорожки, площадки, малые формы - 30 - 20%.</w:t>
      </w:r>
    </w:p>
    <w:p w:rsidR="004F31EC" w:rsidRPr="004F31EC" w:rsidRDefault="004F31EC" w:rsidP="004F31EC">
      <w:pPr>
        <w:spacing w:before="280" w:after="280"/>
        <w:ind w:firstLine="709"/>
        <w:jc w:val="both"/>
        <w:rPr>
          <w:rFonts w:ascii="Times New Roman" w:hAnsi="Times New Roman" w:cs="Times New Roman"/>
          <w:sz w:val="24"/>
          <w:szCs w:val="24"/>
        </w:rPr>
      </w:pPr>
      <w:r w:rsidRPr="004F31EC">
        <w:rPr>
          <w:rFonts w:ascii="Times New Roman" w:hAnsi="Times New Roman" w:cs="Times New Roman"/>
          <w:sz w:val="24"/>
          <w:szCs w:val="24"/>
        </w:rPr>
        <w:t>5.2.4. Расчетное число единовременных посетителей территорий парков (кол.посетителей на 1 га парка) – 100 чел.</w:t>
      </w:r>
    </w:p>
    <w:p w:rsidR="004F31EC" w:rsidRPr="004F31EC" w:rsidRDefault="004F31EC" w:rsidP="004F31EC">
      <w:pPr>
        <w:spacing w:before="280"/>
        <w:ind w:firstLine="709"/>
        <w:jc w:val="both"/>
        <w:rPr>
          <w:rFonts w:ascii="Times New Roman" w:hAnsi="Times New Roman" w:cs="Times New Roman"/>
          <w:sz w:val="24"/>
          <w:szCs w:val="24"/>
        </w:rPr>
      </w:pPr>
      <w:r w:rsidRPr="004F31EC">
        <w:rPr>
          <w:rFonts w:ascii="Times New Roman" w:hAnsi="Times New Roman" w:cs="Times New Roman"/>
          <w:sz w:val="24"/>
          <w:szCs w:val="24"/>
        </w:rPr>
        <w:t xml:space="preserve">5.2.5. Размеры земельных участков автостоянок для посетителей парков на одно место следует принимать: </w:t>
      </w:r>
    </w:p>
    <w:p w:rsidR="004F31EC" w:rsidRPr="004F31EC" w:rsidRDefault="004F31EC" w:rsidP="004F31EC">
      <w:pPr>
        <w:ind w:left="360"/>
        <w:rPr>
          <w:rFonts w:ascii="Times New Roman" w:hAnsi="Times New Roman" w:cs="Times New Roman"/>
          <w:sz w:val="24"/>
          <w:szCs w:val="24"/>
        </w:rPr>
      </w:pPr>
      <w:r w:rsidRPr="004F31EC">
        <w:rPr>
          <w:rFonts w:ascii="Times New Roman" w:hAnsi="Times New Roman" w:cs="Times New Roman"/>
          <w:sz w:val="24"/>
          <w:szCs w:val="24"/>
        </w:rPr>
        <w:t>- для легковых автомобилей – 25 м</w:t>
      </w:r>
      <w:r w:rsidRPr="004F31EC">
        <w:rPr>
          <w:rFonts w:ascii="Times New Roman" w:hAnsi="Times New Roman" w:cs="Times New Roman"/>
          <w:sz w:val="24"/>
          <w:szCs w:val="24"/>
          <w:vertAlign w:val="superscript"/>
        </w:rPr>
        <w:t>2</w:t>
      </w:r>
      <w:r w:rsidRPr="004F31EC">
        <w:rPr>
          <w:rFonts w:ascii="Times New Roman" w:hAnsi="Times New Roman" w:cs="Times New Roman"/>
          <w:sz w:val="24"/>
          <w:szCs w:val="24"/>
        </w:rPr>
        <w:t>;                                                                                                   - автобусов – 40 м</w:t>
      </w:r>
      <w:r w:rsidRPr="004F31EC">
        <w:rPr>
          <w:rFonts w:ascii="Times New Roman" w:hAnsi="Times New Roman" w:cs="Times New Roman"/>
          <w:sz w:val="24"/>
          <w:szCs w:val="24"/>
          <w:vertAlign w:val="superscript"/>
        </w:rPr>
        <w:t>2</w:t>
      </w:r>
      <w:r w:rsidRPr="004F31EC">
        <w:rPr>
          <w:rFonts w:ascii="Times New Roman" w:hAnsi="Times New Roman" w:cs="Times New Roman"/>
          <w:sz w:val="24"/>
          <w:szCs w:val="24"/>
        </w:rPr>
        <w:t>;                                                                                                                                   - велосипедов – 0,9 м</w:t>
      </w:r>
      <w:r w:rsidRPr="004F31EC">
        <w:rPr>
          <w:rFonts w:ascii="Times New Roman" w:hAnsi="Times New Roman" w:cs="Times New Roman"/>
          <w:sz w:val="24"/>
          <w:szCs w:val="24"/>
          <w:vertAlign w:val="superscript"/>
        </w:rPr>
        <w:t>2</w:t>
      </w:r>
      <w:r w:rsidRPr="004F31EC">
        <w:rPr>
          <w:rFonts w:ascii="Times New Roman" w:hAnsi="Times New Roman" w:cs="Times New Roman"/>
          <w:sz w:val="24"/>
          <w:szCs w:val="24"/>
        </w:rPr>
        <w:t xml:space="preserve">. </w:t>
      </w:r>
    </w:p>
    <w:p w:rsidR="004F31EC" w:rsidRPr="004F31EC" w:rsidRDefault="004F31EC" w:rsidP="004F31EC">
      <w:pPr>
        <w:spacing w:after="280"/>
        <w:ind w:firstLine="709"/>
        <w:jc w:val="both"/>
        <w:rPr>
          <w:rFonts w:ascii="Times New Roman" w:hAnsi="Times New Roman" w:cs="Times New Roman"/>
          <w:sz w:val="24"/>
          <w:szCs w:val="24"/>
        </w:rPr>
      </w:pPr>
      <w:r w:rsidRPr="004F31EC">
        <w:rPr>
          <w:rFonts w:ascii="Times New Roman" w:hAnsi="Times New Roman" w:cs="Times New Roman"/>
          <w:sz w:val="24"/>
          <w:szCs w:val="24"/>
        </w:rPr>
        <w:t>Примечание: Автостоянки следует размещать за пределами его территории, но не далее 400 м от входа.</w:t>
      </w:r>
    </w:p>
    <w:p w:rsidR="004F31EC" w:rsidRPr="004F31EC" w:rsidRDefault="004F31EC" w:rsidP="004F31EC">
      <w:pPr>
        <w:spacing w:before="280"/>
        <w:ind w:firstLine="709"/>
        <w:jc w:val="both"/>
        <w:rPr>
          <w:rFonts w:ascii="Times New Roman" w:hAnsi="Times New Roman" w:cs="Times New Roman"/>
          <w:sz w:val="24"/>
          <w:szCs w:val="24"/>
        </w:rPr>
      </w:pPr>
      <w:r w:rsidRPr="004F31EC">
        <w:rPr>
          <w:rFonts w:ascii="Times New Roman" w:hAnsi="Times New Roman" w:cs="Times New Roman"/>
          <w:sz w:val="24"/>
          <w:szCs w:val="24"/>
        </w:rPr>
        <w:t>5.2.6. Площадь питомников древесных и кустарниковых растений (м</w:t>
      </w:r>
      <w:r w:rsidRPr="004F31EC">
        <w:rPr>
          <w:rFonts w:ascii="Times New Roman" w:hAnsi="Times New Roman" w:cs="Times New Roman"/>
          <w:sz w:val="24"/>
          <w:szCs w:val="24"/>
          <w:vertAlign w:val="superscript"/>
        </w:rPr>
        <w:t>2</w:t>
      </w:r>
      <w:r w:rsidRPr="004F31EC">
        <w:rPr>
          <w:rFonts w:ascii="Times New Roman" w:hAnsi="Times New Roman" w:cs="Times New Roman"/>
          <w:sz w:val="24"/>
          <w:szCs w:val="24"/>
        </w:rPr>
        <w:t xml:space="preserve"> на 1 чел.) - 3-5 м</w:t>
      </w:r>
      <w:r w:rsidRPr="004F31EC">
        <w:rPr>
          <w:rFonts w:ascii="Times New Roman" w:hAnsi="Times New Roman" w:cs="Times New Roman"/>
          <w:sz w:val="24"/>
          <w:szCs w:val="24"/>
          <w:vertAlign w:val="superscript"/>
        </w:rPr>
        <w:t>2</w:t>
      </w:r>
      <w:r w:rsidRPr="004F31EC">
        <w:rPr>
          <w:rFonts w:ascii="Times New Roman" w:hAnsi="Times New Roman" w:cs="Times New Roman"/>
          <w:sz w:val="24"/>
          <w:szCs w:val="24"/>
        </w:rPr>
        <w:t>.</w:t>
      </w:r>
    </w:p>
    <w:p w:rsidR="004F31EC" w:rsidRPr="004F31EC" w:rsidRDefault="004F31EC" w:rsidP="004F31EC">
      <w:pPr>
        <w:spacing w:after="280"/>
        <w:ind w:firstLine="709"/>
        <w:jc w:val="both"/>
        <w:rPr>
          <w:rFonts w:ascii="Times New Roman" w:hAnsi="Times New Roman" w:cs="Times New Roman"/>
          <w:sz w:val="24"/>
          <w:szCs w:val="24"/>
        </w:rPr>
      </w:pPr>
      <w:r w:rsidRPr="004F31EC">
        <w:rPr>
          <w:rFonts w:ascii="Times New Roman" w:hAnsi="Times New Roman" w:cs="Times New Roman"/>
          <w:sz w:val="24"/>
          <w:szCs w:val="24"/>
        </w:rPr>
        <w:t>Примечание: Площадь питомников зависит от уровня обеспеченности населения озелененными территориями общего пользования.</w:t>
      </w:r>
    </w:p>
    <w:p w:rsidR="004F31EC" w:rsidRPr="004F31EC" w:rsidRDefault="004F31EC" w:rsidP="004F31EC">
      <w:pPr>
        <w:spacing w:before="280"/>
        <w:ind w:firstLine="709"/>
        <w:jc w:val="both"/>
        <w:rPr>
          <w:rFonts w:ascii="Times New Roman" w:hAnsi="Times New Roman" w:cs="Times New Roman"/>
          <w:sz w:val="24"/>
          <w:szCs w:val="24"/>
        </w:rPr>
      </w:pPr>
      <w:r w:rsidRPr="004F31EC">
        <w:rPr>
          <w:rFonts w:ascii="Times New Roman" w:hAnsi="Times New Roman" w:cs="Times New Roman"/>
          <w:sz w:val="24"/>
          <w:szCs w:val="24"/>
        </w:rPr>
        <w:t>5.2.7. Площадь цветочно-оранжерейных хозяйств (м</w:t>
      </w:r>
      <w:r w:rsidRPr="004F31EC">
        <w:rPr>
          <w:rFonts w:ascii="Times New Roman" w:hAnsi="Times New Roman" w:cs="Times New Roman"/>
          <w:sz w:val="24"/>
          <w:szCs w:val="24"/>
          <w:vertAlign w:val="superscript"/>
        </w:rPr>
        <w:t>2</w:t>
      </w:r>
      <w:r w:rsidRPr="004F31EC">
        <w:rPr>
          <w:rFonts w:ascii="Times New Roman" w:hAnsi="Times New Roman" w:cs="Times New Roman"/>
          <w:sz w:val="24"/>
          <w:szCs w:val="24"/>
        </w:rPr>
        <w:t xml:space="preserve"> на 1 чел.) - 0,4 м</w:t>
      </w:r>
      <w:r w:rsidRPr="004F31EC">
        <w:rPr>
          <w:rFonts w:ascii="Times New Roman" w:hAnsi="Times New Roman" w:cs="Times New Roman"/>
          <w:sz w:val="24"/>
          <w:szCs w:val="24"/>
          <w:vertAlign w:val="superscript"/>
        </w:rPr>
        <w:t>2</w:t>
      </w:r>
      <w:r w:rsidRPr="004F31EC">
        <w:rPr>
          <w:rFonts w:ascii="Times New Roman" w:hAnsi="Times New Roman" w:cs="Times New Roman"/>
          <w:sz w:val="24"/>
          <w:szCs w:val="24"/>
        </w:rPr>
        <w:t>.</w:t>
      </w:r>
    </w:p>
    <w:p w:rsidR="004F31EC" w:rsidRPr="004F31EC" w:rsidRDefault="004F31EC" w:rsidP="004F31EC">
      <w:pPr>
        <w:spacing w:after="280"/>
        <w:ind w:firstLine="709"/>
        <w:jc w:val="both"/>
        <w:rPr>
          <w:rFonts w:ascii="Times New Roman" w:hAnsi="Times New Roman" w:cs="Times New Roman"/>
          <w:sz w:val="24"/>
          <w:szCs w:val="24"/>
        </w:rPr>
      </w:pPr>
      <w:r w:rsidRPr="004F31EC">
        <w:rPr>
          <w:rFonts w:ascii="Times New Roman" w:hAnsi="Times New Roman" w:cs="Times New Roman"/>
          <w:sz w:val="24"/>
          <w:szCs w:val="24"/>
        </w:rPr>
        <w:t>Примечание: 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4F31EC" w:rsidRPr="004F31EC" w:rsidRDefault="004F31EC" w:rsidP="004F31EC">
      <w:pPr>
        <w:spacing w:before="280"/>
        <w:ind w:firstLine="709"/>
        <w:jc w:val="both"/>
        <w:rPr>
          <w:rFonts w:ascii="Times New Roman" w:eastAsia="Calibri" w:hAnsi="Times New Roman" w:cs="Times New Roman"/>
          <w:sz w:val="24"/>
          <w:szCs w:val="24"/>
        </w:rPr>
      </w:pPr>
      <w:r w:rsidRPr="004F31EC">
        <w:rPr>
          <w:rFonts w:ascii="Times New Roman" w:hAnsi="Times New Roman" w:cs="Times New Roman"/>
          <w:sz w:val="24"/>
          <w:szCs w:val="24"/>
        </w:rPr>
        <w:t>5.2.8. Размещение общественных туалетов на территории парков:</w:t>
      </w:r>
    </w:p>
    <w:tbl>
      <w:tblPr>
        <w:tblW w:w="0" w:type="auto"/>
        <w:tblInd w:w="-10" w:type="dxa"/>
        <w:tblLayout w:type="fixed"/>
        <w:tblLook w:val="04A0"/>
      </w:tblPr>
      <w:tblGrid>
        <w:gridCol w:w="5457"/>
        <w:gridCol w:w="2718"/>
        <w:gridCol w:w="1415"/>
      </w:tblGrid>
      <w:tr w:rsidR="004F31EC" w:rsidRPr="004F31EC" w:rsidTr="004F31EC">
        <w:tc>
          <w:tcPr>
            <w:tcW w:w="5457" w:type="dxa"/>
            <w:tcBorders>
              <w:top w:val="single" w:sz="4" w:space="0" w:color="000000"/>
              <w:left w:val="single" w:sz="4" w:space="0" w:color="000000"/>
              <w:bottom w:val="single" w:sz="4" w:space="0" w:color="000000"/>
              <w:right w:val="nil"/>
            </w:tcBorders>
            <w:vAlign w:val="center"/>
          </w:tcPr>
          <w:p w:rsidR="004F31EC" w:rsidRPr="004F31EC" w:rsidRDefault="004F31EC">
            <w:pPr>
              <w:suppressAutoHyphens/>
              <w:snapToGrid w:val="0"/>
              <w:rPr>
                <w:rFonts w:ascii="Times New Roman" w:eastAsia="Calibri" w:hAnsi="Times New Roman" w:cs="Times New Roman"/>
                <w:sz w:val="24"/>
                <w:szCs w:val="24"/>
                <w:lang w:eastAsia="ar-SA"/>
              </w:rPr>
            </w:pPr>
          </w:p>
        </w:tc>
        <w:tc>
          <w:tcPr>
            <w:tcW w:w="271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Единица измерения</w:t>
            </w:r>
          </w:p>
        </w:tc>
        <w:tc>
          <w:tcPr>
            <w:tcW w:w="1415"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Норматив</w:t>
            </w:r>
          </w:p>
        </w:tc>
      </w:tr>
      <w:tr w:rsidR="004F31EC" w:rsidRPr="004F31EC" w:rsidTr="004F31EC">
        <w:tc>
          <w:tcPr>
            <w:tcW w:w="5457"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Расстояние от мест массового скопления отдыхающих</w:t>
            </w:r>
          </w:p>
        </w:tc>
        <w:tc>
          <w:tcPr>
            <w:tcW w:w="271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w:t>
            </w:r>
          </w:p>
        </w:tc>
        <w:tc>
          <w:tcPr>
            <w:tcW w:w="1415"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 xml:space="preserve">не менее 50 </w:t>
            </w:r>
          </w:p>
        </w:tc>
      </w:tr>
      <w:tr w:rsidR="004F31EC" w:rsidRPr="004F31EC" w:rsidTr="004F31EC">
        <w:tc>
          <w:tcPr>
            <w:tcW w:w="5457"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Норма обеспеченности</w:t>
            </w:r>
          </w:p>
        </w:tc>
        <w:tc>
          <w:tcPr>
            <w:tcW w:w="271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мест на 1000 посетителей</w:t>
            </w:r>
          </w:p>
        </w:tc>
        <w:tc>
          <w:tcPr>
            <w:tcW w:w="1415"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2</w:t>
            </w:r>
          </w:p>
        </w:tc>
      </w:tr>
    </w:tbl>
    <w:p w:rsidR="004F31EC" w:rsidRPr="004F31EC" w:rsidRDefault="004F31EC" w:rsidP="004F31EC">
      <w:pPr>
        <w:spacing w:before="280"/>
        <w:ind w:firstLine="709"/>
        <w:jc w:val="both"/>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lastRenderedPageBreak/>
        <w:t>5.2.9. Расстояние от зданий, сооружений и объектов инженерного благоустройства до деревьев и кустарников:</w:t>
      </w:r>
    </w:p>
    <w:tbl>
      <w:tblPr>
        <w:tblW w:w="0" w:type="auto"/>
        <w:tblInd w:w="-10" w:type="dxa"/>
        <w:tblLayout w:type="fixed"/>
        <w:tblLook w:val="04A0"/>
      </w:tblPr>
      <w:tblGrid>
        <w:gridCol w:w="2978"/>
        <w:gridCol w:w="1429"/>
        <w:gridCol w:w="1744"/>
        <w:gridCol w:w="3439"/>
      </w:tblGrid>
      <w:tr w:rsidR="004F31EC" w:rsidRPr="004F31EC" w:rsidTr="004F31EC">
        <w:tc>
          <w:tcPr>
            <w:tcW w:w="2978" w:type="dxa"/>
            <w:vMerge w:val="restart"/>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Здания, сооружения и объекты инженерного благоустройства</w:t>
            </w:r>
          </w:p>
        </w:tc>
        <w:tc>
          <w:tcPr>
            <w:tcW w:w="3173" w:type="dxa"/>
            <w:gridSpan w:val="2"/>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Расстояние, м от зданий, сооружений и объектов инженерного благоустройства до оси</w:t>
            </w:r>
          </w:p>
        </w:tc>
        <w:tc>
          <w:tcPr>
            <w:tcW w:w="3439"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Примечание</w:t>
            </w:r>
          </w:p>
        </w:tc>
      </w:tr>
      <w:tr w:rsidR="004F31EC" w:rsidRPr="004F31EC" w:rsidTr="004F31EC">
        <w:tc>
          <w:tcPr>
            <w:tcW w:w="2978"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142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ствола дерева</w:t>
            </w:r>
          </w:p>
        </w:tc>
        <w:tc>
          <w:tcPr>
            <w:tcW w:w="1744"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кустарника</w:t>
            </w:r>
          </w:p>
        </w:tc>
        <w:tc>
          <w:tcPr>
            <w:tcW w:w="3439" w:type="dxa"/>
            <w:tcBorders>
              <w:top w:val="single" w:sz="4" w:space="0" w:color="000000"/>
              <w:left w:val="single" w:sz="4" w:space="0" w:color="000000"/>
              <w:bottom w:val="single" w:sz="4" w:space="0" w:color="000000"/>
              <w:right w:val="single" w:sz="4" w:space="0" w:color="000000"/>
            </w:tcBorders>
            <w:vAlign w:val="center"/>
          </w:tcPr>
          <w:p w:rsidR="004F31EC" w:rsidRPr="004F31EC" w:rsidRDefault="004F31EC">
            <w:pPr>
              <w:suppressAutoHyphens/>
              <w:snapToGrid w:val="0"/>
              <w:jc w:val="center"/>
              <w:rPr>
                <w:rFonts w:ascii="Times New Roman" w:eastAsia="Times New Roman" w:hAnsi="Times New Roman" w:cs="Times New Roman"/>
                <w:sz w:val="24"/>
                <w:szCs w:val="24"/>
                <w:lang w:eastAsia="ar-SA"/>
              </w:rPr>
            </w:pPr>
          </w:p>
        </w:tc>
      </w:tr>
      <w:tr w:rsidR="004F31EC" w:rsidRPr="004F31EC" w:rsidTr="004F31EC">
        <w:tc>
          <w:tcPr>
            <w:tcW w:w="297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Наружная стена здания и сооружения</w:t>
            </w:r>
          </w:p>
        </w:tc>
        <w:tc>
          <w:tcPr>
            <w:tcW w:w="142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5,0</w:t>
            </w:r>
          </w:p>
        </w:tc>
        <w:tc>
          <w:tcPr>
            <w:tcW w:w="1744"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1,5</w:t>
            </w:r>
          </w:p>
        </w:tc>
        <w:tc>
          <w:tcPr>
            <w:tcW w:w="3439" w:type="dxa"/>
            <w:vMerge w:val="restart"/>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Приведенные нормы относятся к деревьям с диаметром кроны не более 5 м и увеличиваются для деревьев с кроной большего диаметра</w:t>
            </w:r>
          </w:p>
        </w:tc>
      </w:tr>
      <w:tr w:rsidR="004F31EC" w:rsidRPr="004F31EC" w:rsidTr="004F31EC">
        <w:tc>
          <w:tcPr>
            <w:tcW w:w="297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Край тротуара и садовой дорожки</w:t>
            </w:r>
          </w:p>
        </w:tc>
        <w:tc>
          <w:tcPr>
            <w:tcW w:w="142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0,7</w:t>
            </w:r>
          </w:p>
        </w:tc>
        <w:tc>
          <w:tcPr>
            <w:tcW w:w="1744"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0,5</w:t>
            </w:r>
          </w:p>
        </w:tc>
        <w:tc>
          <w:tcPr>
            <w:tcW w:w="3439" w:type="dxa"/>
            <w:vMerge/>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rPr>
                <w:rFonts w:ascii="Times New Roman" w:eastAsia="Times New Roman" w:hAnsi="Times New Roman" w:cs="Times New Roman"/>
                <w:sz w:val="24"/>
                <w:szCs w:val="24"/>
                <w:lang w:eastAsia="ar-SA"/>
              </w:rPr>
            </w:pPr>
          </w:p>
        </w:tc>
      </w:tr>
      <w:tr w:rsidR="004F31EC" w:rsidRPr="004F31EC" w:rsidTr="004F31EC">
        <w:tc>
          <w:tcPr>
            <w:tcW w:w="297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Край проезжей части улиц, кромка укрепленной полосы обочины дороги или бровки канавы</w:t>
            </w:r>
          </w:p>
        </w:tc>
        <w:tc>
          <w:tcPr>
            <w:tcW w:w="142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2,0</w:t>
            </w:r>
          </w:p>
        </w:tc>
        <w:tc>
          <w:tcPr>
            <w:tcW w:w="1744"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1,0</w:t>
            </w:r>
          </w:p>
        </w:tc>
        <w:tc>
          <w:tcPr>
            <w:tcW w:w="3439" w:type="dxa"/>
            <w:vMerge/>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rPr>
                <w:rFonts w:ascii="Times New Roman" w:eastAsia="Times New Roman" w:hAnsi="Times New Roman" w:cs="Times New Roman"/>
                <w:sz w:val="24"/>
                <w:szCs w:val="24"/>
                <w:lang w:eastAsia="ar-SA"/>
              </w:rPr>
            </w:pPr>
          </w:p>
        </w:tc>
      </w:tr>
      <w:tr w:rsidR="004F31EC" w:rsidRPr="004F31EC" w:rsidTr="004F31EC">
        <w:tc>
          <w:tcPr>
            <w:tcW w:w="297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Мачта и опора осветительной сети, мостовая опора и эстакада</w:t>
            </w:r>
          </w:p>
        </w:tc>
        <w:tc>
          <w:tcPr>
            <w:tcW w:w="142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4,0</w:t>
            </w:r>
          </w:p>
        </w:tc>
        <w:tc>
          <w:tcPr>
            <w:tcW w:w="1744"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w:t>
            </w:r>
          </w:p>
        </w:tc>
        <w:tc>
          <w:tcPr>
            <w:tcW w:w="3439" w:type="dxa"/>
            <w:vMerge/>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rPr>
                <w:rFonts w:ascii="Times New Roman" w:eastAsia="Times New Roman" w:hAnsi="Times New Roman" w:cs="Times New Roman"/>
                <w:sz w:val="24"/>
                <w:szCs w:val="24"/>
                <w:lang w:eastAsia="ar-SA"/>
              </w:rPr>
            </w:pPr>
          </w:p>
        </w:tc>
      </w:tr>
      <w:tr w:rsidR="004F31EC" w:rsidRPr="004F31EC" w:rsidTr="004F31EC">
        <w:tc>
          <w:tcPr>
            <w:tcW w:w="297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Подошва откоса, террасы и др.</w:t>
            </w:r>
          </w:p>
        </w:tc>
        <w:tc>
          <w:tcPr>
            <w:tcW w:w="142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1,0</w:t>
            </w:r>
          </w:p>
        </w:tc>
        <w:tc>
          <w:tcPr>
            <w:tcW w:w="1744"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0,5</w:t>
            </w:r>
          </w:p>
        </w:tc>
        <w:tc>
          <w:tcPr>
            <w:tcW w:w="3439" w:type="dxa"/>
            <w:vMerge/>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rPr>
                <w:rFonts w:ascii="Times New Roman" w:eastAsia="Times New Roman" w:hAnsi="Times New Roman" w:cs="Times New Roman"/>
                <w:sz w:val="24"/>
                <w:szCs w:val="24"/>
                <w:lang w:eastAsia="ar-SA"/>
              </w:rPr>
            </w:pPr>
          </w:p>
        </w:tc>
      </w:tr>
      <w:tr w:rsidR="004F31EC" w:rsidRPr="004F31EC" w:rsidTr="004F31EC">
        <w:tc>
          <w:tcPr>
            <w:tcW w:w="297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Подошва или внутренняя грань подпорной стенки</w:t>
            </w:r>
          </w:p>
        </w:tc>
        <w:tc>
          <w:tcPr>
            <w:tcW w:w="142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3,0</w:t>
            </w:r>
          </w:p>
        </w:tc>
        <w:tc>
          <w:tcPr>
            <w:tcW w:w="1744"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1,0</w:t>
            </w:r>
          </w:p>
        </w:tc>
        <w:tc>
          <w:tcPr>
            <w:tcW w:w="3439" w:type="dxa"/>
            <w:vMerge/>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rPr>
                <w:rFonts w:ascii="Times New Roman" w:eastAsia="Times New Roman" w:hAnsi="Times New Roman" w:cs="Times New Roman"/>
                <w:sz w:val="24"/>
                <w:szCs w:val="24"/>
                <w:lang w:eastAsia="ar-SA"/>
              </w:rPr>
            </w:pPr>
          </w:p>
        </w:tc>
      </w:tr>
      <w:tr w:rsidR="004F31EC" w:rsidRPr="004F31EC" w:rsidTr="004F31EC">
        <w:tc>
          <w:tcPr>
            <w:tcW w:w="297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Подземной сети газопровода, канализации</w:t>
            </w:r>
          </w:p>
        </w:tc>
        <w:tc>
          <w:tcPr>
            <w:tcW w:w="142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1,5</w:t>
            </w:r>
          </w:p>
        </w:tc>
        <w:tc>
          <w:tcPr>
            <w:tcW w:w="1744"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w:t>
            </w:r>
          </w:p>
        </w:tc>
        <w:tc>
          <w:tcPr>
            <w:tcW w:w="3439" w:type="dxa"/>
            <w:vMerge/>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rPr>
                <w:rFonts w:ascii="Times New Roman" w:eastAsia="Times New Roman" w:hAnsi="Times New Roman" w:cs="Times New Roman"/>
                <w:sz w:val="24"/>
                <w:szCs w:val="24"/>
                <w:lang w:eastAsia="ar-SA"/>
              </w:rPr>
            </w:pPr>
          </w:p>
        </w:tc>
      </w:tr>
      <w:tr w:rsidR="004F31EC" w:rsidRPr="004F31EC" w:rsidTr="004F31EC">
        <w:tc>
          <w:tcPr>
            <w:tcW w:w="297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Подземной тепловой сети (стенка канала, тоннеля или оболочки при бесканальной прокладке)</w:t>
            </w:r>
          </w:p>
        </w:tc>
        <w:tc>
          <w:tcPr>
            <w:tcW w:w="142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2,0</w:t>
            </w:r>
          </w:p>
        </w:tc>
        <w:tc>
          <w:tcPr>
            <w:tcW w:w="1744"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1,0</w:t>
            </w:r>
          </w:p>
        </w:tc>
        <w:tc>
          <w:tcPr>
            <w:tcW w:w="3439" w:type="dxa"/>
            <w:vMerge/>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rPr>
                <w:rFonts w:ascii="Times New Roman" w:eastAsia="Times New Roman" w:hAnsi="Times New Roman" w:cs="Times New Roman"/>
                <w:sz w:val="24"/>
                <w:szCs w:val="24"/>
                <w:lang w:eastAsia="ar-SA"/>
              </w:rPr>
            </w:pPr>
          </w:p>
        </w:tc>
      </w:tr>
      <w:tr w:rsidR="004F31EC" w:rsidRPr="004F31EC" w:rsidTr="004F31EC">
        <w:tc>
          <w:tcPr>
            <w:tcW w:w="297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Подземные сети водопровода, дренажа</w:t>
            </w:r>
          </w:p>
        </w:tc>
        <w:tc>
          <w:tcPr>
            <w:tcW w:w="142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2,0</w:t>
            </w:r>
          </w:p>
        </w:tc>
        <w:tc>
          <w:tcPr>
            <w:tcW w:w="1744"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w:t>
            </w:r>
          </w:p>
        </w:tc>
        <w:tc>
          <w:tcPr>
            <w:tcW w:w="3439" w:type="dxa"/>
            <w:vMerge/>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rPr>
                <w:rFonts w:ascii="Times New Roman" w:eastAsia="Times New Roman" w:hAnsi="Times New Roman" w:cs="Times New Roman"/>
                <w:sz w:val="24"/>
                <w:szCs w:val="24"/>
                <w:lang w:eastAsia="ar-SA"/>
              </w:rPr>
            </w:pPr>
          </w:p>
        </w:tc>
      </w:tr>
      <w:tr w:rsidR="004F31EC" w:rsidRPr="004F31EC" w:rsidTr="004F31EC">
        <w:tc>
          <w:tcPr>
            <w:tcW w:w="297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Подземный силовой кабель, кабель связи</w:t>
            </w:r>
          </w:p>
        </w:tc>
        <w:tc>
          <w:tcPr>
            <w:tcW w:w="142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2,0</w:t>
            </w:r>
          </w:p>
        </w:tc>
        <w:tc>
          <w:tcPr>
            <w:tcW w:w="1744"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0,7</w:t>
            </w:r>
          </w:p>
        </w:tc>
        <w:tc>
          <w:tcPr>
            <w:tcW w:w="3439" w:type="dxa"/>
            <w:vMerge/>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rPr>
                <w:rFonts w:ascii="Times New Roman" w:eastAsia="Times New Roman" w:hAnsi="Times New Roman" w:cs="Times New Roman"/>
                <w:sz w:val="24"/>
                <w:szCs w:val="24"/>
                <w:lang w:eastAsia="ar-SA"/>
              </w:rPr>
            </w:pPr>
          </w:p>
        </w:tc>
      </w:tr>
    </w:tbl>
    <w:p w:rsidR="004F31EC" w:rsidRPr="004F31EC" w:rsidRDefault="004F31EC" w:rsidP="004F31EC">
      <w:pPr>
        <w:spacing w:after="280"/>
        <w:ind w:firstLine="709"/>
        <w:jc w:val="both"/>
        <w:rPr>
          <w:rFonts w:ascii="Times New Roman" w:eastAsia="Times New Roman" w:hAnsi="Times New Roman" w:cs="Times New Roman"/>
          <w:b/>
          <w:i/>
          <w:sz w:val="24"/>
          <w:szCs w:val="24"/>
          <w:lang w:eastAsia="ar-SA"/>
        </w:rPr>
      </w:pPr>
      <w:r w:rsidRPr="004F31EC">
        <w:rPr>
          <w:rFonts w:ascii="Times New Roman" w:hAnsi="Times New Roman" w:cs="Times New Roman"/>
          <w:sz w:val="24"/>
          <w:szCs w:val="24"/>
        </w:rPr>
        <w:t>Примечание: Деревья размещаются на расстоянии не менее 15 м, кустарники - 5 м от зданий дошкольных, общеобразовательных, средних специальных и высших учебных учреждений.</w:t>
      </w:r>
    </w:p>
    <w:p w:rsidR="004F31EC" w:rsidRPr="00E62CD8" w:rsidRDefault="004F31EC" w:rsidP="004F31EC">
      <w:pPr>
        <w:spacing w:before="280" w:after="280"/>
        <w:ind w:firstLine="709"/>
        <w:jc w:val="both"/>
        <w:rPr>
          <w:rFonts w:ascii="Times New Roman" w:hAnsi="Times New Roman" w:cs="Times New Roman"/>
          <w:sz w:val="24"/>
          <w:szCs w:val="24"/>
          <w:lang w:eastAsia="ru-RU"/>
        </w:rPr>
      </w:pPr>
      <w:r w:rsidRPr="00E62CD8">
        <w:rPr>
          <w:rFonts w:ascii="Times New Roman" w:hAnsi="Times New Roman" w:cs="Times New Roman"/>
          <w:b/>
          <w:sz w:val="24"/>
          <w:szCs w:val="24"/>
        </w:rPr>
        <w:lastRenderedPageBreak/>
        <w:t>5.3. Нормативы площадей территорий объектов отдыха для населения.</w:t>
      </w:r>
    </w:p>
    <w:p w:rsidR="004F31EC" w:rsidRPr="004F31EC" w:rsidRDefault="004F31EC" w:rsidP="004F31EC">
      <w:pPr>
        <w:spacing w:before="280"/>
        <w:ind w:firstLine="709"/>
        <w:jc w:val="both"/>
        <w:rPr>
          <w:rFonts w:ascii="Times New Roman" w:hAnsi="Times New Roman" w:cs="Times New Roman"/>
          <w:sz w:val="24"/>
          <w:szCs w:val="24"/>
        </w:rPr>
      </w:pPr>
      <w:r w:rsidRPr="004F31EC">
        <w:rPr>
          <w:rFonts w:ascii="Times New Roman" w:hAnsi="Times New Roman" w:cs="Times New Roman"/>
          <w:sz w:val="24"/>
          <w:szCs w:val="24"/>
        </w:rPr>
        <w:t>5.3.1. Норма обеспеченности учреждениями отдыха и размер их земельного участка</w:t>
      </w:r>
    </w:p>
    <w:tbl>
      <w:tblPr>
        <w:tblW w:w="0" w:type="auto"/>
        <w:tblInd w:w="108" w:type="dxa"/>
        <w:tblLayout w:type="fixed"/>
        <w:tblLook w:val="04A0"/>
      </w:tblPr>
      <w:tblGrid>
        <w:gridCol w:w="2761"/>
        <w:gridCol w:w="2649"/>
        <w:gridCol w:w="1779"/>
        <w:gridCol w:w="2401"/>
      </w:tblGrid>
      <w:tr w:rsidR="004F31EC" w:rsidRPr="004F31EC" w:rsidTr="004F31EC">
        <w:tc>
          <w:tcPr>
            <w:tcW w:w="276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Учреждение</w:t>
            </w:r>
          </w:p>
        </w:tc>
        <w:tc>
          <w:tcPr>
            <w:tcW w:w="264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Норма обеспеченности</w:t>
            </w:r>
          </w:p>
        </w:tc>
        <w:tc>
          <w:tcPr>
            <w:tcW w:w="177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Единица измерения</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Размер земельного участка, м</w:t>
            </w:r>
            <w:r w:rsidRPr="004F31EC">
              <w:rPr>
                <w:rFonts w:ascii="Times New Roman" w:hAnsi="Times New Roman" w:cs="Times New Roman"/>
                <w:sz w:val="24"/>
                <w:szCs w:val="24"/>
                <w:vertAlign w:val="superscript"/>
              </w:rPr>
              <w:t>2</w:t>
            </w:r>
          </w:p>
        </w:tc>
      </w:tr>
      <w:tr w:rsidR="004F31EC" w:rsidRPr="004F31EC" w:rsidTr="004F31EC">
        <w:tc>
          <w:tcPr>
            <w:tcW w:w="276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Базы отдыха, санатории</w:t>
            </w:r>
          </w:p>
        </w:tc>
        <w:tc>
          <w:tcPr>
            <w:tcW w:w="264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 xml:space="preserve">по заданию на проектирование </w:t>
            </w:r>
          </w:p>
        </w:tc>
        <w:tc>
          <w:tcPr>
            <w:tcW w:w="177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место</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на 1 место 140-160</w:t>
            </w:r>
          </w:p>
        </w:tc>
      </w:tr>
      <w:tr w:rsidR="004F31EC" w:rsidRPr="004F31EC" w:rsidTr="004F31EC">
        <w:tc>
          <w:tcPr>
            <w:tcW w:w="276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 xml:space="preserve">Туристские базы </w:t>
            </w:r>
          </w:p>
        </w:tc>
        <w:tc>
          <w:tcPr>
            <w:tcW w:w="264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 xml:space="preserve">по заданию на проектирование </w:t>
            </w:r>
          </w:p>
        </w:tc>
        <w:tc>
          <w:tcPr>
            <w:tcW w:w="177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место</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на 1 место 65-80</w:t>
            </w:r>
          </w:p>
        </w:tc>
      </w:tr>
      <w:tr w:rsidR="004F31EC" w:rsidRPr="004F31EC" w:rsidTr="004F31EC">
        <w:tc>
          <w:tcPr>
            <w:tcW w:w="276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Туристские базы для семей с детьми</w:t>
            </w:r>
          </w:p>
        </w:tc>
        <w:tc>
          <w:tcPr>
            <w:tcW w:w="264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 xml:space="preserve">по заданию на проектирование </w:t>
            </w:r>
          </w:p>
        </w:tc>
        <w:tc>
          <w:tcPr>
            <w:tcW w:w="177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место</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на 1 место 95-120</w:t>
            </w:r>
          </w:p>
        </w:tc>
      </w:tr>
    </w:tbl>
    <w:p w:rsidR="004F31EC" w:rsidRPr="004F31EC" w:rsidRDefault="004F31EC" w:rsidP="004F31EC">
      <w:pPr>
        <w:spacing w:before="280" w:after="280"/>
        <w:ind w:firstLine="709"/>
        <w:jc w:val="both"/>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5.3.2. Площадь территории зон массового кратковременного отдыха – не менее 50 га.</w:t>
      </w:r>
    </w:p>
    <w:p w:rsidR="004F31EC" w:rsidRPr="004F31EC" w:rsidRDefault="004F31EC" w:rsidP="004F31EC">
      <w:pPr>
        <w:spacing w:before="280"/>
        <w:ind w:firstLine="709"/>
        <w:jc w:val="both"/>
        <w:rPr>
          <w:rFonts w:ascii="Times New Roman" w:hAnsi="Times New Roman" w:cs="Times New Roman"/>
          <w:sz w:val="24"/>
          <w:szCs w:val="24"/>
          <w:lang w:eastAsia="ru-RU"/>
        </w:rPr>
      </w:pPr>
      <w:r w:rsidRPr="004F31EC">
        <w:rPr>
          <w:rFonts w:ascii="Times New Roman" w:hAnsi="Times New Roman" w:cs="Times New Roman"/>
          <w:sz w:val="24"/>
          <w:szCs w:val="24"/>
        </w:rPr>
        <w:t>5.3.3. Размеры зон на территории массового кратковременного отдыха</w:t>
      </w:r>
    </w:p>
    <w:tbl>
      <w:tblPr>
        <w:tblW w:w="0" w:type="auto"/>
        <w:tblInd w:w="108" w:type="dxa"/>
        <w:tblLayout w:type="fixed"/>
        <w:tblLook w:val="04A0"/>
      </w:tblPr>
      <w:tblGrid>
        <w:gridCol w:w="3753"/>
        <w:gridCol w:w="2582"/>
        <w:gridCol w:w="2261"/>
      </w:tblGrid>
      <w:tr w:rsidR="004F31EC" w:rsidRPr="004F31EC" w:rsidTr="004F31EC">
        <w:tc>
          <w:tcPr>
            <w:tcW w:w="3753"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Интенсивность использования</w:t>
            </w:r>
          </w:p>
        </w:tc>
        <w:tc>
          <w:tcPr>
            <w:tcW w:w="258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Норма обеспеченности</w:t>
            </w:r>
          </w:p>
        </w:tc>
        <w:tc>
          <w:tcPr>
            <w:tcW w:w="2261"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Единица измерения</w:t>
            </w:r>
          </w:p>
        </w:tc>
      </w:tr>
      <w:tr w:rsidR="004F31EC" w:rsidRPr="004F31EC" w:rsidTr="004F31EC">
        <w:tc>
          <w:tcPr>
            <w:tcW w:w="3753"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Зона активного отдыха</w:t>
            </w:r>
          </w:p>
        </w:tc>
        <w:tc>
          <w:tcPr>
            <w:tcW w:w="258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100</w:t>
            </w:r>
          </w:p>
        </w:tc>
        <w:tc>
          <w:tcPr>
            <w:tcW w:w="2261" w:type="dxa"/>
            <w:vMerge w:val="restart"/>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w:t>
            </w:r>
            <w:r w:rsidRPr="004F31EC">
              <w:rPr>
                <w:rFonts w:ascii="Times New Roman" w:hAnsi="Times New Roman" w:cs="Times New Roman"/>
                <w:sz w:val="24"/>
                <w:szCs w:val="24"/>
                <w:vertAlign w:val="superscript"/>
              </w:rPr>
              <w:t>2</w:t>
            </w:r>
            <w:r w:rsidRPr="004F31EC">
              <w:rPr>
                <w:rFonts w:ascii="Times New Roman" w:hAnsi="Times New Roman" w:cs="Times New Roman"/>
                <w:sz w:val="24"/>
                <w:szCs w:val="24"/>
              </w:rPr>
              <w:t xml:space="preserve"> на 1 посетителя</w:t>
            </w:r>
          </w:p>
        </w:tc>
      </w:tr>
      <w:tr w:rsidR="004F31EC" w:rsidRPr="004F31EC" w:rsidTr="004F31EC">
        <w:tc>
          <w:tcPr>
            <w:tcW w:w="3753"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Зона средней и низкой активности</w:t>
            </w:r>
          </w:p>
        </w:tc>
        <w:tc>
          <w:tcPr>
            <w:tcW w:w="258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500-1000</w:t>
            </w:r>
          </w:p>
        </w:tc>
        <w:tc>
          <w:tcPr>
            <w:tcW w:w="2261" w:type="dxa"/>
            <w:vMerge/>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rPr>
                <w:rFonts w:ascii="Times New Roman" w:eastAsia="Times New Roman" w:hAnsi="Times New Roman" w:cs="Times New Roman"/>
                <w:sz w:val="24"/>
                <w:szCs w:val="24"/>
                <w:lang w:eastAsia="ar-SA"/>
              </w:rPr>
            </w:pPr>
          </w:p>
        </w:tc>
      </w:tr>
    </w:tbl>
    <w:p w:rsidR="004F31EC" w:rsidRPr="004F31EC" w:rsidRDefault="004F31EC" w:rsidP="004F31EC">
      <w:pPr>
        <w:spacing w:before="280" w:after="280"/>
        <w:ind w:firstLine="709"/>
        <w:jc w:val="both"/>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5.3.4. Доступность зон массового кратковременного отдыха на транспорте – не более 1,5 часа.</w:t>
      </w:r>
    </w:p>
    <w:p w:rsidR="004F31EC" w:rsidRPr="004F31EC" w:rsidRDefault="004F31EC" w:rsidP="004F31EC">
      <w:pPr>
        <w:spacing w:before="280" w:after="280"/>
        <w:ind w:firstLine="709"/>
        <w:jc w:val="both"/>
        <w:rPr>
          <w:rFonts w:ascii="Times New Roman" w:hAnsi="Times New Roman" w:cs="Times New Roman"/>
          <w:sz w:val="24"/>
          <w:szCs w:val="24"/>
          <w:lang w:eastAsia="ru-RU"/>
        </w:rPr>
      </w:pPr>
      <w:r w:rsidRPr="004F31EC">
        <w:rPr>
          <w:rFonts w:ascii="Times New Roman" w:hAnsi="Times New Roman" w:cs="Times New Roman"/>
          <w:sz w:val="24"/>
          <w:szCs w:val="24"/>
        </w:rPr>
        <w:t xml:space="preserve">5.3.5. Расстояние пешеходных подходов от стоянок для временного хранения легковых автомобилей до объектов в зонах массового отдыха не должно превышать 800 м. </w:t>
      </w:r>
    </w:p>
    <w:p w:rsidR="004F31EC" w:rsidRPr="004F31EC" w:rsidRDefault="004F31EC" w:rsidP="004F31EC">
      <w:pPr>
        <w:ind w:firstLine="709"/>
        <w:jc w:val="both"/>
        <w:rPr>
          <w:rFonts w:ascii="Times New Roman" w:hAnsi="Times New Roman" w:cs="Times New Roman"/>
          <w:sz w:val="24"/>
          <w:szCs w:val="24"/>
        </w:rPr>
      </w:pPr>
      <w:r w:rsidRPr="004F31EC">
        <w:rPr>
          <w:rFonts w:ascii="Times New Roman" w:hAnsi="Times New Roman" w:cs="Times New Roman"/>
          <w:sz w:val="24"/>
          <w:szCs w:val="24"/>
        </w:rPr>
        <w:t xml:space="preserve">5.3.6. Расстояние от границ земельных участков, вновь проектируемых санаторно-курортных и оздоровительных учреждений следует принимать не менее: </w:t>
      </w:r>
    </w:p>
    <w:p w:rsidR="004F31EC" w:rsidRPr="004F31EC" w:rsidRDefault="004F31EC" w:rsidP="004F31EC">
      <w:pPr>
        <w:ind w:left="360"/>
        <w:jc w:val="both"/>
        <w:rPr>
          <w:rFonts w:ascii="Times New Roman" w:hAnsi="Times New Roman" w:cs="Times New Roman"/>
          <w:sz w:val="24"/>
          <w:szCs w:val="24"/>
        </w:rPr>
      </w:pPr>
      <w:r w:rsidRPr="004F31EC">
        <w:rPr>
          <w:rFonts w:ascii="Times New Roman" w:hAnsi="Times New Roman" w:cs="Times New Roman"/>
          <w:sz w:val="24"/>
          <w:szCs w:val="24"/>
        </w:rPr>
        <w:t xml:space="preserve">- до жилой застройки, учреждений коммунального хозяйства и складов – 500м (в условиях реконструкции не менее 100 м); </w:t>
      </w:r>
    </w:p>
    <w:p w:rsidR="004F31EC" w:rsidRPr="004F31EC" w:rsidRDefault="004F31EC" w:rsidP="004F31EC">
      <w:pPr>
        <w:ind w:left="360"/>
        <w:jc w:val="both"/>
        <w:rPr>
          <w:rFonts w:ascii="Times New Roman" w:hAnsi="Times New Roman" w:cs="Times New Roman"/>
          <w:sz w:val="24"/>
          <w:szCs w:val="24"/>
        </w:rPr>
      </w:pPr>
      <w:r w:rsidRPr="004F31EC">
        <w:rPr>
          <w:rFonts w:ascii="Times New Roman" w:hAnsi="Times New Roman" w:cs="Times New Roman"/>
          <w:sz w:val="24"/>
          <w:szCs w:val="24"/>
        </w:rPr>
        <w:t xml:space="preserve">- до автомобильных дорог I, II и III категорий – 500м; </w:t>
      </w:r>
    </w:p>
    <w:p w:rsidR="004F31EC" w:rsidRPr="004F31EC" w:rsidRDefault="004F31EC" w:rsidP="004F31EC">
      <w:pPr>
        <w:ind w:left="360"/>
        <w:jc w:val="both"/>
        <w:rPr>
          <w:rFonts w:ascii="Times New Roman" w:hAnsi="Times New Roman" w:cs="Times New Roman"/>
          <w:sz w:val="24"/>
          <w:szCs w:val="24"/>
        </w:rPr>
      </w:pPr>
      <w:r w:rsidRPr="004F31EC">
        <w:rPr>
          <w:rFonts w:ascii="Times New Roman" w:hAnsi="Times New Roman" w:cs="Times New Roman"/>
          <w:sz w:val="24"/>
          <w:szCs w:val="24"/>
        </w:rPr>
        <w:t xml:space="preserve">- до автомобильных дорог IV категории – 200м; </w:t>
      </w:r>
    </w:p>
    <w:p w:rsidR="004F31EC" w:rsidRPr="004F31EC" w:rsidRDefault="004F31EC" w:rsidP="004F31EC">
      <w:pPr>
        <w:ind w:left="360"/>
        <w:jc w:val="both"/>
        <w:rPr>
          <w:rFonts w:ascii="Times New Roman" w:hAnsi="Times New Roman" w:cs="Times New Roman"/>
          <w:b/>
          <w:sz w:val="24"/>
          <w:szCs w:val="24"/>
        </w:rPr>
      </w:pPr>
      <w:r w:rsidRPr="004F31EC">
        <w:rPr>
          <w:rFonts w:ascii="Times New Roman" w:hAnsi="Times New Roman" w:cs="Times New Roman"/>
          <w:sz w:val="24"/>
          <w:szCs w:val="24"/>
        </w:rPr>
        <w:t xml:space="preserve">- до садоводческих товариществ – 300м. </w:t>
      </w:r>
    </w:p>
    <w:p w:rsidR="004F31EC" w:rsidRPr="004F31EC" w:rsidRDefault="004F31EC" w:rsidP="004F31EC">
      <w:pPr>
        <w:spacing w:before="280" w:after="280"/>
        <w:jc w:val="center"/>
        <w:rPr>
          <w:rFonts w:ascii="Times New Roman" w:hAnsi="Times New Roman" w:cs="Times New Roman"/>
          <w:b/>
          <w:i/>
          <w:sz w:val="24"/>
          <w:szCs w:val="24"/>
        </w:rPr>
      </w:pPr>
      <w:r w:rsidRPr="004F31EC">
        <w:rPr>
          <w:rFonts w:ascii="Times New Roman" w:hAnsi="Times New Roman" w:cs="Times New Roman"/>
          <w:b/>
          <w:sz w:val="24"/>
          <w:szCs w:val="24"/>
        </w:rPr>
        <w:t>6. Зоны транспортной инфраструктуры.</w:t>
      </w:r>
    </w:p>
    <w:p w:rsidR="004F31EC" w:rsidRPr="00E62CD8" w:rsidRDefault="004F31EC" w:rsidP="004F31EC">
      <w:pPr>
        <w:spacing w:before="280" w:after="280"/>
        <w:ind w:firstLine="709"/>
        <w:jc w:val="both"/>
        <w:rPr>
          <w:rFonts w:ascii="Times New Roman" w:hAnsi="Times New Roman" w:cs="Times New Roman"/>
          <w:sz w:val="24"/>
          <w:szCs w:val="24"/>
        </w:rPr>
      </w:pPr>
      <w:r w:rsidRPr="00E62CD8">
        <w:rPr>
          <w:rFonts w:ascii="Times New Roman" w:hAnsi="Times New Roman" w:cs="Times New Roman"/>
          <w:b/>
          <w:sz w:val="24"/>
          <w:szCs w:val="24"/>
        </w:rPr>
        <w:t>6.1. Расчетные параметры сети улиц и дорог сельского поселения.</w:t>
      </w:r>
    </w:p>
    <w:p w:rsidR="004F31EC" w:rsidRPr="004F31EC" w:rsidRDefault="004F31EC" w:rsidP="004F31EC">
      <w:pPr>
        <w:spacing w:before="280"/>
        <w:ind w:firstLine="709"/>
        <w:jc w:val="both"/>
        <w:rPr>
          <w:rFonts w:ascii="Times New Roman" w:eastAsia="Calibri" w:hAnsi="Times New Roman" w:cs="Times New Roman"/>
          <w:sz w:val="24"/>
          <w:szCs w:val="24"/>
        </w:rPr>
      </w:pPr>
      <w:r w:rsidRPr="004F31EC">
        <w:rPr>
          <w:rFonts w:ascii="Times New Roman" w:hAnsi="Times New Roman" w:cs="Times New Roman"/>
          <w:sz w:val="24"/>
          <w:szCs w:val="24"/>
        </w:rPr>
        <w:lastRenderedPageBreak/>
        <w:t>6.1.1. Расчетные параметры и категории улиц, дорог сельских населенных пунктов.</w:t>
      </w:r>
    </w:p>
    <w:tbl>
      <w:tblPr>
        <w:tblW w:w="0" w:type="auto"/>
        <w:tblInd w:w="-537" w:type="dxa"/>
        <w:tblLayout w:type="fixed"/>
        <w:tblCellMar>
          <w:left w:w="40" w:type="dxa"/>
          <w:right w:w="40" w:type="dxa"/>
        </w:tblCellMar>
        <w:tblLook w:val="04A0"/>
      </w:tblPr>
      <w:tblGrid>
        <w:gridCol w:w="1843"/>
        <w:gridCol w:w="3119"/>
        <w:gridCol w:w="1275"/>
        <w:gridCol w:w="1276"/>
        <w:gridCol w:w="1276"/>
        <w:gridCol w:w="1437"/>
      </w:tblGrid>
      <w:tr w:rsidR="004F31EC" w:rsidRPr="004F31EC" w:rsidTr="004F31EC">
        <w:trPr>
          <w:cantSplit/>
          <w:trHeight w:val="1239"/>
        </w:trPr>
        <w:tc>
          <w:tcPr>
            <w:tcW w:w="1843"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snapToGrid w:val="0"/>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Категория сельских улиц и дорог</w:t>
            </w:r>
          </w:p>
        </w:tc>
        <w:tc>
          <w:tcPr>
            <w:tcW w:w="311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snapToGrid w:val="0"/>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Основное назначение</w:t>
            </w:r>
          </w:p>
        </w:tc>
        <w:tc>
          <w:tcPr>
            <w:tcW w:w="1275"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snapToGrid w:val="0"/>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Расчетная скорость движения, км/ч</w:t>
            </w:r>
          </w:p>
        </w:tc>
        <w:tc>
          <w:tcPr>
            <w:tcW w:w="1276" w:type="dxa"/>
            <w:tcBorders>
              <w:top w:val="single" w:sz="4" w:space="0" w:color="000000"/>
              <w:left w:val="single" w:sz="4" w:space="0" w:color="000000"/>
              <w:bottom w:val="single" w:sz="4" w:space="0" w:color="000000"/>
              <w:right w:val="nil"/>
            </w:tcBorders>
            <w:vAlign w:val="center"/>
            <w:hideMark/>
          </w:tcPr>
          <w:p w:rsidR="004F31EC" w:rsidRPr="004F31EC" w:rsidRDefault="004F31EC">
            <w:pPr>
              <w:snapToGrid w:val="0"/>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Ширина полосы движения,</w:t>
            </w:r>
          </w:p>
          <w:p w:rsidR="004F31EC" w:rsidRPr="004F31EC" w:rsidRDefault="004F31EC">
            <w:pPr>
              <w:suppressAutoHyphens/>
              <w:snapToGrid w:val="0"/>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м</w:t>
            </w:r>
          </w:p>
        </w:tc>
        <w:tc>
          <w:tcPr>
            <w:tcW w:w="127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snapToGrid w:val="0"/>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Число полос движения</w:t>
            </w:r>
          </w:p>
        </w:tc>
        <w:tc>
          <w:tcPr>
            <w:tcW w:w="1437"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napToGrid w:val="0"/>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Ширина пешеходной части тротуара,</w:t>
            </w:r>
          </w:p>
          <w:p w:rsidR="004F31EC" w:rsidRPr="004F31EC" w:rsidRDefault="004F31EC">
            <w:pPr>
              <w:suppressAutoHyphens/>
              <w:snapToGrid w:val="0"/>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м</w:t>
            </w:r>
          </w:p>
        </w:tc>
      </w:tr>
      <w:tr w:rsidR="004F31EC" w:rsidRPr="004F31EC" w:rsidTr="004F31EC">
        <w:trPr>
          <w:cantSplit/>
          <w:trHeight w:val="290"/>
        </w:trPr>
        <w:tc>
          <w:tcPr>
            <w:tcW w:w="1843"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snapToGrid w:val="0"/>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1</w:t>
            </w:r>
          </w:p>
        </w:tc>
        <w:tc>
          <w:tcPr>
            <w:tcW w:w="311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snapToGrid w:val="0"/>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2</w:t>
            </w:r>
          </w:p>
        </w:tc>
        <w:tc>
          <w:tcPr>
            <w:tcW w:w="1275"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snapToGrid w:val="0"/>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snapToGrid w:val="0"/>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snapToGrid w:val="0"/>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5</w:t>
            </w:r>
          </w:p>
        </w:tc>
        <w:tc>
          <w:tcPr>
            <w:tcW w:w="1437"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snapToGrid w:val="0"/>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6</w:t>
            </w:r>
          </w:p>
        </w:tc>
      </w:tr>
      <w:tr w:rsidR="004F31EC" w:rsidRPr="004F31EC" w:rsidTr="004F31EC">
        <w:trPr>
          <w:trHeight w:val="362"/>
        </w:trPr>
        <w:tc>
          <w:tcPr>
            <w:tcW w:w="1843" w:type="dxa"/>
            <w:tcBorders>
              <w:top w:val="single" w:sz="4" w:space="0" w:color="000000"/>
              <w:left w:val="single" w:sz="4" w:space="0" w:color="000000"/>
              <w:bottom w:val="single" w:sz="4" w:space="0" w:color="000000"/>
              <w:right w:val="nil"/>
            </w:tcBorders>
            <w:hideMark/>
          </w:tcPr>
          <w:p w:rsidR="004F31EC" w:rsidRPr="004F31EC" w:rsidRDefault="004F31EC">
            <w:pPr>
              <w:suppressAutoHyphens/>
              <w:snapToGrid w:val="0"/>
              <w:rPr>
                <w:rFonts w:ascii="Times New Roman" w:eastAsia="Calibri" w:hAnsi="Times New Roman" w:cs="Times New Roman"/>
                <w:sz w:val="24"/>
                <w:szCs w:val="24"/>
                <w:lang w:eastAsia="ar-SA"/>
              </w:rPr>
            </w:pPr>
            <w:r w:rsidRPr="004F31EC">
              <w:rPr>
                <w:rFonts w:ascii="Times New Roman" w:hAnsi="Times New Roman" w:cs="Times New Roman"/>
                <w:sz w:val="24"/>
                <w:szCs w:val="24"/>
              </w:rPr>
              <w:t xml:space="preserve">Поселковая дорога </w:t>
            </w:r>
          </w:p>
        </w:tc>
        <w:tc>
          <w:tcPr>
            <w:tcW w:w="3119" w:type="dxa"/>
            <w:tcBorders>
              <w:top w:val="single" w:sz="4" w:space="0" w:color="000000"/>
              <w:left w:val="single" w:sz="4" w:space="0" w:color="000000"/>
              <w:bottom w:val="single" w:sz="4" w:space="0" w:color="000000"/>
              <w:right w:val="nil"/>
            </w:tcBorders>
            <w:hideMark/>
          </w:tcPr>
          <w:p w:rsidR="004F31EC" w:rsidRPr="004F31EC" w:rsidRDefault="004F31EC">
            <w:pPr>
              <w:snapToGrid w:val="0"/>
              <w:rPr>
                <w:rFonts w:ascii="Times New Roman" w:eastAsia="Calibri" w:hAnsi="Times New Roman" w:cs="Times New Roman"/>
                <w:sz w:val="24"/>
                <w:szCs w:val="24"/>
                <w:lang w:eastAsia="ar-SA"/>
              </w:rPr>
            </w:pPr>
            <w:r w:rsidRPr="004F31EC">
              <w:rPr>
                <w:rFonts w:ascii="Times New Roman" w:hAnsi="Times New Roman" w:cs="Times New Roman"/>
                <w:sz w:val="24"/>
                <w:szCs w:val="24"/>
              </w:rPr>
              <w:t xml:space="preserve">Связь сельского поселения </w:t>
            </w:r>
          </w:p>
          <w:p w:rsidR="004F31EC" w:rsidRPr="004F31EC" w:rsidRDefault="004F31EC">
            <w:pPr>
              <w:snapToGrid w:val="0"/>
              <w:rPr>
                <w:rFonts w:ascii="Times New Roman" w:eastAsia="Times New Roman" w:hAnsi="Times New Roman" w:cs="Times New Roman"/>
                <w:sz w:val="24"/>
                <w:szCs w:val="24"/>
              </w:rPr>
            </w:pPr>
            <w:r w:rsidRPr="004F31EC">
              <w:rPr>
                <w:rFonts w:ascii="Times New Roman" w:hAnsi="Times New Roman" w:cs="Times New Roman"/>
                <w:sz w:val="24"/>
                <w:szCs w:val="24"/>
              </w:rPr>
              <w:t xml:space="preserve">с внешними дорогами </w:t>
            </w:r>
          </w:p>
          <w:p w:rsidR="004F31EC" w:rsidRPr="004F31EC" w:rsidRDefault="004F31EC">
            <w:pPr>
              <w:suppressAutoHyphens/>
              <w:snapToGrid w:val="0"/>
              <w:rPr>
                <w:rFonts w:ascii="Times New Roman" w:eastAsia="Calibri" w:hAnsi="Times New Roman" w:cs="Times New Roman"/>
                <w:sz w:val="24"/>
                <w:szCs w:val="24"/>
                <w:lang w:eastAsia="ar-SA"/>
              </w:rPr>
            </w:pPr>
            <w:r w:rsidRPr="004F31EC">
              <w:rPr>
                <w:rFonts w:ascii="Times New Roman" w:hAnsi="Times New Roman" w:cs="Times New Roman"/>
                <w:sz w:val="24"/>
                <w:szCs w:val="24"/>
              </w:rPr>
              <w:t xml:space="preserve">общей сети </w:t>
            </w:r>
          </w:p>
        </w:tc>
        <w:tc>
          <w:tcPr>
            <w:tcW w:w="1275" w:type="dxa"/>
            <w:tcBorders>
              <w:top w:val="single" w:sz="4" w:space="0" w:color="000000"/>
              <w:left w:val="single" w:sz="4" w:space="0" w:color="000000"/>
              <w:bottom w:val="single" w:sz="4" w:space="0" w:color="000000"/>
              <w:right w:val="nil"/>
            </w:tcBorders>
            <w:hideMark/>
          </w:tcPr>
          <w:p w:rsidR="004F31EC" w:rsidRPr="004F31EC" w:rsidRDefault="004F31EC">
            <w:pPr>
              <w:suppressAutoHyphens/>
              <w:snapToGrid w:val="0"/>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60</w:t>
            </w:r>
          </w:p>
        </w:tc>
        <w:tc>
          <w:tcPr>
            <w:tcW w:w="1276" w:type="dxa"/>
            <w:tcBorders>
              <w:top w:val="single" w:sz="4" w:space="0" w:color="000000"/>
              <w:left w:val="single" w:sz="4" w:space="0" w:color="000000"/>
              <w:bottom w:val="single" w:sz="4" w:space="0" w:color="000000"/>
              <w:right w:val="nil"/>
            </w:tcBorders>
            <w:hideMark/>
          </w:tcPr>
          <w:p w:rsidR="004F31EC" w:rsidRPr="004F31EC" w:rsidRDefault="004F31EC">
            <w:pPr>
              <w:suppressAutoHyphens/>
              <w:snapToGrid w:val="0"/>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3,5</w:t>
            </w:r>
          </w:p>
        </w:tc>
        <w:tc>
          <w:tcPr>
            <w:tcW w:w="1276" w:type="dxa"/>
            <w:tcBorders>
              <w:top w:val="single" w:sz="4" w:space="0" w:color="000000"/>
              <w:left w:val="single" w:sz="4" w:space="0" w:color="000000"/>
              <w:bottom w:val="single" w:sz="4" w:space="0" w:color="000000"/>
              <w:right w:val="nil"/>
            </w:tcBorders>
            <w:hideMark/>
          </w:tcPr>
          <w:p w:rsidR="004F31EC" w:rsidRPr="004F31EC" w:rsidRDefault="004F31EC">
            <w:pPr>
              <w:suppressAutoHyphens/>
              <w:snapToGrid w:val="0"/>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2</w:t>
            </w:r>
          </w:p>
        </w:tc>
        <w:tc>
          <w:tcPr>
            <w:tcW w:w="1437" w:type="dxa"/>
            <w:tcBorders>
              <w:top w:val="single" w:sz="4" w:space="0" w:color="000000"/>
              <w:left w:val="single" w:sz="4" w:space="0" w:color="000000"/>
              <w:bottom w:val="single" w:sz="4" w:space="0" w:color="000000"/>
              <w:right w:val="single" w:sz="4" w:space="0" w:color="000000"/>
            </w:tcBorders>
            <w:hideMark/>
          </w:tcPr>
          <w:p w:rsidR="004F31EC" w:rsidRPr="004F31EC" w:rsidRDefault="004F31EC">
            <w:pPr>
              <w:suppressAutoHyphens/>
              <w:snapToGrid w:val="0"/>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noBreakHyphen/>
            </w:r>
          </w:p>
        </w:tc>
      </w:tr>
      <w:tr w:rsidR="004F31EC" w:rsidRPr="004F31EC" w:rsidTr="004F31EC">
        <w:trPr>
          <w:trHeight w:val="718"/>
        </w:trPr>
        <w:tc>
          <w:tcPr>
            <w:tcW w:w="1843" w:type="dxa"/>
            <w:tcBorders>
              <w:top w:val="single" w:sz="4" w:space="0" w:color="000000"/>
              <w:left w:val="single" w:sz="4" w:space="0" w:color="000000"/>
              <w:bottom w:val="single" w:sz="4" w:space="0" w:color="000000"/>
              <w:right w:val="nil"/>
            </w:tcBorders>
            <w:hideMark/>
          </w:tcPr>
          <w:p w:rsidR="004F31EC" w:rsidRPr="004F31EC" w:rsidRDefault="004F31EC">
            <w:pPr>
              <w:suppressAutoHyphens/>
              <w:snapToGrid w:val="0"/>
              <w:rPr>
                <w:rFonts w:ascii="Times New Roman" w:eastAsia="Calibri" w:hAnsi="Times New Roman" w:cs="Times New Roman"/>
                <w:sz w:val="24"/>
                <w:szCs w:val="24"/>
                <w:lang w:eastAsia="ar-SA"/>
              </w:rPr>
            </w:pPr>
            <w:r w:rsidRPr="004F31EC">
              <w:rPr>
                <w:rFonts w:ascii="Times New Roman" w:hAnsi="Times New Roman" w:cs="Times New Roman"/>
                <w:sz w:val="24"/>
                <w:szCs w:val="24"/>
              </w:rPr>
              <w:t>Главная улица</w:t>
            </w:r>
          </w:p>
        </w:tc>
        <w:tc>
          <w:tcPr>
            <w:tcW w:w="3119" w:type="dxa"/>
            <w:tcBorders>
              <w:top w:val="single" w:sz="4" w:space="0" w:color="000000"/>
              <w:left w:val="single" w:sz="4" w:space="0" w:color="000000"/>
              <w:bottom w:val="single" w:sz="4" w:space="0" w:color="000000"/>
              <w:right w:val="nil"/>
            </w:tcBorders>
            <w:hideMark/>
          </w:tcPr>
          <w:p w:rsidR="004F31EC" w:rsidRPr="004F31EC" w:rsidRDefault="004F31EC">
            <w:pPr>
              <w:snapToGrid w:val="0"/>
              <w:rPr>
                <w:rFonts w:ascii="Times New Roman" w:eastAsia="Calibri" w:hAnsi="Times New Roman" w:cs="Times New Roman"/>
                <w:sz w:val="24"/>
                <w:szCs w:val="24"/>
                <w:lang w:eastAsia="ar-SA"/>
              </w:rPr>
            </w:pPr>
            <w:r w:rsidRPr="004F31EC">
              <w:rPr>
                <w:rFonts w:ascii="Times New Roman" w:hAnsi="Times New Roman" w:cs="Times New Roman"/>
                <w:sz w:val="24"/>
                <w:szCs w:val="24"/>
              </w:rPr>
              <w:t xml:space="preserve">Связь жилых территорий </w:t>
            </w:r>
          </w:p>
          <w:p w:rsidR="004F31EC" w:rsidRPr="004F31EC" w:rsidRDefault="004F31EC">
            <w:pPr>
              <w:suppressAutoHyphens/>
              <w:snapToGrid w:val="0"/>
              <w:rPr>
                <w:rFonts w:ascii="Times New Roman" w:eastAsia="Calibri" w:hAnsi="Times New Roman" w:cs="Times New Roman"/>
                <w:sz w:val="24"/>
                <w:szCs w:val="24"/>
                <w:lang w:eastAsia="ar-SA"/>
              </w:rPr>
            </w:pPr>
            <w:r w:rsidRPr="004F31EC">
              <w:rPr>
                <w:rFonts w:ascii="Times New Roman" w:hAnsi="Times New Roman" w:cs="Times New Roman"/>
                <w:sz w:val="24"/>
                <w:szCs w:val="24"/>
              </w:rPr>
              <w:t>с общественным центром</w:t>
            </w:r>
          </w:p>
        </w:tc>
        <w:tc>
          <w:tcPr>
            <w:tcW w:w="1275" w:type="dxa"/>
            <w:tcBorders>
              <w:top w:val="single" w:sz="4" w:space="0" w:color="000000"/>
              <w:left w:val="single" w:sz="4" w:space="0" w:color="000000"/>
              <w:bottom w:val="single" w:sz="4" w:space="0" w:color="000000"/>
              <w:right w:val="nil"/>
            </w:tcBorders>
            <w:hideMark/>
          </w:tcPr>
          <w:p w:rsidR="004F31EC" w:rsidRPr="004F31EC" w:rsidRDefault="004F31EC">
            <w:pPr>
              <w:suppressAutoHyphens/>
              <w:snapToGrid w:val="0"/>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40</w:t>
            </w:r>
          </w:p>
        </w:tc>
        <w:tc>
          <w:tcPr>
            <w:tcW w:w="1276" w:type="dxa"/>
            <w:tcBorders>
              <w:top w:val="single" w:sz="4" w:space="0" w:color="000000"/>
              <w:left w:val="single" w:sz="4" w:space="0" w:color="000000"/>
              <w:bottom w:val="single" w:sz="4" w:space="0" w:color="000000"/>
              <w:right w:val="nil"/>
            </w:tcBorders>
            <w:hideMark/>
          </w:tcPr>
          <w:p w:rsidR="004F31EC" w:rsidRPr="004F31EC" w:rsidRDefault="004F31EC">
            <w:pPr>
              <w:suppressAutoHyphens/>
              <w:snapToGrid w:val="0"/>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3,5</w:t>
            </w:r>
          </w:p>
        </w:tc>
        <w:tc>
          <w:tcPr>
            <w:tcW w:w="1276" w:type="dxa"/>
            <w:tcBorders>
              <w:top w:val="single" w:sz="4" w:space="0" w:color="000000"/>
              <w:left w:val="single" w:sz="4" w:space="0" w:color="000000"/>
              <w:bottom w:val="single" w:sz="4" w:space="0" w:color="000000"/>
              <w:right w:val="nil"/>
            </w:tcBorders>
            <w:hideMark/>
          </w:tcPr>
          <w:p w:rsidR="004F31EC" w:rsidRPr="004F31EC" w:rsidRDefault="004F31EC">
            <w:pPr>
              <w:suppressAutoHyphens/>
              <w:snapToGrid w:val="0"/>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2-3</w:t>
            </w:r>
          </w:p>
        </w:tc>
        <w:tc>
          <w:tcPr>
            <w:tcW w:w="1437" w:type="dxa"/>
            <w:tcBorders>
              <w:top w:val="single" w:sz="4" w:space="0" w:color="000000"/>
              <w:left w:val="single" w:sz="4" w:space="0" w:color="000000"/>
              <w:bottom w:val="single" w:sz="4" w:space="0" w:color="000000"/>
              <w:right w:val="single" w:sz="4" w:space="0" w:color="000000"/>
            </w:tcBorders>
            <w:hideMark/>
          </w:tcPr>
          <w:p w:rsidR="004F31EC" w:rsidRPr="004F31EC" w:rsidRDefault="004F31EC">
            <w:pPr>
              <w:suppressAutoHyphens/>
              <w:snapToGrid w:val="0"/>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1,5-2,25</w:t>
            </w:r>
          </w:p>
        </w:tc>
      </w:tr>
      <w:tr w:rsidR="004F31EC" w:rsidRPr="004F31EC" w:rsidTr="004F31EC">
        <w:trPr>
          <w:trHeight w:val="299"/>
        </w:trPr>
        <w:tc>
          <w:tcPr>
            <w:tcW w:w="1843" w:type="dxa"/>
            <w:tcBorders>
              <w:top w:val="single" w:sz="4" w:space="0" w:color="000000"/>
              <w:left w:val="single" w:sz="4" w:space="0" w:color="000000"/>
              <w:bottom w:val="single" w:sz="4" w:space="0" w:color="000000"/>
              <w:right w:val="nil"/>
            </w:tcBorders>
            <w:hideMark/>
          </w:tcPr>
          <w:p w:rsidR="004F31EC" w:rsidRPr="004F31EC" w:rsidRDefault="004F31EC">
            <w:pPr>
              <w:suppressAutoHyphens/>
              <w:snapToGrid w:val="0"/>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1</w:t>
            </w:r>
          </w:p>
        </w:tc>
        <w:tc>
          <w:tcPr>
            <w:tcW w:w="3119" w:type="dxa"/>
            <w:tcBorders>
              <w:top w:val="single" w:sz="4" w:space="0" w:color="000000"/>
              <w:left w:val="single" w:sz="4" w:space="0" w:color="000000"/>
              <w:bottom w:val="single" w:sz="4" w:space="0" w:color="000000"/>
              <w:right w:val="nil"/>
            </w:tcBorders>
            <w:hideMark/>
          </w:tcPr>
          <w:p w:rsidR="004F31EC" w:rsidRPr="004F31EC" w:rsidRDefault="004F31EC">
            <w:pPr>
              <w:suppressAutoHyphens/>
              <w:snapToGrid w:val="0"/>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2</w:t>
            </w:r>
          </w:p>
        </w:tc>
        <w:tc>
          <w:tcPr>
            <w:tcW w:w="1275" w:type="dxa"/>
            <w:tcBorders>
              <w:top w:val="single" w:sz="4" w:space="0" w:color="000000"/>
              <w:left w:val="single" w:sz="4" w:space="0" w:color="000000"/>
              <w:bottom w:val="single" w:sz="4" w:space="0" w:color="000000"/>
              <w:right w:val="nil"/>
            </w:tcBorders>
            <w:hideMark/>
          </w:tcPr>
          <w:p w:rsidR="004F31EC" w:rsidRPr="004F31EC" w:rsidRDefault="004F31EC">
            <w:pPr>
              <w:suppressAutoHyphens/>
              <w:snapToGrid w:val="0"/>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nil"/>
            </w:tcBorders>
            <w:hideMark/>
          </w:tcPr>
          <w:p w:rsidR="004F31EC" w:rsidRPr="004F31EC" w:rsidRDefault="004F31EC">
            <w:pPr>
              <w:suppressAutoHyphens/>
              <w:snapToGrid w:val="0"/>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nil"/>
            </w:tcBorders>
            <w:hideMark/>
          </w:tcPr>
          <w:p w:rsidR="004F31EC" w:rsidRPr="004F31EC" w:rsidRDefault="004F31EC">
            <w:pPr>
              <w:suppressAutoHyphens/>
              <w:snapToGrid w:val="0"/>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5</w:t>
            </w:r>
          </w:p>
        </w:tc>
        <w:tc>
          <w:tcPr>
            <w:tcW w:w="1437" w:type="dxa"/>
            <w:tcBorders>
              <w:top w:val="single" w:sz="4" w:space="0" w:color="000000"/>
              <w:left w:val="single" w:sz="4" w:space="0" w:color="000000"/>
              <w:bottom w:val="single" w:sz="4" w:space="0" w:color="000000"/>
              <w:right w:val="single" w:sz="4" w:space="0" w:color="000000"/>
            </w:tcBorders>
            <w:hideMark/>
          </w:tcPr>
          <w:p w:rsidR="004F31EC" w:rsidRPr="004F31EC" w:rsidRDefault="004F31EC">
            <w:pPr>
              <w:suppressAutoHyphens/>
              <w:snapToGrid w:val="0"/>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6</w:t>
            </w:r>
          </w:p>
        </w:tc>
      </w:tr>
      <w:tr w:rsidR="004F31EC" w:rsidRPr="004F31EC" w:rsidTr="004F31EC">
        <w:trPr>
          <w:trHeight w:val="159"/>
        </w:trPr>
        <w:tc>
          <w:tcPr>
            <w:tcW w:w="4962" w:type="dxa"/>
            <w:gridSpan w:val="2"/>
            <w:tcBorders>
              <w:top w:val="single" w:sz="4" w:space="0" w:color="000000"/>
              <w:left w:val="single" w:sz="4" w:space="0" w:color="000000"/>
              <w:bottom w:val="single" w:sz="4" w:space="0" w:color="000000"/>
              <w:right w:val="nil"/>
            </w:tcBorders>
            <w:hideMark/>
          </w:tcPr>
          <w:p w:rsidR="004F31EC" w:rsidRPr="004F31EC" w:rsidRDefault="004F31EC">
            <w:pPr>
              <w:suppressAutoHyphens/>
              <w:snapToGrid w:val="0"/>
              <w:rPr>
                <w:rFonts w:ascii="Times New Roman" w:eastAsia="Calibri" w:hAnsi="Times New Roman" w:cs="Times New Roman"/>
                <w:sz w:val="24"/>
                <w:szCs w:val="24"/>
                <w:lang w:eastAsia="ar-SA"/>
              </w:rPr>
            </w:pPr>
            <w:r w:rsidRPr="004F31EC">
              <w:rPr>
                <w:rFonts w:ascii="Times New Roman" w:hAnsi="Times New Roman" w:cs="Times New Roman"/>
                <w:sz w:val="24"/>
                <w:szCs w:val="24"/>
              </w:rPr>
              <w:t>Улица в жилой застройке:</w:t>
            </w:r>
          </w:p>
        </w:tc>
        <w:tc>
          <w:tcPr>
            <w:tcW w:w="1275" w:type="dxa"/>
            <w:tcBorders>
              <w:top w:val="single" w:sz="4" w:space="0" w:color="000000"/>
              <w:left w:val="single" w:sz="4" w:space="0" w:color="000000"/>
              <w:bottom w:val="single" w:sz="4" w:space="0" w:color="000000"/>
              <w:right w:val="nil"/>
            </w:tcBorders>
          </w:tcPr>
          <w:p w:rsidR="004F31EC" w:rsidRPr="004F31EC" w:rsidRDefault="004F31EC">
            <w:pPr>
              <w:suppressAutoHyphens/>
              <w:snapToGrid w:val="0"/>
              <w:rPr>
                <w:rFonts w:ascii="Times New Roman" w:eastAsia="Calibri"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tcPr>
          <w:p w:rsidR="004F31EC" w:rsidRPr="004F31EC" w:rsidRDefault="004F31EC">
            <w:pPr>
              <w:suppressAutoHyphens/>
              <w:snapToGrid w:val="0"/>
              <w:rPr>
                <w:rFonts w:ascii="Times New Roman" w:eastAsia="Calibri"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tcPr>
          <w:p w:rsidR="004F31EC" w:rsidRPr="004F31EC" w:rsidRDefault="004F31EC">
            <w:pPr>
              <w:suppressAutoHyphens/>
              <w:snapToGrid w:val="0"/>
              <w:rPr>
                <w:rFonts w:ascii="Times New Roman" w:eastAsia="Calibri" w:hAnsi="Times New Roman" w:cs="Times New Roman"/>
                <w:sz w:val="24"/>
                <w:szCs w:val="24"/>
                <w:lang w:eastAsia="ar-SA"/>
              </w:rPr>
            </w:pPr>
          </w:p>
        </w:tc>
        <w:tc>
          <w:tcPr>
            <w:tcW w:w="1437" w:type="dxa"/>
            <w:tcBorders>
              <w:top w:val="single" w:sz="4" w:space="0" w:color="000000"/>
              <w:left w:val="single" w:sz="4" w:space="0" w:color="000000"/>
              <w:bottom w:val="single" w:sz="4" w:space="0" w:color="000000"/>
              <w:right w:val="single" w:sz="4" w:space="0" w:color="000000"/>
            </w:tcBorders>
          </w:tcPr>
          <w:p w:rsidR="004F31EC" w:rsidRPr="004F31EC" w:rsidRDefault="004F31EC">
            <w:pPr>
              <w:suppressAutoHyphens/>
              <w:snapToGrid w:val="0"/>
              <w:rPr>
                <w:rFonts w:ascii="Times New Roman" w:eastAsia="Calibri" w:hAnsi="Times New Roman" w:cs="Times New Roman"/>
                <w:sz w:val="24"/>
                <w:szCs w:val="24"/>
                <w:lang w:eastAsia="ar-SA"/>
              </w:rPr>
            </w:pPr>
          </w:p>
        </w:tc>
      </w:tr>
      <w:tr w:rsidR="004F31EC" w:rsidRPr="004F31EC" w:rsidTr="004F31EC">
        <w:trPr>
          <w:trHeight w:val="985"/>
        </w:trPr>
        <w:tc>
          <w:tcPr>
            <w:tcW w:w="1843" w:type="dxa"/>
            <w:tcBorders>
              <w:top w:val="single" w:sz="4" w:space="0" w:color="000000"/>
              <w:left w:val="single" w:sz="4" w:space="0" w:color="000000"/>
              <w:bottom w:val="single" w:sz="4" w:space="0" w:color="000000"/>
              <w:right w:val="nil"/>
            </w:tcBorders>
            <w:hideMark/>
          </w:tcPr>
          <w:p w:rsidR="004F31EC" w:rsidRPr="004F31EC" w:rsidRDefault="004F31EC">
            <w:pPr>
              <w:suppressAutoHyphens/>
              <w:snapToGrid w:val="0"/>
              <w:rPr>
                <w:rFonts w:ascii="Times New Roman" w:eastAsia="Calibri" w:hAnsi="Times New Roman" w:cs="Times New Roman"/>
                <w:sz w:val="24"/>
                <w:szCs w:val="24"/>
                <w:lang w:eastAsia="ar-SA"/>
              </w:rPr>
            </w:pPr>
            <w:r w:rsidRPr="004F31EC">
              <w:rPr>
                <w:rFonts w:ascii="Times New Roman" w:hAnsi="Times New Roman" w:cs="Times New Roman"/>
                <w:sz w:val="24"/>
                <w:szCs w:val="24"/>
              </w:rPr>
              <w:t>основная</w:t>
            </w:r>
          </w:p>
        </w:tc>
        <w:tc>
          <w:tcPr>
            <w:tcW w:w="3119" w:type="dxa"/>
            <w:tcBorders>
              <w:top w:val="single" w:sz="4" w:space="0" w:color="000000"/>
              <w:left w:val="single" w:sz="4" w:space="0" w:color="000000"/>
              <w:bottom w:val="single" w:sz="4" w:space="0" w:color="000000"/>
              <w:right w:val="nil"/>
            </w:tcBorders>
            <w:hideMark/>
          </w:tcPr>
          <w:p w:rsidR="004F31EC" w:rsidRPr="004F31EC" w:rsidRDefault="004F31EC">
            <w:pPr>
              <w:suppressAutoHyphens/>
              <w:snapToGrid w:val="0"/>
              <w:rPr>
                <w:rFonts w:ascii="Times New Roman" w:eastAsia="Calibri" w:hAnsi="Times New Roman" w:cs="Times New Roman"/>
                <w:sz w:val="24"/>
                <w:szCs w:val="24"/>
                <w:lang w:eastAsia="ar-SA"/>
              </w:rPr>
            </w:pPr>
            <w:r w:rsidRPr="004F31EC">
              <w:rPr>
                <w:rFonts w:ascii="Times New Roman" w:hAnsi="Times New Roman" w:cs="Times New Roman"/>
                <w:sz w:val="24"/>
                <w:szCs w:val="24"/>
              </w:rPr>
              <w:t>Связь внутри жилых территорий и с главной   улицей по направлениям с интенсивным движением</w:t>
            </w:r>
          </w:p>
        </w:tc>
        <w:tc>
          <w:tcPr>
            <w:tcW w:w="1275" w:type="dxa"/>
            <w:tcBorders>
              <w:top w:val="single" w:sz="4" w:space="0" w:color="000000"/>
              <w:left w:val="single" w:sz="4" w:space="0" w:color="000000"/>
              <w:bottom w:val="single" w:sz="4" w:space="0" w:color="000000"/>
              <w:right w:val="nil"/>
            </w:tcBorders>
            <w:hideMark/>
          </w:tcPr>
          <w:p w:rsidR="004F31EC" w:rsidRPr="004F31EC" w:rsidRDefault="004F31EC">
            <w:pPr>
              <w:suppressAutoHyphens/>
              <w:snapToGrid w:val="0"/>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40</w:t>
            </w:r>
          </w:p>
        </w:tc>
        <w:tc>
          <w:tcPr>
            <w:tcW w:w="1276" w:type="dxa"/>
            <w:tcBorders>
              <w:top w:val="single" w:sz="4" w:space="0" w:color="000000"/>
              <w:left w:val="single" w:sz="4" w:space="0" w:color="000000"/>
              <w:bottom w:val="single" w:sz="4" w:space="0" w:color="000000"/>
              <w:right w:val="nil"/>
            </w:tcBorders>
            <w:hideMark/>
          </w:tcPr>
          <w:p w:rsidR="004F31EC" w:rsidRPr="004F31EC" w:rsidRDefault="004F31EC">
            <w:pPr>
              <w:suppressAutoHyphens/>
              <w:snapToGrid w:val="0"/>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3,0</w:t>
            </w:r>
          </w:p>
        </w:tc>
        <w:tc>
          <w:tcPr>
            <w:tcW w:w="1276" w:type="dxa"/>
            <w:tcBorders>
              <w:top w:val="single" w:sz="4" w:space="0" w:color="000000"/>
              <w:left w:val="single" w:sz="4" w:space="0" w:color="000000"/>
              <w:bottom w:val="single" w:sz="4" w:space="0" w:color="000000"/>
              <w:right w:val="nil"/>
            </w:tcBorders>
            <w:hideMark/>
          </w:tcPr>
          <w:p w:rsidR="004F31EC" w:rsidRPr="004F31EC" w:rsidRDefault="004F31EC">
            <w:pPr>
              <w:suppressAutoHyphens/>
              <w:snapToGrid w:val="0"/>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2</w:t>
            </w:r>
          </w:p>
        </w:tc>
        <w:tc>
          <w:tcPr>
            <w:tcW w:w="1437" w:type="dxa"/>
            <w:tcBorders>
              <w:top w:val="single" w:sz="4" w:space="0" w:color="000000"/>
              <w:left w:val="single" w:sz="4" w:space="0" w:color="000000"/>
              <w:bottom w:val="single" w:sz="4" w:space="0" w:color="000000"/>
              <w:right w:val="single" w:sz="4" w:space="0" w:color="000000"/>
            </w:tcBorders>
            <w:hideMark/>
          </w:tcPr>
          <w:p w:rsidR="004F31EC" w:rsidRPr="004F31EC" w:rsidRDefault="004F31EC">
            <w:pPr>
              <w:suppressAutoHyphens/>
              <w:snapToGrid w:val="0"/>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1,0-1,5</w:t>
            </w:r>
          </w:p>
        </w:tc>
      </w:tr>
      <w:tr w:rsidR="004F31EC" w:rsidRPr="004F31EC" w:rsidTr="004F31EC">
        <w:trPr>
          <w:trHeight w:val="339"/>
        </w:trPr>
        <w:tc>
          <w:tcPr>
            <w:tcW w:w="1843" w:type="dxa"/>
            <w:tcBorders>
              <w:top w:val="single" w:sz="4" w:space="0" w:color="000000"/>
              <w:left w:val="single" w:sz="4" w:space="0" w:color="000000"/>
              <w:bottom w:val="single" w:sz="4" w:space="0" w:color="000000"/>
              <w:right w:val="nil"/>
            </w:tcBorders>
            <w:hideMark/>
          </w:tcPr>
          <w:p w:rsidR="004F31EC" w:rsidRPr="004F31EC" w:rsidRDefault="004F31EC">
            <w:pPr>
              <w:tabs>
                <w:tab w:val="left" w:pos="140"/>
                <w:tab w:val="left" w:pos="320"/>
              </w:tabs>
              <w:suppressAutoHyphens/>
              <w:snapToGrid w:val="0"/>
              <w:rPr>
                <w:rFonts w:ascii="Times New Roman" w:eastAsia="Calibri" w:hAnsi="Times New Roman" w:cs="Times New Roman"/>
                <w:sz w:val="24"/>
                <w:szCs w:val="24"/>
                <w:lang w:eastAsia="ar-SA"/>
              </w:rPr>
            </w:pPr>
            <w:r w:rsidRPr="004F31EC">
              <w:rPr>
                <w:rFonts w:ascii="Times New Roman" w:hAnsi="Times New Roman" w:cs="Times New Roman"/>
                <w:sz w:val="24"/>
                <w:szCs w:val="24"/>
              </w:rPr>
              <w:t>второстепенная (переулок)</w:t>
            </w:r>
          </w:p>
        </w:tc>
        <w:tc>
          <w:tcPr>
            <w:tcW w:w="3119" w:type="dxa"/>
            <w:tcBorders>
              <w:top w:val="single" w:sz="4" w:space="0" w:color="000000"/>
              <w:left w:val="single" w:sz="4" w:space="0" w:color="000000"/>
              <w:bottom w:val="single" w:sz="4" w:space="0" w:color="000000"/>
              <w:right w:val="nil"/>
            </w:tcBorders>
            <w:hideMark/>
          </w:tcPr>
          <w:p w:rsidR="004F31EC" w:rsidRPr="004F31EC" w:rsidRDefault="004F31EC">
            <w:pPr>
              <w:suppressAutoHyphens/>
              <w:snapToGrid w:val="0"/>
              <w:rPr>
                <w:rFonts w:ascii="Times New Roman" w:eastAsia="Calibri" w:hAnsi="Times New Roman" w:cs="Times New Roman"/>
                <w:sz w:val="24"/>
                <w:szCs w:val="24"/>
                <w:lang w:eastAsia="ar-SA"/>
              </w:rPr>
            </w:pPr>
            <w:r w:rsidRPr="004F31EC">
              <w:rPr>
                <w:rFonts w:ascii="Times New Roman" w:hAnsi="Times New Roman" w:cs="Times New Roman"/>
                <w:sz w:val="24"/>
                <w:szCs w:val="24"/>
              </w:rPr>
              <w:t>Связь между основными жилыми улицами</w:t>
            </w:r>
          </w:p>
        </w:tc>
        <w:tc>
          <w:tcPr>
            <w:tcW w:w="1275" w:type="dxa"/>
            <w:tcBorders>
              <w:top w:val="single" w:sz="4" w:space="0" w:color="000000"/>
              <w:left w:val="single" w:sz="4" w:space="0" w:color="000000"/>
              <w:bottom w:val="single" w:sz="4" w:space="0" w:color="000000"/>
              <w:right w:val="nil"/>
            </w:tcBorders>
            <w:hideMark/>
          </w:tcPr>
          <w:p w:rsidR="004F31EC" w:rsidRPr="004F31EC" w:rsidRDefault="004F31EC">
            <w:pPr>
              <w:suppressAutoHyphens/>
              <w:snapToGrid w:val="0"/>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30</w:t>
            </w:r>
          </w:p>
        </w:tc>
        <w:tc>
          <w:tcPr>
            <w:tcW w:w="1276" w:type="dxa"/>
            <w:tcBorders>
              <w:top w:val="single" w:sz="4" w:space="0" w:color="000000"/>
              <w:left w:val="single" w:sz="4" w:space="0" w:color="000000"/>
              <w:bottom w:val="single" w:sz="4" w:space="0" w:color="000000"/>
              <w:right w:val="nil"/>
            </w:tcBorders>
            <w:hideMark/>
          </w:tcPr>
          <w:p w:rsidR="004F31EC" w:rsidRPr="004F31EC" w:rsidRDefault="004F31EC">
            <w:pPr>
              <w:suppressAutoHyphens/>
              <w:snapToGrid w:val="0"/>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2,75</w:t>
            </w:r>
          </w:p>
        </w:tc>
        <w:tc>
          <w:tcPr>
            <w:tcW w:w="1276" w:type="dxa"/>
            <w:tcBorders>
              <w:top w:val="single" w:sz="4" w:space="0" w:color="000000"/>
              <w:left w:val="single" w:sz="4" w:space="0" w:color="000000"/>
              <w:bottom w:val="single" w:sz="4" w:space="0" w:color="000000"/>
              <w:right w:val="nil"/>
            </w:tcBorders>
            <w:hideMark/>
          </w:tcPr>
          <w:p w:rsidR="004F31EC" w:rsidRPr="004F31EC" w:rsidRDefault="004F31EC">
            <w:pPr>
              <w:suppressAutoHyphens/>
              <w:snapToGrid w:val="0"/>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2</w:t>
            </w:r>
          </w:p>
        </w:tc>
        <w:tc>
          <w:tcPr>
            <w:tcW w:w="1437" w:type="dxa"/>
            <w:tcBorders>
              <w:top w:val="single" w:sz="4" w:space="0" w:color="000000"/>
              <w:left w:val="single" w:sz="4" w:space="0" w:color="000000"/>
              <w:bottom w:val="single" w:sz="4" w:space="0" w:color="000000"/>
              <w:right w:val="single" w:sz="4" w:space="0" w:color="000000"/>
            </w:tcBorders>
            <w:hideMark/>
          </w:tcPr>
          <w:p w:rsidR="004F31EC" w:rsidRPr="004F31EC" w:rsidRDefault="004F31EC">
            <w:pPr>
              <w:suppressAutoHyphens/>
              <w:snapToGrid w:val="0"/>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1,0</w:t>
            </w:r>
          </w:p>
        </w:tc>
      </w:tr>
      <w:tr w:rsidR="004F31EC" w:rsidRPr="004F31EC" w:rsidTr="004F31EC">
        <w:trPr>
          <w:trHeight w:val="692"/>
        </w:trPr>
        <w:tc>
          <w:tcPr>
            <w:tcW w:w="1843" w:type="dxa"/>
            <w:tcBorders>
              <w:top w:val="single" w:sz="4" w:space="0" w:color="000000"/>
              <w:left w:val="single" w:sz="4" w:space="0" w:color="000000"/>
              <w:bottom w:val="single" w:sz="4" w:space="0" w:color="000000"/>
              <w:right w:val="nil"/>
            </w:tcBorders>
            <w:hideMark/>
          </w:tcPr>
          <w:p w:rsidR="004F31EC" w:rsidRPr="004F31EC" w:rsidRDefault="004F31EC">
            <w:pPr>
              <w:suppressAutoHyphens/>
              <w:snapToGrid w:val="0"/>
              <w:rPr>
                <w:rFonts w:ascii="Times New Roman" w:eastAsia="Calibri" w:hAnsi="Times New Roman" w:cs="Times New Roman"/>
                <w:sz w:val="24"/>
                <w:szCs w:val="24"/>
                <w:lang w:eastAsia="ar-SA"/>
              </w:rPr>
            </w:pPr>
            <w:r w:rsidRPr="004F31EC">
              <w:rPr>
                <w:rFonts w:ascii="Times New Roman" w:hAnsi="Times New Roman" w:cs="Times New Roman"/>
                <w:sz w:val="24"/>
                <w:szCs w:val="24"/>
              </w:rPr>
              <w:t>проезд</w:t>
            </w:r>
          </w:p>
        </w:tc>
        <w:tc>
          <w:tcPr>
            <w:tcW w:w="3119" w:type="dxa"/>
            <w:tcBorders>
              <w:top w:val="single" w:sz="4" w:space="0" w:color="000000"/>
              <w:left w:val="single" w:sz="4" w:space="0" w:color="000000"/>
              <w:bottom w:val="single" w:sz="4" w:space="0" w:color="000000"/>
              <w:right w:val="nil"/>
            </w:tcBorders>
            <w:hideMark/>
          </w:tcPr>
          <w:p w:rsidR="004F31EC" w:rsidRPr="004F31EC" w:rsidRDefault="004F31EC">
            <w:pPr>
              <w:suppressAutoHyphens/>
              <w:snapToGrid w:val="0"/>
              <w:rPr>
                <w:rFonts w:ascii="Times New Roman" w:eastAsia="Calibri" w:hAnsi="Times New Roman" w:cs="Times New Roman"/>
                <w:sz w:val="24"/>
                <w:szCs w:val="24"/>
                <w:lang w:eastAsia="ar-SA"/>
              </w:rPr>
            </w:pPr>
            <w:r w:rsidRPr="004F31EC">
              <w:rPr>
                <w:rFonts w:ascii="Times New Roman" w:hAnsi="Times New Roman" w:cs="Times New Roman"/>
                <w:sz w:val="24"/>
                <w:szCs w:val="24"/>
              </w:rPr>
              <w:t>Связь жилых домов, расположенных в глубине квартала, с улицей</w:t>
            </w:r>
          </w:p>
        </w:tc>
        <w:tc>
          <w:tcPr>
            <w:tcW w:w="1275" w:type="dxa"/>
            <w:tcBorders>
              <w:top w:val="single" w:sz="4" w:space="0" w:color="000000"/>
              <w:left w:val="single" w:sz="4" w:space="0" w:color="000000"/>
              <w:bottom w:val="single" w:sz="4" w:space="0" w:color="000000"/>
              <w:right w:val="nil"/>
            </w:tcBorders>
            <w:hideMark/>
          </w:tcPr>
          <w:p w:rsidR="004F31EC" w:rsidRPr="004F31EC" w:rsidRDefault="004F31EC">
            <w:pPr>
              <w:suppressAutoHyphens/>
              <w:snapToGrid w:val="0"/>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20</w:t>
            </w:r>
          </w:p>
        </w:tc>
        <w:tc>
          <w:tcPr>
            <w:tcW w:w="1276" w:type="dxa"/>
            <w:tcBorders>
              <w:top w:val="single" w:sz="4" w:space="0" w:color="000000"/>
              <w:left w:val="single" w:sz="4" w:space="0" w:color="000000"/>
              <w:bottom w:val="single" w:sz="4" w:space="0" w:color="000000"/>
              <w:right w:val="nil"/>
            </w:tcBorders>
            <w:hideMark/>
          </w:tcPr>
          <w:p w:rsidR="004F31EC" w:rsidRPr="004F31EC" w:rsidRDefault="004F31EC">
            <w:pPr>
              <w:suppressAutoHyphens/>
              <w:snapToGrid w:val="0"/>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2,75-3,0</w:t>
            </w:r>
          </w:p>
        </w:tc>
        <w:tc>
          <w:tcPr>
            <w:tcW w:w="1276" w:type="dxa"/>
            <w:tcBorders>
              <w:top w:val="single" w:sz="4" w:space="0" w:color="000000"/>
              <w:left w:val="single" w:sz="4" w:space="0" w:color="000000"/>
              <w:bottom w:val="single" w:sz="4" w:space="0" w:color="000000"/>
              <w:right w:val="nil"/>
            </w:tcBorders>
            <w:hideMark/>
          </w:tcPr>
          <w:p w:rsidR="004F31EC" w:rsidRPr="004F31EC" w:rsidRDefault="004F31EC">
            <w:pPr>
              <w:suppressAutoHyphens/>
              <w:snapToGrid w:val="0"/>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1</w:t>
            </w:r>
          </w:p>
        </w:tc>
        <w:tc>
          <w:tcPr>
            <w:tcW w:w="1437" w:type="dxa"/>
            <w:tcBorders>
              <w:top w:val="single" w:sz="4" w:space="0" w:color="000000"/>
              <w:left w:val="single" w:sz="4" w:space="0" w:color="000000"/>
              <w:bottom w:val="single" w:sz="4" w:space="0" w:color="000000"/>
              <w:right w:val="single" w:sz="4" w:space="0" w:color="000000"/>
            </w:tcBorders>
            <w:hideMark/>
          </w:tcPr>
          <w:p w:rsidR="004F31EC" w:rsidRPr="004F31EC" w:rsidRDefault="004F31EC">
            <w:pPr>
              <w:suppressAutoHyphens/>
              <w:snapToGrid w:val="0"/>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0-1,0</w:t>
            </w:r>
          </w:p>
        </w:tc>
      </w:tr>
      <w:tr w:rsidR="004F31EC" w:rsidRPr="004F31EC" w:rsidTr="004F31EC">
        <w:trPr>
          <w:trHeight w:val="698"/>
        </w:trPr>
        <w:tc>
          <w:tcPr>
            <w:tcW w:w="1843" w:type="dxa"/>
            <w:tcBorders>
              <w:top w:val="single" w:sz="4" w:space="0" w:color="000000"/>
              <w:left w:val="single" w:sz="4" w:space="0" w:color="000000"/>
              <w:bottom w:val="single" w:sz="4" w:space="0" w:color="000000"/>
              <w:right w:val="nil"/>
            </w:tcBorders>
            <w:hideMark/>
          </w:tcPr>
          <w:p w:rsidR="004F31EC" w:rsidRPr="004F31EC" w:rsidRDefault="004F31EC">
            <w:pPr>
              <w:suppressAutoHyphens/>
              <w:snapToGrid w:val="0"/>
              <w:rPr>
                <w:rFonts w:ascii="Times New Roman" w:eastAsia="Calibri" w:hAnsi="Times New Roman" w:cs="Times New Roman"/>
                <w:sz w:val="24"/>
                <w:szCs w:val="24"/>
                <w:lang w:eastAsia="ar-SA"/>
              </w:rPr>
            </w:pPr>
            <w:r w:rsidRPr="004F31EC">
              <w:rPr>
                <w:rFonts w:ascii="Times New Roman" w:hAnsi="Times New Roman" w:cs="Times New Roman"/>
                <w:sz w:val="24"/>
                <w:szCs w:val="24"/>
              </w:rPr>
              <w:t>Хозяйственный проезд, скотопрогон</w:t>
            </w:r>
          </w:p>
        </w:tc>
        <w:tc>
          <w:tcPr>
            <w:tcW w:w="3119" w:type="dxa"/>
            <w:tcBorders>
              <w:top w:val="single" w:sz="4" w:space="0" w:color="000000"/>
              <w:left w:val="single" w:sz="4" w:space="0" w:color="000000"/>
              <w:bottom w:val="single" w:sz="4" w:space="0" w:color="000000"/>
              <w:right w:val="nil"/>
            </w:tcBorders>
            <w:hideMark/>
          </w:tcPr>
          <w:p w:rsidR="004F31EC" w:rsidRPr="004F31EC" w:rsidRDefault="004F31EC">
            <w:pPr>
              <w:suppressAutoHyphens/>
              <w:snapToGrid w:val="0"/>
              <w:rPr>
                <w:rFonts w:ascii="Times New Roman" w:eastAsia="Calibri" w:hAnsi="Times New Roman" w:cs="Times New Roman"/>
                <w:sz w:val="24"/>
                <w:szCs w:val="24"/>
                <w:lang w:eastAsia="ar-SA"/>
              </w:rPr>
            </w:pPr>
            <w:r w:rsidRPr="004F31EC">
              <w:rPr>
                <w:rFonts w:ascii="Times New Roman" w:hAnsi="Times New Roman" w:cs="Times New Roman"/>
                <w:sz w:val="24"/>
                <w:szCs w:val="24"/>
              </w:rPr>
              <w:t>Прогон личного скота и про-езд грузового транспорта к приусадебным участкам</w:t>
            </w:r>
          </w:p>
        </w:tc>
        <w:tc>
          <w:tcPr>
            <w:tcW w:w="1275" w:type="dxa"/>
            <w:tcBorders>
              <w:top w:val="single" w:sz="4" w:space="0" w:color="000000"/>
              <w:left w:val="single" w:sz="4" w:space="0" w:color="000000"/>
              <w:bottom w:val="single" w:sz="4" w:space="0" w:color="000000"/>
              <w:right w:val="nil"/>
            </w:tcBorders>
            <w:hideMark/>
          </w:tcPr>
          <w:p w:rsidR="004F31EC" w:rsidRPr="004F31EC" w:rsidRDefault="004F31EC">
            <w:pPr>
              <w:suppressAutoHyphens/>
              <w:snapToGrid w:val="0"/>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30</w:t>
            </w:r>
          </w:p>
        </w:tc>
        <w:tc>
          <w:tcPr>
            <w:tcW w:w="1276" w:type="dxa"/>
            <w:tcBorders>
              <w:top w:val="single" w:sz="4" w:space="0" w:color="000000"/>
              <w:left w:val="single" w:sz="4" w:space="0" w:color="000000"/>
              <w:bottom w:val="single" w:sz="4" w:space="0" w:color="000000"/>
              <w:right w:val="nil"/>
            </w:tcBorders>
            <w:hideMark/>
          </w:tcPr>
          <w:p w:rsidR="004F31EC" w:rsidRPr="004F31EC" w:rsidRDefault="004F31EC">
            <w:pPr>
              <w:suppressAutoHyphens/>
              <w:snapToGrid w:val="0"/>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4,5</w:t>
            </w:r>
          </w:p>
        </w:tc>
        <w:tc>
          <w:tcPr>
            <w:tcW w:w="1276" w:type="dxa"/>
            <w:tcBorders>
              <w:top w:val="single" w:sz="4" w:space="0" w:color="000000"/>
              <w:left w:val="single" w:sz="4" w:space="0" w:color="000000"/>
              <w:bottom w:val="single" w:sz="4" w:space="0" w:color="000000"/>
              <w:right w:val="nil"/>
            </w:tcBorders>
            <w:hideMark/>
          </w:tcPr>
          <w:p w:rsidR="004F31EC" w:rsidRPr="004F31EC" w:rsidRDefault="004F31EC">
            <w:pPr>
              <w:suppressAutoHyphens/>
              <w:snapToGrid w:val="0"/>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1</w:t>
            </w:r>
          </w:p>
        </w:tc>
        <w:tc>
          <w:tcPr>
            <w:tcW w:w="1437" w:type="dxa"/>
            <w:tcBorders>
              <w:top w:val="single" w:sz="4" w:space="0" w:color="000000"/>
              <w:left w:val="single" w:sz="4" w:space="0" w:color="000000"/>
              <w:bottom w:val="single" w:sz="4" w:space="0" w:color="000000"/>
              <w:right w:val="single" w:sz="4" w:space="0" w:color="000000"/>
            </w:tcBorders>
            <w:hideMark/>
          </w:tcPr>
          <w:p w:rsidR="004F31EC" w:rsidRPr="004F31EC" w:rsidRDefault="004F31EC">
            <w:pPr>
              <w:suppressAutoHyphens/>
              <w:snapToGrid w:val="0"/>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noBreakHyphen/>
            </w:r>
          </w:p>
        </w:tc>
      </w:tr>
    </w:tbl>
    <w:p w:rsidR="004F31EC" w:rsidRPr="004F31EC" w:rsidRDefault="004F31EC" w:rsidP="00E62CD8">
      <w:pPr>
        <w:rPr>
          <w:rFonts w:ascii="Times New Roman" w:eastAsia="Times New Roman" w:hAnsi="Times New Roman" w:cs="Times New Roman"/>
          <w:sz w:val="24"/>
          <w:szCs w:val="24"/>
          <w:lang w:eastAsia="ru-RU"/>
        </w:rPr>
      </w:pPr>
      <w:r w:rsidRPr="004F31EC">
        <w:rPr>
          <w:rFonts w:ascii="Times New Roman" w:hAnsi="Times New Roman" w:cs="Times New Roman"/>
          <w:sz w:val="24"/>
          <w:szCs w:val="24"/>
        </w:rPr>
        <w:t>Примечания:</w:t>
      </w:r>
    </w:p>
    <w:p w:rsidR="004F31EC" w:rsidRPr="004F31EC" w:rsidRDefault="004F31EC" w:rsidP="004F31EC">
      <w:pPr>
        <w:numPr>
          <w:ilvl w:val="0"/>
          <w:numId w:val="26"/>
        </w:numPr>
        <w:suppressAutoHyphens/>
        <w:spacing w:after="0" w:line="240" w:lineRule="auto"/>
        <w:jc w:val="both"/>
        <w:rPr>
          <w:rFonts w:ascii="Times New Roman" w:hAnsi="Times New Roman" w:cs="Times New Roman"/>
          <w:sz w:val="24"/>
          <w:szCs w:val="24"/>
        </w:rPr>
      </w:pPr>
      <w:r w:rsidRPr="004F31EC">
        <w:rPr>
          <w:rFonts w:ascii="Times New Roman" w:hAnsi="Times New Roman" w:cs="Times New Roman"/>
          <w:sz w:val="24"/>
          <w:szCs w:val="24"/>
        </w:rPr>
        <w:t>На однополосных проездах необходимо предусматривать разъездные площадки шириной 6 м и длиной 15 м на расстоянии не более 75 м между ними.</w:t>
      </w:r>
    </w:p>
    <w:p w:rsidR="004F31EC" w:rsidRPr="004F31EC" w:rsidRDefault="004F31EC" w:rsidP="004F31EC">
      <w:pPr>
        <w:numPr>
          <w:ilvl w:val="0"/>
          <w:numId w:val="26"/>
        </w:numPr>
        <w:suppressAutoHyphens/>
        <w:spacing w:after="0" w:line="240" w:lineRule="auto"/>
        <w:jc w:val="both"/>
        <w:rPr>
          <w:rFonts w:ascii="Times New Roman" w:hAnsi="Times New Roman" w:cs="Times New Roman"/>
          <w:sz w:val="24"/>
          <w:szCs w:val="24"/>
        </w:rPr>
      </w:pPr>
      <w:r w:rsidRPr="004F31EC">
        <w:rPr>
          <w:rFonts w:ascii="Times New Roman" w:hAnsi="Times New Roman" w:cs="Times New Roman"/>
          <w:sz w:val="24"/>
          <w:szCs w:val="24"/>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4F31EC" w:rsidRPr="004F31EC" w:rsidRDefault="004F31EC" w:rsidP="004F31EC">
      <w:pPr>
        <w:numPr>
          <w:ilvl w:val="0"/>
          <w:numId w:val="26"/>
        </w:numPr>
        <w:suppressAutoHyphens/>
        <w:spacing w:after="0" w:line="240" w:lineRule="auto"/>
        <w:jc w:val="both"/>
        <w:rPr>
          <w:rFonts w:ascii="Times New Roman" w:hAnsi="Times New Roman" w:cs="Times New Roman"/>
          <w:sz w:val="24"/>
          <w:szCs w:val="24"/>
        </w:rPr>
      </w:pPr>
      <w:r w:rsidRPr="004F31EC">
        <w:rPr>
          <w:rFonts w:ascii="Times New Roman" w:hAnsi="Times New Roman" w:cs="Times New Roman"/>
          <w:sz w:val="24"/>
          <w:szCs w:val="24"/>
        </w:rPr>
        <w:t>В пределах фасадов зданий, имеющих входы, ширина проезда составляет 5,5 м.</w:t>
      </w:r>
    </w:p>
    <w:p w:rsidR="004F31EC" w:rsidRPr="004F31EC" w:rsidRDefault="004F31EC" w:rsidP="004F31EC">
      <w:pPr>
        <w:spacing w:before="280"/>
        <w:ind w:firstLine="709"/>
        <w:jc w:val="both"/>
        <w:rPr>
          <w:rFonts w:ascii="Times New Roman" w:hAnsi="Times New Roman" w:cs="Times New Roman"/>
          <w:sz w:val="24"/>
          <w:szCs w:val="24"/>
        </w:rPr>
      </w:pPr>
      <w:r w:rsidRPr="004F31EC">
        <w:rPr>
          <w:rFonts w:ascii="Times New Roman" w:hAnsi="Times New Roman" w:cs="Times New Roman"/>
          <w:sz w:val="24"/>
          <w:szCs w:val="24"/>
        </w:rPr>
        <w:t>6.1.2. Уровень автомобилизации (кол.автомашин на 1000 жит.) – 125 авт.</w:t>
      </w:r>
    </w:p>
    <w:p w:rsidR="004F31EC" w:rsidRPr="004F31EC" w:rsidRDefault="004F31EC" w:rsidP="004F31EC">
      <w:pPr>
        <w:spacing w:after="280"/>
        <w:ind w:firstLine="709"/>
        <w:jc w:val="both"/>
        <w:rPr>
          <w:rFonts w:ascii="Times New Roman" w:hAnsi="Times New Roman" w:cs="Times New Roman"/>
          <w:sz w:val="24"/>
          <w:szCs w:val="24"/>
        </w:rPr>
      </w:pPr>
      <w:r w:rsidRPr="004F31EC">
        <w:rPr>
          <w:rFonts w:ascii="Times New Roman" w:hAnsi="Times New Roman" w:cs="Times New Roman"/>
          <w:sz w:val="24"/>
          <w:szCs w:val="24"/>
        </w:rPr>
        <w:lastRenderedPageBreak/>
        <w:t>Примечание: Указанный уровень включает также ведомственные легковые машины и такси.</w:t>
      </w:r>
    </w:p>
    <w:p w:rsidR="004F31EC" w:rsidRPr="004F31EC" w:rsidRDefault="004F31EC" w:rsidP="004F31EC">
      <w:pPr>
        <w:spacing w:after="280"/>
        <w:ind w:firstLine="709"/>
        <w:jc w:val="both"/>
        <w:rPr>
          <w:rFonts w:ascii="Times New Roman" w:hAnsi="Times New Roman" w:cs="Times New Roman"/>
          <w:bCs/>
          <w:sz w:val="24"/>
          <w:szCs w:val="24"/>
        </w:rPr>
      </w:pPr>
      <w:r w:rsidRPr="004F31EC">
        <w:rPr>
          <w:rFonts w:ascii="Times New Roman" w:hAnsi="Times New Roman" w:cs="Times New Roman"/>
          <w:sz w:val="24"/>
          <w:szCs w:val="24"/>
        </w:rPr>
        <w:t xml:space="preserve">6.1.3. </w:t>
      </w:r>
      <w:r w:rsidRPr="004F31EC">
        <w:rPr>
          <w:rFonts w:ascii="Times New Roman" w:hAnsi="Times New Roman" w:cs="Times New Roman"/>
          <w:bCs/>
          <w:sz w:val="24"/>
          <w:szCs w:val="24"/>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4F31EC" w:rsidRPr="004F31EC" w:rsidRDefault="004F31EC" w:rsidP="004F31EC">
      <w:pPr>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 xml:space="preserve">6.1.4.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15-25 м. </w:t>
      </w:r>
    </w:p>
    <w:p w:rsidR="004F31EC" w:rsidRPr="004F31EC" w:rsidRDefault="004F31EC" w:rsidP="004F31EC">
      <w:pPr>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Тротуары следует предусматривать по обеим сторонам жилых улиц независимо от типа застройки.</w:t>
      </w:r>
    </w:p>
    <w:p w:rsidR="004F31EC" w:rsidRPr="004F31EC" w:rsidRDefault="004F31EC" w:rsidP="004F31EC">
      <w:pPr>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Проезжие части второстепенных жилых улиц с односторонней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4F31EC" w:rsidRPr="004F31EC" w:rsidRDefault="004F31EC" w:rsidP="004F31EC">
      <w:pPr>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200 м.</w:t>
      </w:r>
    </w:p>
    <w:p w:rsidR="004F31EC" w:rsidRPr="004F31EC" w:rsidRDefault="004F31EC" w:rsidP="004F31EC">
      <w:pPr>
        <w:ind w:firstLine="709"/>
        <w:jc w:val="both"/>
        <w:rPr>
          <w:rFonts w:ascii="Times New Roman" w:hAnsi="Times New Roman" w:cs="Times New Roman"/>
          <w:sz w:val="24"/>
          <w:szCs w:val="24"/>
        </w:rPr>
      </w:pPr>
      <w:r w:rsidRPr="004F31EC">
        <w:rPr>
          <w:rFonts w:ascii="Times New Roman" w:hAnsi="Times New Roman" w:cs="Times New Roman"/>
          <w:bCs/>
          <w:sz w:val="24"/>
          <w:szCs w:val="24"/>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4F31EC" w:rsidRPr="004F31EC" w:rsidRDefault="004F31EC" w:rsidP="004F31EC">
      <w:pPr>
        <w:spacing w:before="280"/>
        <w:ind w:firstLine="709"/>
        <w:jc w:val="both"/>
        <w:rPr>
          <w:rFonts w:ascii="Times New Roman" w:hAnsi="Times New Roman" w:cs="Times New Roman"/>
          <w:sz w:val="24"/>
          <w:szCs w:val="24"/>
        </w:rPr>
      </w:pPr>
      <w:r w:rsidRPr="004F31EC">
        <w:rPr>
          <w:rFonts w:ascii="Times New Roman" w:hAnsi="Times New Roman" w:cs="Times New Roman"/>
          <w:sz w:val="24"/>
          <w:szCs w:val="24"/>
        </w:rPr>
        <w:t>6.1.5. Протяженность тупиковых проездов (не более) - 150 м.</w:t>
      </w:r>
    </w:p>
    <w:p w:rsidR="004F31EC" w:rsidRPr="004F31EC" w:rsidRDefault="004F31EC" w:rsidP="004F31EC">
      <w:pPr>
        <w:spacing w:after="280"/>
        <w:ind w:firstLine="709"/>
        <w:jc w:val="both"/>
        <w:rPr>
          <w:rFonts w:ascii="Times New Roman" w:hAnsi="Times New Roman" w:cs="Times New Roman"/>
          <w:sz w:val="24"/>
          <w:szCs w:val="24"/>
        </w:rPr>
      </w:pPr>
      <w:r w:rsidRPr="004F31EC">
        <w:rPr>
          <w:rFonts w:ascii="Times New Roman" w:hAnsi="Times New Roman" w:cs="Times New Roman"/>
          <w:sz w:val="24"/>
          <w:szCs w:val="24"/>
        </w:rPr>
        <w:t>Примечание: Тупиковые проезды должны заканчиваться площадками для разворота мусоровозов, пожарных машин и другой спецтехники.</w:t>
      </w:r>
    </w:p>
    <w:p w:rsidR="004F31EC" w:rsidRPr="004F31EC" w:rsidRDefault="004F31EC" w:rsidP="004F31EC">
      <w:pPr>
        <w:spacing w:before="280"/>
        <w:ind w:firstLine="709"/>
        <w:jc w:val="both"/>
        <w:rPr>
          <w:rFonts w:ascii="Times New Roman" w:hAnsi="Times New Roman" w:cs="Times New Roman"/>
          <w:sz w:val="24"/>
          <w:szCs w:val="24"/>
        </w:rPr>
      </w:pPr>
      <w:r w:rsidRPr="004F31EC">
        <w:rPr>
          <w:rFonts w:ascii="Times New Roman" w:hAnsi="Times New Roman" w:cs="Times New Roman"/>
          <w:sz w:val="24"/>
          <w:szCs w:val="24"/>
        </w:rPr>
        <w:t>6.1.6. Размеры разворотных площадок на тупиковых улицах и дорогах, диаметром (не менее):</w:t>
      </w:r>
    </w:p>
    <w:p w:rsidR="004F31EC" w:rsidRPr="004F31EC" w:rsidRDefault="004F31EC" w:rsidP="004F31EC">
      <w:pPr>
        <w:spacing w:after="280"/>
        <w:ind w:left="360"/>
        <w:rPr>
          <w:rFonts w:ascii="Times New Roman" w:hAnsi="Times New Roman" w:cs="Times New Roman"/>
          <w:sz w:val="24"/>
          <w:szCs w:val="24"/>
        </w:rPr>
      </w:pPr>
      <w:r w:rsidRPr="004F31EC">
        <w:rPr>
          <w:rFonts w:ascii="Times New Roman" w:hAnsi="Times New Roman" w:cs="Times New Roman"/>
          <w:sz w:val="24"/>
          <w:szCs w:val="24"/>
        </w:rPr>
        <w:t>- для разворота легковых автомобилей – 16 м.                                                                                         - для разворота пассажирского общественного транспорта – 30 м.</w:t>
      </w:r>
    </w:p>
    <w:p w:rsidR="004F31EC" w:rsidRPr="004F31EC" w:rsidRDefault="004F31EC" w:rsidP="004F31EC">
      <w:pPr>
        <w:spacing w:before="280"/>
        <w:ind w:firstLine="709"/>
        <w:jc w:val="both"/>
        <w:rPr>
          <w:rFonts w:ascii="Times New Roman" w:hAnsi="Times New Roman" w:cs="Times New Roman"/>
          <w:sz w:val="24"/>
          <w:szCs w:val="24"/>
        </w:rPr>
      </w:pPr>
      <w:r w:rsidRPr="004F31EC">
        <w:rPr>
          <w:rFonts w:ascii="Times New Roman" w:hAnsi="Times New Roman" w:cs="Times New Roman"/>
          <w:sz w:val="24"/>
          <w:szCs w:val="24"/>
        </w:rPr>
        <w:t>6.1.7. Ширина одной полосы движения пешеходных тротуаров улиц и дорог – 0,75-1,0 м.</w:t>
      </w:r>
    </w:p>
    <w:p w:rsidR="004F31EC" w:rsidRPr="004F31EC" w:rsidRDefault="004F31EC" w:rsidP="004F31EC">
      <w:pPr>
        <w:spacing w:after="280"/>
        <w:ind w:firstLine="709"/>
        <w:jc w:val="both"/>
        <w:rPr>
          <w:rFonts w:ascii="Times New Roman" w:hAnsi="Times New Roman" w:cs="Times New Roman"/>
          <w:sz w:val="24"/>
          <w:szCs w:val="24"/>
        </w:rPr>
      </w:pPr>
      <w:r w:rsidRPr="004F31EC">
        <w:rPr>
          <w:rFonts w:ascii="Times New Roman" w:hAnsi="Times New Roman" w:cs="Times New Roman"/>
          <w:sz w:val="24"/>
          <w:szCs w:val="24"/>
        </w:rPr>
        <w:t>Примечание: При непосредственном примыкании тротуаров к стенам зданий, подпорным стенкам или оградам следует увеличивать их ширину не менее чем на 0,5 м.</w:t>
      </w:r>
    </w:p>
    <w:p w:rsidR="004F31EC" w:rsidRPr="004F31EC" w:rsidRDefault="004F31EC" w:rsidP="004F31EC">
      <w:pPr>
        <w:spacing w:before="280"/>
        <w:ind w:firstLine="709"/>
        <w:jc w:val="both"/>
        <w:rPr>
          <w:rFonts w:ascii="Times New Roman" w:eastAsia="Calibri" w:hAnsi="Times New Roman" w:cs="Times New Roman"/>
          <w:sz w:val="24"/>
          <w:szCs w:val="24"/>
        </w:rPr>
      </w:pPr>
      <w:r w:rsidRPr="004F31EC">
        <w:rPr>
          <w:rFonts w:ascii="Times New Roman" w:hAnsi="Times New Roman" w:cs="Times New Roman"/>
          <w:sz w:val="24"/>
          <w:szCs w:val="24"/>
        </w:rPr>
        <w:t>6.1.8. Пропускная способность одной полосы движения для тротуаров:</w:t>
      </w:r>
    </w:p>
    <w:tbl>
      <w:tblPr>
        <w:tblW w:w="0" w:type="auto"/>
        <w:tblInd w:w="-10" w:type="dxa"/>
        <w:tblLayout w:type="fixed"/>
        <w:tblLook w:val="04A0"/>
      </w:tblPr>
      <w:tblGrid>
        <w:gridCol w:w="5788"/>
        <w:gridCol w:w="1653"/>
        <w:gridCol w:w="2149"/>
      </w:tblGrid>
      <w:tr w:rsidR="004F31EC" w:rsidRPr="004F31EC" w:rsidTr="004F31EC">
        <w:tc>
          <w:tcPr>
            <w:tcW w:w="5788" w:type="dxa"/>
            <w:tcBorders>
              <w:top w:val="single" w:sz="4" w:space="0" w:color="000000"/>
              <w:left w:val="single" w:sz="4" w:space="0" w:color="000000"/>
              <w:bottom w:val="single" w:sz="4" w:space="0" w:color="000000"/>
              <w:right w:val="nil"/>
            </w:tcBorders>
            <w:vAlign w:val="center"/>
          </w:tcPr>
          <w:p w:rsidR="004F31EC" w:rsidRPr="004F31EC" w:rsidRDefault="004F31EC">
            <w:pPr>
              <w:suppressAutoHyphens/>
              <w:snapToGrid w:val="0"/>
              <w:rPr>
                <w:rFonts w:ascii="Times New Roman" w:eastAsia="Calibri" w:hAnsi="Times New Roman" w:cs="Times New Roman"/>
                <w:sz w:val="24"/>
                <w:szCs w:val="24"/>
                <w:lang w:eastAsia="ar-SA"/>
              </w:rPr>
            </w:pPr>
          </w:p>
        </w:tc>
        <w:tc>
          <w:tcPr>
            <w:tcW w:w="1653"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Единица измерения</w:t>
            </w:r>
          </w:p>
        </w:tc>
        <w:tc>
          <w:tcPr>
            <w:tcW w:w="2149"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Норма обеспеченности</w:t>
            </w:r>
          </w:p>
        </w:tc>
      </w:tr>
      <w:tr w:rsidR="004F31EC" w:rsidRPr="004F31EC" w:rsidTr="004F31EC">
        <w:tc>
          <w:tcPr>
            <w:tcW w:w="578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Для тротуаров вдоль застройки с объектами обслуживания и пересадочных узлах с пересечением пешеходных потоков</w:t>
            </w:r>
          </w:p>
        </w:tc>
        <w:tc>
          <w:tcPr>
            <w:tcW w:w="1653"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чел./час</w:t>
            </w:r>
          </w:p>
        </w:tc>
        <w:tc>
          <w:tcPr>
            <w:tcW w:w="2149"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500</w:t>
            </w:r>
          </w:p>
        </w:tc>
      </w:tr>
      <w:tr w:rsidR="004F31EC" w:rsidRPr="004F31EC" w:rsidTr="004F31EC">
        <w:tc>
          <w:tcPr>
            <w:tcW w:w="578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Для тротуаров отдаленных от застройки или вдоль застройки без учреждений обслуживания</w:t>
            </w:r>
          </w:p>
        </w:tc>
        <w:tc>
          <w:tcPr>
            <w:tcW w:w="1653"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чел./час</w:t>
            </w:r>
          </w:p>
        </w:tc>
        <w:tc>
          <w:tcPr>
            <w:tcW w:w="2149"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700</w:t>
            </w:r>
          </w:p>
        </w:tc>
      </w:tr>
    </w:tbl>
    <w:p w:rsidR="004F31EC" w:rsidRPr="004F31EC" w:rsidRDefault="004F31EC" w:rsidP="004F31EC">
      <w:pPr>
        <w:spacing w:before="280" w:after="280"/>
        <w:ind w:firstLine="709"/>
        <w:jc w:val="both"/>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6.1.9. Плотность сети общественного пассажирского транспорта на застроенных территориях (в пределах) - 1,5-2,5 км/км</w:t>
      </w:r>
      <w:r w:rsidRPr="004F31EC">
        <w:rPr>
          <w:rFonts w:ascii="Times New Roman" w:hAnsi="Times New Roman" w:cs="Times New Roman"/>
          <w:sz w:val="24"/>
          <w:szCs w:val="24"/>
          <w:vertAlign w:val="superscript"/>
        </w:rPr>
        <w:t>2</w:t>
      </w:r>
      <w:r w:rsidRPr="004F31EC">
        <w:rPr>
          <w:rFonts w:ascii="Times New Roman" w:hAnsi="Times New Roman" w:cs="Times New Roman"/>
          <w:sz w:val="24"/>
          <w:szCs w:val="24"/>
        </w:rPr>
        <w:t>.</w:t>
      </w:r>
    </w:p>
    <w:p w:rsidR="004F31EC" w:rsidRPr="004F31EC" w:rsidRDefault="004F31EC" w:rsidP="004F31EC">
      <w:pPr>
        <w:spacing w:before="280"/>
        <w:ind w:firstLine="709"/>
        <w:jc w:val="both"/>
        <w:rPr>
          <w:rFonts w:ascii="Times New Roman" w:hAnsi="Times New Roman" w:cs="Times New Roman"/>
          <w:sz w:val="24"/>
          <w:szCs w:val="24"/>
          <w:lang w:eastAsia="ru-RU"/>
        </w:rPr>
      </w:pPr>
      <w:r w:rsidRPr="004F31EC">
        <w:rPr>
          <w:rFonts w:ascii="Times New Roman" w:hAnsi="Times New Roman" w:cs="Times New Roman"/>
          <w:sz w:val="24"/>
          <w:szCs w:val="24"/>
        </w:rPr>
        <w:t>6.1.10.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tbl>
      <w:tblPr>
        <w:tblW w:w="0" w:type="auto"/>
        <w:tblInd w:w="-10" w:type="dxa"/>
        <w:tblLayout w:type="fixed"/>
        <w:tblLook w:val="04A0"/>
      </w:tblPr>
      <w:tblGrid>
        <w:gridCol w:w="5562"/>
        <w:gridCol w:w="1781"/>
        <w:gridCol w:w="2247"/>
      </w:tblGrid>
      <w:tr w:rsidR="004F31EC" w:rsidRPr="004F31EC" w:rsidTr="004F31EC">
        <w:tc>
          <w:tcPr>
            <w:tcW w:w="556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Расстояние до ближайшей остановки общественного пассажирского транспорта от:</w:t>
            </w:r>
          </w:p>
        </w:tc>
        <w:tc>
          <w:tcPr>
            <w:tcW w:w="178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Единица измерения</w:t>
            </w:r>
          </w:p>
        </w:tc>
        <w:tc>
          <w:tcPr>
            <w:tcW w:w="2247"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Норма обеспеченности</w:t>
            </w:r>
          </w:p>
        </w:tc>
      </w:tr>
      <w:tr w:rsidR="004F31EC" w:rsidRPr="004F31EC" w:rsidTr="004F31EC">
        <w:tc>
          <w:tcPr>
            <w:tcW w:w="556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Жилых домов</w:t>
            </w:r>
          </w:p>
        </w:tc>
        <w:tc>
          <w:tcPr>
            <w:tcW w:w="178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w:t>
            </w:r>
          </w:p>
        </w:tc>
        <w:tc>
          <w:tcPr>
            <w:tcW w:w="2247"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400</w:t>
            </w:r>
          </w:p>
        </w:tc>
      </w:tr>
      <w:tr w:rsidR="004F31EC" w:rsidRPr="004F31EC" w:rsidTr="004F31EC">
        <w:tc>
          <w:tcPr>
            <w:tcW w:w="556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Объектов массового посещения</w:t>
            </w:r>
          </w:p>
        </w:tc>
        <w:tc>
          <w:tcPr>
            <w:tcW w:w="178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w:t>
            </w:r>
          </w:p>
        </w:tc>
        <w:tc>
          <w:tcPr>
            <w:tcW w:w="2247"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250</w:t>
            </w:r>
          </w:p>
        </w:tc>
      </w:tr>
      <w:tr w:rsidR="004F31EC" w:rsidRPr="004F31EC" w:rsidTr="004F31EC">
        <w:tc>
          <w:tcPr>
            <w:tcW w:w="556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Проходных предприятий в производственных и коммунально-складских зонах</w:t>
            </w:r>
          </w:p>
        </w:tc>
        <w:tc>
          <w:tcPr>
            <w:tcW w:w="178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w:t>
            </w:r>
          </w:p>
        </w:tc>
        <w:tc>
          <w:tcPr>
            <w:tcW w:w="2247"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400</w:t>
            </w:r>
          </w:p>
        </w:tc>
      </w:tr>
      <w:tr w:rsidR="004F31EC" w:rsidRPr="004F31EC" w:rsidTr="004F31EC">
        <w:tc>
          <w:tcPr>
            <w:tcW w:w="556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Зон массового отдыха населения</w:t>
            </w:r>
          </w:p>
        </w:tc>
        <w:tc>
          <w:tcPr>
            <w:tcW w:w="178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w:t>
            </w:r>
          </w:p>
        </w:tc>
        <w:tc>
          <w:tcPr>
            <w:tcW w:w="2247"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800</w:t>
            </w:r>
          </w:p>
        </w:tc>
      </w:tr>
    </w:tbl>
    <w:p w:rsidR="004F31EC" w:rsidRPr="004F31EC" w:rsidRDefault="004F31EC" w:rsidP="004F31EC">
      <w:pPr>
        <w:spacing w:before="280" w:after="280"/>
        <w:ind w:firstLine="709"/>
        <w:jc w:val="both"/>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6.1.11. Максимальное расстояние между остановочными пунктами общественного пассажирского транспорта – 400-600 м.</w:t>
      </w:r>
    </w:p>
    <w:p w:rsidR="004F31EC" w:rsidRPr="004F31EC" w:rsidRDefault="004F31EC" w:rsidP="004F31EC">
      <w:pPr>
        <w:spacing w:before="280" w:after="280"/>
        <w:ind w:firstLine="709"/>
        <w:jc w:val="both"/>
        <w:rPr>
          <w:rFonts w:ascii="Times New Roman" w:hAnsi="Times New Roman" w:cs="Times New Roman"/>
          <w:sz w:val="24"/>
          <w:szCs w:val="24"/>
          <w:lang w:eastAsia="ru-RU"/>
        </w:rPr>
      </w:pPr>
      <w:r w:rsidRPr="004F31EC">
        <w:rPr>
          <w:rFonts w:ascii="Times New Roman" w:hAnsi="Times New Roman" w:cs="Times New Roman"/>
          <w:sz w:val="24"/>
          <w:szCs w:val="24"/>
        </w:rPr>
        <w:t>6.1.12. Максимальное расстояние между остановочными пунктами общественного пассажирского транспорта в зоне индивидуальной застройки – 600-800 м.</w:t>
      </w:r>
    </w:p>
    <w:p w:rsidR="004F31EC" w:rsidRPr="004F31EC" w:rsidRDefault="004F31EC" w:rsidP="004F31EC">
      <w:pPr>
        <w:spacing w:before="280"/>
        <w:ind w:firstLine="709"/>
        <w:jc w:val="both"/>
        <w:rPr>
          <w:rFonts w:ascii="Times New Roman" w:hAnsi="Times New Roman" w:cs="Times New Roman"/>
          <w:sz w:val="24"/>
          <w:szCs w:val="24"/>
        </w:rPr>
      </w:pPr>
      <w:r w:rsidRPr="004F31EC">
        <w:rPr>
          <w:rFonts w:ascii="Times New Roman" w:hAnsi="Times New Roman" w:cs="Times New Roman"/>
          <w:sz w:val="24"/>
          <w:szCs w:val="24"/>
        </w:rPr>
        <w:t>6.1.13. Категории автомобильных дорог на межселенной территории:</w:t>
      </w:r>
    </w:p>
    <w:tbl>
      <w:tblPr>
        <w:tblW w:w="0" w:type="auto"/>
        <w:tblInd w:w="-469" w:type="dxa"/>
        <w:tblLayout w:type="fixed"/>
        <w:tblLook w:val="04A0"/>
      </w:tblPr>
      <w:tblGrid>
        <w:gridCol w:w="2086"/>
        <w:gridCol w:w="8158"/>
      </w:tblGrid>
      <w:tr w:rsidR="004F31EC" w:rsidRPr="004F31EC" w:rsidTr="004F31EC">
        <w:trPr>
          <w:trHeight w:val="330"/>
        </w:trPr>
        <w:tc>
          <w:tcPr>
            <w:tcW w:w="208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Категория дороги</w:t>
            </w:r>
          </w:p>
        </w:tc>
        <w:tc>
          <w:tcPr>
            <w:tcW w:w="8158"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Народнохозяйственное и административное значение автомобильных дорог</w:t>
            </w:r>
          </w:p>
        </w:tc>
      </w:tr>
      <w:tr w:rsidR="004F31EC" w:rsidRPr="004F31EC" w:rsidTr="004F31EC">
        <w:trPr>
          <w:trHeight w:val="574"/>
        </w:trPr>
        <w:tc>
          <w:tcPr>
            <w:tcW w:w="208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I</w:t>
            </w:r>
          </w:p>
        </w:tc>
        <w:tc>
          <w:tcPr>
            <w:tcW w:w="8158"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Магистральные автомобильные дороги общегосударственного значения (в том числе для международного сообщения)</w:t>
            </w:r>
          </w:p>
        </w:tc>
      </w:tr>
      <w:tr w:rsidR="004F31EC" w:rsidRPr="004F31EC" w:rsidTr="004F31EC">
        <w:trPr>
          <w:trHeight w:val="574"/>
        </w:trPr>
        <w:tc>
          <w:tcPr>
            <w:tcW w:w="208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II</w:t>
            </w:r>
          </w:p>
        </w:tc>
        <w:tc>
          <w:tcPr>
            <w:tcW w:w="8158"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Автомобильные дороги общегосударственного (не отнесенные к I категории), республиканского, областного (краевого) значения</w:t>
            </w:r>
          </w:p>
        </w:tc>
      </w:tr>
      <w:tr w:rsidR="004F31EC" w:rsidRPr="004F31EC" w:rsidTr="004F31EC">
        <w:trPr>
          <w:trHeight w:val="574"/>
        </w:trPr>
        <w:tc>
          <w:tcPr>
            <w:tcW w:w="208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III</w:t>
            </w:r>
          </w:p>
        </w:tc>
        <w:tc>
          <w:tcPr>
            <w:tcW w:w="8158"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Автомобильные дороги общегосударственного, областного (краевого) значения (не отнесенные ко II категории), дороги местного значения</w:t>
            </w:r>
          </w:p>
        </w:tc>
      </w:tr>
      <w:tr w:rsidR="004F31EC" w:rsidRPr="004F31EC" w:rsidTr="004F31EC">
        <w:trPr>
          <w:trHeight w:val="574"/>
        </w:trPr>
        <w:tc>
          <w:tcPr>
            <w:tcW w:w="208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lastRenderedPageBreak/>
              <w:t>IV</w:t>
            </w:r>
          </w:p>
        </w:tc>
        <w:tc>
          <w:tcPr>
            <w:tcW w:w="8158"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Автомобильные дороги республиканского, областного (краевого) и местного значения (не отнесенные ко II и III категориям)</w:t>
            </w:r>
          </w:p>
        </w:tc>
      </w:tr>
      <w:tr w:rsidR="004F31EC" w:rsidRPr="004F31EC" w:rsidTr="004F31EC">
        <w:trPr>
          <w:trHeight w:val="295"/>
        </w:trPr>
        <w:tc>
          <w:tcPr>
            <w:tcW w:w="208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V</w:t>
            </w:r>
          </w:p>
        </w:tc>
        <w:tc>
          <w:tcPr>
            <w:tcW w:w="8158"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Автомобильные дороги местного значения (кроме отнесенных к III и IV категориям)</w:t>
            </w:r>
          </w:p>
        </w:tc>
      </w:tr>
    </w:tbl>
    <w:p w:rsidR="004F31EC" w:rsidRPr="004F31EC" w:rsidRDefault="004F31EC" w:rsidP="004F31EC">
      <w:pPr>
        <w:spacing w:before="280"/>
        <w:ind w:firstLine="709"/>
        <w:jc w:val="both"/>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6.1.14. Радиусы дорог, при которых, в зависимости от категории дороги, допускается располагать остановки общественного транспорта</w:t>
      </w:r>
    </w:p>
    <w:tbl>
      <w:tblPr>
        <w:tblW w:w="0" w:type="auto"/>
        <w:tblInd w:w="-10" w:type="dxa"/>
        <w:tblLayout w:type="fixed"/>
        <w:tblLook w:val="04A0"/>
      </w:tblPr>
      <w:tblGrid>
        <w:gridCol w:w="2235"/>
        <w:gridCol w:w="2473"/>
        <w:gridCol w:w="4882"/>
      </w:tblGrid>
      <w:tr w:rsidR="004F31EC" w:rsidRPr="004F31EC" w:rsidTr="004F31EC">
        <w:tc>
          <w:tcPr>
            <w:tcW w:w="2235"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Категория дорог</w:t>
            </w:r>
          </w:p>
        </w:tc>
        <w:tc>
          <w:tcPr>
            <w:tcW w:w="2473"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Радиус дорог (не менее), м</w:t>
            </w:r>
          </w:p>
        </w:tc>
        <w:tc>
          <w:tcPr>
            <w:tcW w:w="4882"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Примечание</w:t>
            </w:r>
          </w:p>
        </w:tc>
      </w:tr>
      <w:tr w:rsidR="004F31EC" w:rsidRPr="004F31EC" w:rsidTr="004F31EC">
        <w:tc>
          <w:tcPr>
            <w:tcW w:w="2235"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I и II категория</w:t>
            </w:r>
          </w:p>
        </w:tc>
        <w:tc>
          <w:tcPr>
            <w:tcW w:w="2473"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1000</w:t>
            </w:r>
          </w:p>
        </w:tc>
        <w:tc>
          <w:tcPr>
            <w:tcW w:w="4882" w:type="dxa"/>
            <w:vMerge w:val="restart"/>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Продольный уклон должен быть не более 40 ‰.</w:t>
            </w:r>
          </w:p>
        </w:tc>
      </w:tr>
      <w:tr w:rsidR="004F31EC" w:rsidRPr="004F31EC" w:rsidTr="004F31EC">
        <w:tc>
          <w:tcPr>
            <w:tcW w:w="2235"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III категория</w:t>
            </w:r>
          </w:p>
        </w:tc>
        <w:tc>
          <w:tcPr>
            <w:tcW w:w="2473"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600</w:t>
            </w:r>
          </w:p>
        </w:tc>
        <w:tc>
          <w:tcPr>
            <w:tcW w:w="4882" w:type="dxa"/>
            <w:vMerge/>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rPr>
                <w:rFonts w:ascii="Times New Roman" w:eastAsia="Times New Roman" w:hAnsi="Times New Roman" w:cs="Times New Roman"/>
                <w:sz w:val="24"/>
                <w:szCs w:val="24"/>
                <w:lang w:eastAsia="ar-SA"/>
              </w:rPr>
            </w:pPr>
          </w:p>
        </w:tc>
      </w:tr>
      <w:tr w:rsidR="004F31EC" w:rsidRPr="004F31EC" w:rsidTr="004F31EC">
        <w:tc>
          <w:tcPr>
            <w:tcW w:w="2235"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IV и V категория</w:t>
            </w:r>
          </w:p>
        </w:tc>
        <w:tc>
          <w:tcPr>
            <w:tcW w:w="2473"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400</w:t>
            </w:r>
          </w:p>
        </w:tc>
        <w:tc>
          <w:tcPr>
            <w:tcW w:w="4882" w:type="dxa"/>
            <w:vMerge/>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rPr>
                <w:rFonts w:ascii="Times New Roman" w:eastAsia="Times New Roman" w:hAnsi="Times New Roman" w:cs="Times New Roman"/>
                <w:sz w:val="24"/>
                <w:szCs w:val="24"/>
                <w:lang w:eastAsia="ar-SA"/>
              </w:rPr>
            </w:pPr>
          </w:p>
        </w:tc>
      </w:tr>
    </w:tbl>
    <w:p w:rsidR="004F31EC" w:rsidRPr="004F31EC" w:rsidRDefault="004F31EC" w:rsidP="004F31EC">
      <w:pPr>
        <w:spacing w:before="280"/>
        <w:ind w:firstLine="709"/>
        <w:jc w:val="both"/>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6.1.15. Место размещения остановки общественного транспорта вне пределов населенных пунктов на автомобильных дорогах различных категорий</w:t>
      </w:r>
    </w:p>
    <w:tbl>
      <w:tblPr>
        <w:tblW w:w="0" w:type="auto"/>
        <w:tblInd w:w="-10" w:type="dxa"/>
        <w:tblLayout w:type="fixed"/>
        <w:tblLook w:val="04A0"/>
      </w:tblPr>
      <w:tblGrid>
        <w:gridCol w:w="1595"/>
        <w:gridCol w:w="6488"/>
        <w:gridCol w:w="1507"/>
      </w:tblGrid>
      <w:tr w:rsidR="004F31EC" w:rsidRPr="004F31EC" w:rsidTr="004F31EC">
        <w:tc>
          <w:tcPr>
            <w:tcW w:w="1595"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Категория дорог</w:t>
            </w:r>
          </w:p>
        </w:tc>
        <w:tc>
          <w:tcPr>
            <w:tcW w:w="648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Место размещения остановки общественного транспорта</w:t>
            </w:r>
          </w:p>
        </w:tc>
        <w:tc>
          <w:tcPr>
            <w:tcW w:w="1507"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Примечание</w:t>
            </w:r>
          </w:p>
        </w:tc>
      </w:tr>
      <w:tr w:rsidR="004F31EC" w:rsidRPr="004F31EC" w:rsidTr="004F31EC">
        <w:tc>
          <w:tcPr>
            <w:tcW w:w="1595"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I категория</w:t>
            </w:r>
          </w:p>
        </w:tc>
        <w:tc>
          <w:tcPr>
            <w:tcW w:w="648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Располагаются одна напротив другой</w:t>
            </w:r>
          </w:p>
        </w:tc>
        <w:tc>
          <w:tcPr>
            <w:tcW w:w="1507" w:type="dxa"/>
            <w:tcBorders>
              <w:top w:val="single" w:sz="4" w:space="0" w:color="000000"/>
              <w:left w:val="single" w:sz="4" w:space="0" w:color="000000"/>
              <w:bottom w:val="single" w:sz="4" w:space="0" w:color="000000"/>
              <w:right w:val="single" w:sz="4" w:space="0" w:color="000000"/>
            </w:tcBorders>
            <w:vAlign w:val="center"/>
          </w:tcPr>
          <w:p w:rsidR="004F31EC" w:rsidRPr="004F31EC" w:rsidRDefault="004F31EC">
            <w:pPr>
              <w:suppressAutoHyphens/>
              <w:snapToGrid w:val="0"/>
              <w:rPr>
                <w:rFonts w:ascii="Times New Roman" w:eastAsia="Times New Roman" w:hAnsi="Times New Roman" w:cs="Times New Roman"/>
                <w:sz w:val="24"/>
                <w:szCs w:val="24"/>
                <w:lang w:eastAsia="ar-SA"/>
              </w:rPr>
            </w:pPr>
          </w:p>
        </w:tc>
      </w:tr>
      <w:tr w:rsidR="004F31EC" w:rsidRPr="004F31EC" w:rsidTr="004F31EC">
        <w:tc>
          <w:tcPr>
            <w:tcW w:w="1595"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II - V категории</w:t>
            </w:r>
          </w:p>
        </w:tc>
        <w:tc>
          <w:tcPr>
            <w:tcW w:w="648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Располагаются по ходу движения на расстоянии не менее 30 м. между ближайшими стенками павильонов</w:t>
            </w:r>
          </w:p>
        </w:tc>
        <w:tc>
          <w:tcPr>
            <w:tcW w:w="1507" w:type="dxa"/>
            <w:tcBorders>
              <w:top w:val="single" w:sz="4" w:space="0" w:color="000000"/>
              <w:left w:val="single" w:sz="4" w:space="0" w:color="000000"/>
              <w:bottom w:val="single" w:sz="4" w:space="0" w:color="000000"/>
              <w:right w:val="single" w:sz="4" w:space="0" w:color="000000"/>
            </w:tcBorders>
            <w:vAlign w:val="center"/>
          </w:tcPr>
          <w:p w:rsidR="004F31EC" w:rsidRPr="004F31EC" w:rsidRDefault="004F31EC">
            <w:pPr>
              <w:suppressAutoHyphens/>
              <w:snapToGrid w:val="0"/>
              <w:rPr>
                <w:rFonts w:ascii="Times New Roman" w:eastAsia="Times New Roman" w:hAnsi="Times New Roman" w:cs="Times New Roman"/>
                <w:sz w:val="24"/>
                <w:szCs w:val="24"/>
                <w:lang w:eastAsia="ar-SA"/>
              </w:rPr>
            </w:pPr>
          </w:p>
        </w:tc>
      </w:tr>
    </w:tbl>
    <w:p w:rsidR="004F31EC" w:rsidRPr="004F31EC" w:rsidRDefault="004F31EC" w:rsidP="004F31EC">
      <w:pPr>
        <w:spacing w:before="280" w:after="280"/>
        <w:ind w:firstLine="709"/>
        <w:jc w:val="both"/>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6.1.16. Расстояние между остановочными пунктами общественного пассажирского транспорта вне пределов населенных пунктов на дорогах I-III категории (не чаще) – 3 км, а в густонаселенной местности – 1,5 км.</w:t>
      </w:r>
    </w:p>
    <w:p w:rsidR="004F31EC" w:rsidRPr="004F31EC" w:rsidRDefault="004F31EC" w:rsidP="004F31EC">
      <w:pPr>
        <w:spacing w:before="280" w:after="280"/>
        <w:ind w:firstLine="709"/>
        <w:jc w:val="both"/>
        <w:rPr>
          <w:rFonts w:ascii="Times New Roman" w:hAnsi="Times New Roman" w:cs="Times New Roman"/>
          <w:sz w:val="24"/>
          <w:szCs w:val="24"/>
          <w:lang w:eastAsia="ru-RU"/>
        </w:rPr>
      </w:pPr>
      <w:r w:rsidRPr="004F31EC">
        <w:rPr>
          <w:rFonts w:ascii="Times New Roman" w:hAnsi="Times New Roman" w:cs="Times New Roman"/>
          <w:sz w:val="24"/>
          <w:szCs w:val="24"/>
        </w:rPr>
        <w:t>6.1.17. Расстояние между пешеходными переходами - 200-300 м.</w:t>
      </w:r>
    </w:p>
    <w:p w:rsidR="004F31EC" w:rsidRPr="004F31EC" w:rsidRDefault="004F31EC" w:rsidP="004F31EC">
      <w:pPr>
        <w:spacing w:before="280" w:after="280"/>
        <w:ind w:firstLine="709"/>
        <w:jc w:val="both"/>
        <w:rPr>
          <w:rFonts w:ascii="Times New Roman" w:hAnsi="Times New Roman" w:cs="Times New Roman"/>
          <w:sz w:val="24"/>
          <w:szCs w:val="24"/>
        </w:rPr>
      </w:pPr>
      <w:r w:rsidRPr="004F31EC">
        <w:rPr>
          <w:rFonts w:ascii="Times New Roman" w:hAnsi="Times New Roman" w:cs="Times New Roman"/>
          <w:sz w:val="24"/>
          <w:szCs w:val="24"/>
        </w:rPr>
        <w:t>6.1.18. Расстояние между въездами и сквозными проездами в зданиях на территорию микрорайона (не более)- 300 м.</w:t>
      </w:r>
    </w:p>
    <w:p w:rsidR="004F31EC" w:rsidRPr="004F31EC" w:rsidRDefault="004F31EC" w:rsidP="004F31EC">
      <w:pPr>
        <w:spacing w:before="280"/>
        <w:ind w:firstLine="709"/>
        <w:jc w:val="both"/>
        <w:rPr>
          <w:rFonts w:ascii="Times New Roman" w:hAnsi="Times New Roman" w:cs="Times New Roman"/>
          <w:sz w:val="24"/>
          <w:szCs w:val="24"/>
        </w:rPr>
      </w:pPr>
      <w:r w:rsidRPr="004F31EC">
        <w:rPr>
          <w:rFonts w:ascii="Times New Roman" w:hAnsi="Times New Roman" w:cs="Times New Roman"/>
          <w:sz w:val="24"/>
          <w:szCs w:val="24"/>
        </w:rPr>
        <w:t>6.1.19. Расстояния от края основной проезжей части магистральных улиц и дорог, местных или боковых проездов до линии регулирования застройки:</w:t>
      </w:r>
    </w:p>
    <w:tbl>
      <w:tblPr>
        <w:tblW w:w="0" w:type="auto"/>
        <w:tblInd w:w="108" w:type="dxa"/>
        <w:tblLayout w:type="fixed"/>
        <w:tblLook w:val="04A0"/>
      </w:tblPr>
      <w:tblGrid>
        <w:gridCol w:w="3932"/>
        <w:gridCol w:w="2241"/>
        <w:gridCol w:w="1686"/>
      </w:tblGrid>
      <w:tr w:rsidR="004F31EC" w:rsidRPr="004F31EC" w:rsidTr="004F31EC">
        <w:tc>
          <w:tcPr>
            <w:tcW w:w="393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 xml:space="preserve">Категория улиц и дорог </w:t>
            </w:r>
          </w:p>
        </w:tc>
        <w:tc>
          <w:tcPr>
            <w:tcW w:w="224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Единица измерения</w:t>
            </w:r>
          </w:p>
        </w:tc>
        <w:tc>
          <w:tcPr>
            <w:tcW w:w="1686"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 xml:space="preserve">Расстояние </w:t>
            </w:r>
          </w:p>
        </w:tc>
      </w:tr>
      <w:tr w:rsidR="004F31EC" w:rsidRPr="004F31EC" w:rsidTr="004F31EC">
        <w:tc>
          <w:tcPr>
            <w:tcW w:w="393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Магистральные улицы и дороги</w:t>
            </w:r>
          </w:p>
        </w:tc>
        <w:tc>
          <w:tcPr>
            <w:tcW w:w="224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w:t>
            </w:r>
          </w:p>
        </w:tc>
        <w:tc>
          <w:tcPr>
            <w:tcW w:w="1686"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(не менее) 50</w:t>
            </w:r>
          </w:p>
        </w:tc>
      </w:tr>
      <w:tr w:rsidR="004F31EC" w:rsidRPr="004F31EC" w:rsidTr="004F31EC">
        <w:tc>
          <w:tcPr>
            <w:tcW w:w="393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Улицы, местные и боковые проезды</w:t>
            </w:r>
          </w:p>
        </w:tc>
        <w:tc>
          <w:tcPr>
            <w:tcW w:w="224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w:t>
            </w:r>
          </w:p>
        </w:tc>
        <w:tc>
          <w:tcPr>
            <w:tcW w:w="1686"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(не более) 25*</w:t>
            </w:r>
          </w:p>
        </w:tc>
      </w:tr>
    </w:tbl>
    <w:p w:rsidR="004F31EC" w:rsidRPr="004F31EC" w:rsidRDefault="004F31EC" w:rsidP="004F31EC">
      <w:pPr>
        <w:ind w:firstLine="709"/>
        <w:jc w:val="both"/>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Примечание:</w:t>
      </w:r>
    </w:p>
    <w:p w:rsidR="004F31EC" w:rsidRPr="004F31EC" w:rsidRDefault="004F31EC" w:rsidP="004F31EC">
      <w:pPr>
        <w:ind w:firstLine="709"/>
        <w:jc w:val="both"/>
        <w:rPr>
          <w:rFonts w:ascii="Times New Roman" w:hAnsi="Times New Roman" w:cs="Times New Roman"/>
          <w:sz w:val="24"/>
          <w:szCs w:val="24"/>
          <w:lang w:eastAsia="ru-RU"/>
        </w:rPr>
      </w:pPr>
      <w:r w:rsidRPr="004F31EC">
        <w:rPr>
          <w:rFonts w:ascii="Times New Roman" w:hAnsi="Times New Roman" w:cs="Times New Roman"/>
          <w:sz w:val="24"/>
          <w:szCs w:val="24"/>
        </w:rPr>
        <w:lastRenderedPageBreak/>
        <w:t>* -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4F31EC" w:rsidRPr="004F31EC" w:rsidRDefault="004F31EC" w:rsidP="004F31EC">
      <w:pPr>
        <w:spacing w:before="280"/>
        <w:ind w:firstLine="709"/>
        <w:jc w:val="both"/>
        <w:rPr>
          <w:rFonts w:ascii="Times New Roman" w:hAnsi="Times New Roman" w:cs="Times New Roman"/>
          <w:sz w:val="24"/>
          <w:szCs w:val="24"/>
        </w:rPr>
      </w:pPr>
      <w:r w:rsidRPr="004F31EC">
        <w:rPr>
          <w:rFonts w:ascii="Times New Roman" w:hAnsi="Times New Roman" w:cs="Times New Roman"/>
          <w:sz w:val="24"/>
          <w:szCs w:val="24"/>
        </w:rPr>
        <w:t>6.1.20. Радиусы закругления бортов проезжей части улиц и дорог по кромке тротуаров и разделительных полос (не менее):</w:t>
      </w:r>
    </w:p>
    <w:p w:rsidR="004F31EC" w:rsidRPr="004F31EC" w:rsidRDefault="004F31EC" w:rsidP="004F31EC">
      <w:pPr>
        <w:spacing w:after="280"/>
        <w:ind w:left="360"/>
        <w:rPr>
          <w:rFonts w:ascii="Times New Roman" w:hAnsi="Times New Roman" w:cs="Times New Roman"/>
          <w:sz w:val="24"/>
          <w:szCs w:val="24"/>
        </w:rPr>
      </w:pPr>
      <w:r w:rsidRPr="004F31EC">
        <w:rPr>
          <w:rFonts w:ascii="Times New Roman" w:hAnsi="Times New Roman" w:cs="Times New Roman"/>
          <w:sz w:val="24"/>
          <w:szCs w:val="24"/>
        </w:rPr>
        <w:t>- для магистральных улиц и дорог регулируемого движения – 8 м;                                                         - местного значения – 5 м;                                                                                                                          - на транспортных площадях – 12 м.</w:t>
      </w:r>
    </w:p>
    <w:p w:rsidR="004F31EC" w:rsidRPr="004F31EC" w:rsidRDefault="004F31EC" w:rsidP="004F31EC">
      <w:pPr>
        <w:ind w:firstLine="709"/>
        <w:jc w:val="both"/>
        <w:rPr>
          <w:rFonts w:ascii="Times New Roman" w:hAnsi="Times New Roman" w:cs="Times New Roman"/>
          <w:sz w:val="24"/>
          <w:szCs w:val="24"/>
        </w:rPr>
      </w:pPr>
      <w:r w:rsidRPr="004F31EC">
        <w:rPr>
          <w:rFonts w:ascii="Times New Roman" w:hAnsi="Times New Roman" w:cs="Times New Roman"/>
          <w:sz w:val="24"/>
          <w:szCs w:val="24"/>
        </w:rPr>
        <w:t xml:space="preserve">Примечания: </w:t>
      </w:r>
    </w:p>
    <w:p w:rsidR="004F31EC" w:rsidRPr="004F31EC" w:rsidRDefault="004F31EC" w:rsidP="004F31EC">
      <w:pPr>
        <w:numPr>
          <w:ilvl w:val="0"/>
          <w:numId w:val="28"/>
        </w:numPr>
        <w:suppressAutoHyphens/>
        <w:spacing w:after="0" w:line="240" w:lineRule="auto"/>
        <w:jc w:val="both"/>
        <w:rPr>
          <w:rFonts w:ascii="Times New Roman" w:hAnsi="Times New Roman" w:cs="Times New Roman"/>
          <w:sz w:val="24"/>
          <w:szCs w:val="24"/>
        </w:rPr>
      </w:pPr>
      <w:r w:rsidRPr="004F31EC">
        <w:rPr>
          <w:rFonts w:ascii="Times New Roman" w:hAnsi="Times New Roman" w:cs="Times New Roman"/>
          <w:sz w:val="24"/>
          <w:szCs w:val="24"/>
        </w:rPr>
        <w:t>В стесненных условиях и при реконструкции радиусы закругления магистральных улиц и дорог регулируемого движения допускается принимать не менее 6 м, на транспортных площадях – 8 м.</w:t>
      </w:r>
    </w:p>
    <w:p w:rsidR="004F31EC" w:rsidRPr="004F31EC" w:rsidRDefault="004F31EC" w:rsidP="004F31EC">
      <w:pPr>
        <w:numPr>
          <w:ilvl w:val="0"/>
          <w:numId w:val="28"/>
        </w:numPr>
        <w:suppressAutoHyphens/>
        <w:spacing w:after="0" w:line="240" w:lineRule="auto"/>
        <w:jc w:val="both"/>
        <w:rPr>
          <w:rFonts w:ascii="Times New Roman" w:hAnsi="Times New Roman" w:cs="Times New Roman"/>
          <w:sz w:val="24"/>
          <w:szCs w:val="24"/>
        </w:rPr>
      </w:pPr>
      <w:r w:rsidRPr="004F31EC">
        <w:rPr>
          <w:rFonts w:ascii="Times New Roman" w:hAnsi="Times New Roman" w:cs="Times New Roman"/>
          <w:sz w:val="24"/>
          <w:szCs w:val="24"/>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w:t>
      </w:r>
    </w:p>
    <w:p w:rsidR="004F31EC" w:rsidRPr="004F31EC" w:rsidRDefault="004F31EC" w:rsidP="004F31EC">
      <w:pPr>
        <w:spacing w:before="280"/>
        <w:ind w:firstLine="709"/>
        <w:jc w:val="both"/>
        <w:rPr>
          <w:rFonts w:ascii="Times New Roman" w:hAnsi="Times New Roman" w:cs="Times New Roman"/>
          <w:sz w:val="24"/>
          <w:szCs w:val="24"/>
        </w:rPr>
      </w:pPr>
      <w:r w:rsidRPr="004F31EC">
        <w:rPr>
          <w:rFonts w:ascii="Times New Roman" w:hAnsi="Times New Roman" w:cs="Times New Roman"/>
          <w:sz w:val="24"/>
          <w:szCs w:val="24"/>
        </w:rPr>
        <w:t>6.1.21. Размеры прямоугольного треугольника видимости (не менее)</w:t>
      </w:r>
    </w:p>
    <w:tbl>
      <w:tblPr>
        <w:tblW w:w="0" w:type="auto"/>
        <w:tblInd w:w="108" w:type="dxa"/>
        <w:tblLayout w:type="fixed"/>
        <w:tblLook w:val="04A0"/>
      </w:tblPr>
      <w:tblGrid>
        <w:gridCol w:w="2658"/>
        <w:gridCol w:w="2238"/>
        <w:gridCol w:w="2241"/>
        <w:gridCol w:w="1871"/>
      </w:tblGrid>
      <w:tr w:rsidR="004F31EC" w:rsidRPr="004F31EC" w:rsidTr="004F31EC">
        <w:tc>
          <w:tcPr>
            <w:tcW w:w="265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 xml:space="preserve">Условия </w:t>
            </w:r>
          </w:p>
        </w:tc>
        <w:tc>
          <w:tcPr>
            <w:tcW w:w="223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Скорость движения</w:t>
            </w:r>
          </w:p>
        </w:tc>
        <w:tc>
          <w:tcPr>
            <w:tcW w:w="224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Единица измерения</w:t>
            </w:r>
          </w:p>
        </w:tc>
        <w:tc>
          <w:tcPr>
            <w:tcW w:w="1871"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Размеры сторон</w:t>
            </w:r>
          </w:p>
        </w:tc>
      </w:tr>
      <w:tr w:rsidR="004F31EC" w:rsidRPr="004F31EC" w:rsidTr="004F31EC">
        <w:tc>
          <w:tcPr>
            <w:tcW w:w="2658" w:type="dxa"/>
            <w:vMerge w:val="restart"/>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«Транспорт-транспорт»</w:t>
            </w:r>
          </w:p>
        </w:tc>
        <w:tc>
          <w:tcPr>
            <w:tcW w:w="223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40 км/ч</w:t>
            </w:r>
          </w:p>
        </w:tc>
        <w:tc>
          <w:tcPr>
            <w:tcW w:w="224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w:t>
            </w:r>
          </w:p>
        </w:tc>
        <w:tc>
          <w:tcPr>
            <w:tcW w:w="1871"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25х25</w:t>
            </w:r>
          </w:p>
        </w:tc>
      </w:tr>
      <w:tr w:rsidR="004F31EC" w:rsidRPr="004F31EC" w:rsidTr="004F31EC">
        <w:tc>
          <w:tcPr>
            <w:tcW w:w="2658"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223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60 км/ч</w:t>
            </w:r>
          </w:p>
        </w:tc>
        <w:tc>
          <w:tcPr>
            <w:tcW w:w="224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w:t>
            </w:r>
          </w:p>
        </w:tc>
        <w:tc>
          <w:tcPr>
            <w:tcW w:w="1871"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40х40</w:t>
            </w:r>
          </w:p>
        </w:tc>
      </w:tr>
      <w:tr w:rsidR="004F31EC" w:rsidRPr="004F31EC" w:rsidTr="004F31EC">
        <w:tc>
          <w:tcPr>
            <w:tcW w:w="2658" w:type="dxa"/>
            <w:vMerge w:val="restart"/>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«Пешеход-транспорт»</w:t>
            </w:r>
          </w:p>
        </w:tc>
        <w:tc>
          <w:tcPr>
            <w:tcW w:w="223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25 км/ч</w:t>
            </w:r>
          </w:p>
        </w:tc>
        <w:tc>
          <w:tcPr>
            <w:tcW w:w="224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w:t>
            </w:r>
          </w:p>
        </w:tc>
        <w:tc>
          <w:tcPr>
            <w:tcW w:w="1871"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8х40</w:t>
            </w:r>
          </w:p>
        </w:tc>
      </w:tr>
      <w:tr w:rsidR="004F31EC" w:rsidRPr="004F31EC" w:rsidTr="004F31EC">
        <w:tc>
          <w:tcPr>
            <w:tcW w:w="2658"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223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40 км/ч</w:t>
            </w:r>
          </w:p>
        </w:tc>
        <w:tc>
          <w:tcPr>
            <w:tcW w:w="224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w:t>
            </w:r>
          </w:p>
        </w:tc>
        <w:tc>
          <w:tcPr>
            <w:tcW w:w="1871"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10х50</w:t>
            </w:r>
          </w:p>
        </w:tc>
      </w:tr>
    </w:tbl>
    <w:p w:rsidR="004F31EC" w:rsidRPr="004F31EC" w:rsidRDefault="004F31EC" w:rsidP="004F31EC">
      <w:pPr>
        <w:ind w:firstLine="709"/>
        <w:jc w:val="both"/>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Примечания:</w:t>
      </w:r>
    </w:p>
    <w:p w:rsidR="004F31EC" w:rsidRPr="004F31EC" w:rsidRDefault="004F31EC" w:rsidP="004F31EC">
      <w:pPr>
        <w:numPr>
          <w:ilvl w:val="0"/>
          <w:numId w:val="30"/>
        </w:numPr>
        <w:suppressAutoHyphens/>
        <w:spacing w:after="0" w:line="240" w:lineRule="auto"/>
        <w:ind w:left="714" w:hanging="357"/>
        <w:jc w:val="both"/>
        <w:rPr>
          <w:rFonts w:ascii="Times New Roman" w:hAnsi="Times New Roman" w:cs="Times New Roman"/>
          <w:sz w:val="24"/>
          <w:szCs w:val="24"/>
          <w:lang w:eastAsia="ru-RU"/>
        </w:rPr>
      </w:pPr>
      <w:r w:rsidRPr="004F31EC">
        <w:rPr>
          <w:rFonts w:ascii="Times New Roman" w:hAnsi="Times New Roman" w:cs="Times New Roman"/>
          <w:sz w:val="24"/>
          <w:szCs w:val="24"/>
        </w:rPr>
        <w:t>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4F31EC" w:rsidRPr="004F31EC" w:rsidRDefault="004F31EC" w:rsidP="004F31EC">
      <w:pPr>
        <w:numPr>
          <w:ilvl w:val="0"/>
          <w:numId w:val="30"/>
        </w:numPr>
        <w:suppressAutoHyphens/>
        <w:spacing w:after="0" w:line="240" w:lineRule="auto"/>
        <w:jc w:val="both"/>
        <w:rPr>
          <w:rFonts w:ascii="Times New Roman" w:hAnsi="Times New Roman" w:cs="Times New Roman"/>
          <w:sz w:val="24"/>
          <w:szCs w:val="24"/>
        </w:rPr>
      </w:pPr>
      <w:r w:rsidRPr="004F31EC">
        <w:rPr>
          <w:rFonts w:ascii="Times New Roman" w:hAnsi="Times New Roman" w:cs="Times New Roman"/>
          <w:sz w:val="24"/>
          <w:szCs w:val="24"/>
        </w:rPr>
        <w:t>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4F31EC" w:rsidRPr="004F31EC" w:rsidRDefault="004F31EC" w:rsidP="004F31EC">
      <w:pPr>
        <w:numPr>
          <w:ilvl w:val="0"/>
          <w:numId w:val="30"/>
        </w:numPr>
        <w:suppressAutoHyphens/>
        <w:spacing w:after="280" w:line="240" w:lineRule="auto"/>
        <w:jc w:val="both"/>
        <w:rPr>
          <w:rFonts w:ascii="Times New Roman" w:hAnsi="Times New Roman" w:cs="Times New Roman"/>
          <w:sz w:val="24"/>
          <w:szCs w:val="24"/>
        </w:rPr>
      </w:pPr>
      <w:r w:rsidRPr="004F31EC">
        <w:rPr>
          <w:rFonts w:ascii="Times New Roman" w:hAnsi="Times New Roman" w:cs="Times New Roman"/>
          <w:sz w:val="24"/>
          <w:szCs w:val="24"/>
        </w:rPr>
        <w:t>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4F31EC" w:rsidRPr="004F31EC" w:rsidRDefault="004F31EC" w:rsidP="004F31EC">
      <w:pPr>
        <w:spacing w:before="280"/>
        <w:ind w:firstLine="709"/>
        <w:jc w:val="both"/>
        <w:rPr>
          <w:rFonts w:ascii="Times New Roman" w:hAnsi="Times New Roman" w:cs="Times New Roman"/>
          <w:sz w:val="24"/>
          <w:szCs w:val="24"/>
        </w:rPr>
      </w:pPr>
      <w:r w:rsidRPr="004F31EC">
        <w:rPr>
          <w:rFonts w:ascii="Times New Roman" w:hAnsi="Times New Roman" w:cs="Times New Roman"/>
          <w:sz w:val="24"/>
          <w:szCs w:val="24"/>
        </w:rPr>
        <w:t>6.1.22. Расстояние от бровки земельного полотна автомобильных дорог различной категорий до границы жилой застройки (не менее)</w:t>
      </w:r>
    </w:p>
    <w:p w:rsidR="004F31EC" w:rsidRPr="004F31EC" w:rsidRDefault="004F31EC" w:rsidP="004F31EC">
      <w:pPr>
        <w:spacing w:after="280"/>
        <w:ind w:left="360"/>
        <w:rPr>
          <w:rFonts w:ascii="Times New Roman" w:hAnsi="Times New Roman" w:cs="Times New Roman"/>
          <w:sz w:val="24"/>
          <w:szCs w:val="24"/>
        </w:rPr>
      </w:pPr>
      <w:r w:rsidRPr="004F31EC">
        <w:rPr>
          <w:rFonts w:ascii="Times New Roman" w:hAnsi="Times New Roman" w:cs="Times New Roman"/>
          <w:sz w:val="24"/>
          <w:szCs w:val="24"/>
        </w:rPr>
        <w:t>- от автомобильных дорог I, II, III категорий - 100 м;                                                                                          - от автомобильных дорог IV категорий - 50 м.</w:t>
      </w:r>
    </w:p>
    <w:p w:rsidR="004F31EC" w:rsidRPr="004F31EC" w:rsidRDefault="004F31EC" w:rsidP="004F31EC">
      <w:pPr>
        <w:spacing w:before="280"/>
        <w:ind w:firstLine="709"/>
        <w:jc w:val="both"/>
        <w:rPr>
          <w:rFonts w:ascii="Times New Roman" w:hAnsi="Times New Roman" w:cs="Times New Roman"/>
          <w:sz w:val="24"/>
          <w:szCs w:val="24"/>
        </w:rPr>
      </w:pPr>
      <w:r w:rsidRPr="004F31EC">
        <w:rPr>
          <w:rFonts w:ascii="Times New Roman" w:hAnsi="Times New Roman" w:cs="Times New Roman"/>
          <w:sz w:val="24"/>
          <w:szCs w:val="24"/>
        </w:rPr>
        <w:lastRenderedPageBreak/>
        <w:t>6.1.23. Ширина снегозащитных лесонасаждений и расстояние от бровки земляного полотна до этих насаждений с каждой стороны дороги</w:t>
      </w:r>
    </w:p>
    <w:tbl>
      <w:tblPr>
        <w:tblW w:w="0" w:type="auto"/>
        <w:tblInd w:w="-10" w:type="dxa"/>
        <w:tblLayout w:type="fixed"/>
        <w:tblLook w:val="04A0"/>
      </w:tblPr>
      <w:tblGrid>
        <w:gridCol w:w="2598"/>
        <w:gridCol w:w="3079"/>
        <w:gridCol w:w="3913"/>
      </w:tblGrid>
      <w:tr w:rsidR="004F31EC" w:rsidRPr="004F31EC" w:rsidTr="004F31EC">
        <w:tc>
          <w:tcPr>
            <w:tcW w:w="259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Расчетный годовой снегопринос, м</w:t>
            </w:r>
            <w:r w:rsidRPr="004F31EC">
              <w:rPr>
                <w:rFonts w:ascii="Times New Roman" w:hAnsi="Times New Roman" w:cs="Times New Roman"/>
                <w:sz w:val="24"/>
                <w:szCs w:val="24"/>
                <w:vertAlign w:val="superscript"/>
              </w:rPr>
              <w:t>3</w:t>
            </w:r>
            <w:r w:rsidRPr="004F31EC">
              <w:rPr>
                <w:rFonts w:ascii="Times New Roman" w:hAnsi="Times New Roman" w:cs="Times New Roman"/>
                <w:sz w:val="24"/>
                <w:szCs w:val="24"/>
              </w:rPr>
              <w:t>/м</w:t>
            </w:r>
          </w:p>
        </w:tc>
        <w:tc>
          <w:tcPr>
            <w:tcW w:w="307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Ширина снегозащитных лесонасаждений, м</w:t>
            </w:r>
          </w:p>
        </w:tc>
        <w:tc>
          <w:tcPr>
            <w:tcW w:w="3913"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Расстояние от бровки земляного полотна до лесонасаждений, м</w:t>
            </w:r>
          </w:p>
        </w:tc>
      </w:tr>
      <w:tr w:rsidR="004F31EC" w:rsidRPr="004F31EC" w:rsidTr="004F31EC">
        <w:tc>
          <w:tcPr>
            <w:tcW w:w="259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от 10 до 25</w:t>
            </w:r>
          </w:p>
        </w:tc>
        <w:tc>
          <w:tcPr>
            <w:tcW w:w="307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4</w:t>
            </w:r>
          </w:p>
        </w:tc>
        <w:tc>
          <w:tcPr>
            <w:tcW w:w="3913"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15-25</w:t>
            </w:r>
          </w:p>
        </w:tc>
      </w:tr>
      <w:tr w:rsidR="004F31EC" w:rsidRPr="004F31EC" w:rsidTr="004F31EC">
        <w:tc>
          <w:tcPr>
            <w:tcW w:w="259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св. 25 до 50</w:t>
            </w:r>
          </w:p>
        </w:tc>
        <w:tc>
          <w:tcPr>
            <w:tcW w:w="307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9</w:t>
            </w:r>
          </w:p>
        </w:tc>
        <w:tc>
          <w:tcPr>
            <w:tcW w:w="3913"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30</w:t>
            </w:r>
          </w:p>
        </w:tc>
      </w:tr>
      <w:tr w:rsidR="004F31EC" w:rsidRPr="004F31EC" w:rsidTr="004F31EC">
        <w:tc>
          <w:tcPr>
            <w:tcW w:w="259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св.50 до 75</w:t>
            </w:r>
          </w:p>
        </w:tc>
        <w:tc>
          <w:tcPr>
            <w:tcW w:w="307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12</w:t>
            </w:r>
          </w:p>
        </w:tc>
        <w:tc>
          <w:tcPr>
            <w:tcW w:w="3913"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40</w:t>
            </w:r>
          </w:p>
        </w:tc>
      </w:tr>
      <w:tr w:rsidR="004F31EC" w:rsidRPr="004F31EC" w:rsidTr="004F31EC">
        <w:tc>
          <w:tcPr>
            <w:tcW w:w="259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св.75 до 100</w:t>
            </w:r>
          </w:p>
        </w:tc>
        <w:tc>
          <w:tcPr>
            <w:tcW w:w="307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14</w:t>
            </w:r>
          </w:p>
        </w:tc>
        <w:tc>
          <w:tcPr>
            <w:tcW w:w="3913"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50</w:t>
            </w:r>
          </w:p>
        </w:tc>
      </w:tr>
      <w:tr w:rsidR="004F31EC" w:rsidRPr="004F31EC" w:rsidTr="004F31EC">
        <w:tc>
          <w:tcPr>
            <w:tcW w:w="259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св. 100 до 125</w:t>
            </w:r>
          </w:p>
        </w:tc>
        <w:tc>
          <w:tcPr>
            <w:tcW w:w="307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17</w:t>
            </w:r>
          </w:p>
        </w:tc>
        <w:tc>
          <w:tcPr>
            <w:tcW w:w="3913"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60</w:t>
            </w:r>
          </w:p>
        </w:tc>
      </w:tr>
      <w:tr w:rsidR="004F31EC" w:rsidRPr="004F31EC" w:rsidTr="004F31EC">
        <w:tc>
          <w:tcPr>
            <w:tcW w:w="259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св. 125 до 150</w:t>
            </w:r>
          </w:p>
        </w:tc>
        <w:tc>
          <w:tcPr>
            <w:tcW w:w="307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19</w:t>
            </w:r>
          </w:p>
        </w:tc>
        <w:tc>
          <w:tcPr>
            <w:tcW w:w="3913"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65</w:t>
            </w:r>
          </w:p>
        </w:tc>
      </w:tr>
      <w:tr w:rsidR="004F31EC" w:rsidRPr="004F31EC" w:rsidTr="004F31EC">
        <w:tc>
          <w:tcPr>
            <w:tcW w:w="259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св. 150 до 200</w:t>
            </w:r>
          </w:p>
        </w:tc>
        <w:tc>
          <w:tcPr>
            <w:tcW w:w="307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22</w:t>
            </w:r>
          </w:p>
        </w:tc>
        <w:tc>
          <w:tcPr>
            <w:tcW w:w="3913"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70</w:t>
            </w:r>
          </w:p>
        </w:tc>
      </w:tr>
      <w:tr w:rsidR="004F31EC" w:rsidRPr="004F31EC" w:rsidTr="004F31EC">
        <w:tc>
          <w:tcPr>
            <w:tcW w:w="259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св. 200 до 250</w:t>
            </w:r>
          </w:p>
        </w:tc>
        <w:tc>
          <w:tcPr>
            <w:tcW w:w="307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28</w:t>
            </w:r>
          </w:p>
        </w:tc>
        <w:tc>
          <w:tcPr>
            <w:tcW w:w="3913"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50</w:t>
            </w:r>
          </w:p>
        </w:tc>
      </w:tr>
    </w:tbl>
    <w:p w:rsidR="004F31EC" w:rsidRPr="004F31EC" w:rsidRDefault="004F31EC" w:rsidP="004F31EC">
      <w:pPr>
        <w:ind w:firstLine="709"/>
        <w:jc w:val="both"/>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Примечание:</w:t>
      </w:r>
    </w:p>
    <w:p w:rsidR="004F31EC" w:rsidRPr="004F31EC" w:rsidRDefault="004F31EC" w:rsidP="004F31EC">
      <w:pPr>
        <w:ind w:firstLine="709"/>
        <w:jc w:val="both"/>
        <w:rPr>
          <w:rFonts w:ascii="Times New Roman" w:hAnsi="Times New Roman" w:cs="Times New Roman"/>
          <w:sz w:val="24"/>
          <w:szCs w:val="24"/>
          <w:lang w:eastAsia="ru-RU"/>
        </w:rPr>
      </w:pPr>
      <w:r w:rsidRPr="004F31EC">
        <w:rPr>
          <w:rFonts w:ascii="Times New Roman" w:hAnsi="Times New Roman" w:cs="Times New Roman"/>
          <w:sz w:val="24"/>
          <w:szCs w:val="24"/>
        </w:rPr>
        <w:t>* Меньшие значения расстояний от бровки земляного полотна до лесонасаждений при расчетном годовом снегоприносе 10 - 25 м</w:t>
      </w:r>
      <w:r w:rsidRPr="004F31EC">
        <w:rPr>
          <w:rFonts w:ascii="Times New Roman" w:hAnsi="Times New Roman" w:cs="Times New Roman"/>
          <w:sz w:val="24"/>
          <w:szCs w:val="24"/>
          <w:vertAlign w:val="superscript"/>
        </w:rPr>
        <w:t>3</w:t>
      </w:r>
      <w:r w:rsidRPr="004F31EC">
        <w:rPr>
          <w:rFonts w:ascii="Times New Roman" w:hAnsi="Times New Roman" w:cs="Times New Roman"/>
          <w:sz w:val="24"/>
          <w:szCs w:val="24"/>
        </w:rPr>
        <w:t>/м принимаются для дорог IV и V категорий, большие значения - для дорог I-III категорий.</w:t>
      </w:r>
    </w:p>
    <w:p w:rsidR="004F31EC" w:rsidRPr="004F31EC" w:rsidRDefault="004F31EC" w:rsidP="004F31EC">
      <w:pPr>
        <w:ind w:firstLine="709"/>
        <w:jc w:val="both"/>
        <w:rPr>
          <w:rFonts w:ascii="Times New Roman" w:hAnsi="Times New Roman" w:cs="Times New Roman"/>
          <w:sz w:val="24"/>
          <w:szCs w:val="24"/>
        </w:rPr>
      </w:pPr>
      <w:r w:rsidRPr="004F31EC">
        <w:rPr>
          <w:rFonts w:ascii="Times New Roman" w:hAnsi="Times New Roman" w:cs="Times New Roman"/>
          <w:sz w:val="24"/>
          <w:szCs w:val="24"/>
        </w:rPr>
        <w:t>При снегоприносе от 200 до 250 м2/м принимается двухполосная система лесонасаждений с разрывом между полосами 50 м.</w:t>
      </w:r>
    </w:p>
    <w:p w:rsidR="004F31EC" w:rsidRPr="004F31EC" w:rsidRDefault="004F31EC" w:rsidP="004F31EC">
      <w:pPr>
        <w:spacing w:before="280"/>
        <w:ind w:firstLine="709"/>
        <w:jc w:val="both"/>
        <w:rPr>
          <w:rFonts w:ascii="Times New Roman" w:eastAsia="Calibri" w:hAnsi="Times New Roman" w:cs="Times New Roman"/>
          <w:sz w:val="24"/>
          <w:szCs w:val="24"/>
        </w:rPr>
      </w:pPr>
      <w:r w:rsidRPr="004F31EC">
        <w:rPr>
          <w:rFonts w:ascii="Times New Roman" w:hAnsi="Times New Roman" w:cs="Times New Roman"/>
          <w:sz w:val="24"/>
          <w:szCs w:val="24"/>
        </w:rPr>
        <w:t>6.1.24. Внутрихозяйственные автомобильные дороги</w:t>
      </w:r>
      <w:r w:rsidRPr="004F31EC">
        <w:rPr>
          <w:rFonts w:ascii="Times New Roman" w:hAnsi="Times New Roman" w:cs="Times New Roman"/>
          <w:bCs/>
          <w:sz w:val="24"/>
          <w:szCs w:val="24"/>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w:t>
      </w:r>
    </w:p>
    <w:tbl>
      <w:tblPr>
        <w:tblW w:w="0" w:type="auto"/>
        <w:tblInd w:w="108" w:type="dxa"/>
        <w:tblLayout w:type="fixed"/>
        <w:tblLook w:val="04A0"/>
      </w:tblPr>
      <w:tblGrid>
        <w:gridCol w:w="5811"/>
        <w:gridCol w:w="2410"/>
        <w:gridCol w:w="1538"/>
      </w:tblGrid>
      <w:tr w:rsidR="004F31EC" w:rsidRPr="004F31EC" w:rsidTr="004F31EC">
        <w:trPr>
          <w:trHeight w:val="586"/>
        </w:trPr>
        <w:tc>
          <w:tcPr>
            <w:tcW w:w="581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overflowPunct w:val="0"/>
              <w:autoSpaceDE w:val="0"/>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Назначение внутрихозяйственных дорог</w:t>
            </w:r>
          </w:p>
        </w:tc>
        <w:tc>
          <w:tcPr>
            <w:tcW w:w="2410"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overflowPunct w:val="0"/>
              <w:autoSpaceDE w:val="0"/>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Расчетный объем грузовых перевозок, тыс. т нетто, в месяц «пик»</w:t>
            </w:r>
          </w:p>
        </w:tc>
        <w:tc>
          <w:tcPr>
            <w:tcW w:w="1538"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overflowPunct w:val="0"/>
              <w:autoSpaceDE w:val="0"/>
              <w:jc w:val="center"/>
              <w:rPr>
                <w:rFonts w:ascii="Times New Roman" w:eastAsia="Calibri" w:hAnsi="Times New Roman" w:cs="Times New Roman"/>
                <w:bCs/>
                <w:sz w:val="24"/>
                <w:szCs w:val="24"/>
                <w:lang w:eastAsia="ar-SA"/>
              </w:rPr>
            </w:pPr>
            <w:r w:rsidRPr="004F31EC">
              <w:rPr>
                <w:rFonts w:ascii="Times New Roman" w:hAnsi="Times New Roman" w:cs="Times New Roman"/>
                <w:sz w:val="24"/>
                <w:szCs w:val="24"/>
              </w:rPr>
              <w:t>Категория дороги</w:t>
            </w:r>
          </w:p>
        </w:tc>
      </w:tr>
      <w:tr w:rsidR="004F31EC" w:rsidRPr="004F31EC" w:rsidTr="004F31EC">
        <w:trPr>
          <w:trHeight w:val="1008"/>
        </w:trPr>
        <w:tc>
          <w:tcPr>
            <w:tcW w:w="5811" w:type="dxa"/>
            <w:vMerge w:val="restart"/>
            <w:tcBorders>
              <w:top w:val="single" w:sz="4" w:space="0" w:color="000000"/>
              <w:left w:val="single" w:sz="4" w:space="0" w:color="000000"/>
              <w:bottom w:val="single" w:sz="4" w:space="0" w:color="000000"/>
              <w:right w:val="nil"/>
            </w:tcBorders>
            <w:hideMark/>
          </w:tcPr>
          <w:p w:rsidR="004F31EC" w:rsidRPr="004F31EC" w:rsidRDefault="004F31EC">
            <w:pPr>
              <w:suppressAutoHyphens/>
              <w:overflowPunct w:val="0"/>
              <w:autoSpaceDE w:val="0"/>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w:t>
            </w:r>
            <w:r w:rsidRPr="004F31EC">
              <w:rPr>
                <w:rFonts w:ascii="Times New Roman" w:hAnsi="Times New Roman" w:cs="Times New Roman"/>
                <w:bCs/>
                <w:sz w:val="24"/>
                <w:szCs w:val="24"/>
              </w:rPr>
              <w:lastRenderedPageBreak/>
              <w:t>вспомогательных и внутриплощадочных дорог</w:t>
            </w:r>
          </w:p>
        </w:tc>
        <w:tc>
          <w:tcPr>
            <w:tcW w:w="2410"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overflowPunct w:val="0"/>
              <w:autoSpaceDE w:val="0"/>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lastRenderedPageBreak/>
              <w:t>свыше 10</w:t>
            </w:r>
          </w:p>
        </w:tc>
        <w:tc>
          <w:tcPr>
            <w:tcW w:w="1538"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overflowPunct w:val="0"/>
              <w:autoSpaceDE w:val="0"/>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I-с</w:t>
            </w:r>
          </w:p>
        </w:tc>
      </w:tr>
      <w:tr w:rsidR="004F31EC" w:rsidRPr="004F31EC" w:rsidTr="004F31EC">
        <w:trPr>
          <w:trHeight w:val="1008"/>
        </w:trPr>
        <w:tc>
          <w:tcPr>
            <w:tcW w:w="5811"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Calibri" w:hAnsi="Times New Roman" w:cs="Times New Roman"/>
                <w:bCs/>
                <w:sz w:val="24"/>
                <w:szCs w:val="24"/>
                <w:lang w:eastAsia="ar-SA"/>
              </w:rPr>
            </w:pPr>
          </w:p>
        </w:tc>
        <w:tc>
          <w:tcPr>
            <w:tcW w:w="2410"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overflowPunct w:val="0"/>
              <w:autoSpaceDE w:val="0"/>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до 10</w:t>
            </w:r>
          </w:p>
        </w:tc>
        <w:tc>
          <w:tcPr>
            <w:tcW w:w="1538"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overflowPunct w:val="0"/>
              <w:autoSpaceDE w:val="0"/>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II-с</w:t>
            </w:r>
          </w:p>
        </w:tc>
      </w:tr>
      <w:tr w:rsidR="004F31EC" w:rsidRPr="004F31EC" w:rsidTr="004F31EC">
        <w:tc>
          <w:tcPr>
            <w:tcW w:w="5811" w:type="dxa"/>
            <w:tcBorders>
              <w:top w:val="single" w:sz="4" w:space="0" w:color="000000"/>
              <w:left w:val="single" w:sz="4" w:space="0" w:color="000000"/>
              <w:bottom w:val="single" w:sz="4" w:space="0" w:color="000000"/>
              <w:right w:val="nil"/>
            </w:tcBorders>
            <w:hideMark/>
          </w:tcPr>
          <w:p w:rsidR="004F31EC" w:rsidRPr="004F31EC" w:rsidRDefault="004F31EC">
            <w:pPr>
              <w:suppressAutoHyphens/>
              <w:overflowPunct w:val="0"/>
              <w:autoSpaceDE w:val="0"/>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lastRenderedPageBreak/>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10"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overflowPunct w:val="0"/>
              <w:autoSpaceDE w:val="0"/>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w:t>
            </w:r>
          </w:p>
        </w:tc>
        <w:tc>
          <w:tcPr>
            <w:tcW w:w="1538"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overflowPunct w:val="0"/>
              <w:autoSpaceDE w:val="0"/>
              <w:jc w:val="center"/>
              <w:rPr>
                <w:rFonts w:ascii="Times New Roman" w:eastAsia="Calibri" w:hAnsi="Times New Roman" w:cs="Times New Roman"/>
                <w:sz w:val="24"/>
                <w:szCs w:val="24"/>
                <w:lang w:eastAsia="ar-SA"/>
              </w:rPr>
            </w:pPr>
            <w:r w:rsidRPr="004F31EC">
              <w:rPr>
                <w:rFonts w:ascii="Times New Roman" w:hAnsi="Times New Roman" w:cs="Times New Roman"/>
                <w:bCs/>
                <w:sz w:val="24"/>
                <w:szCs w:val="24"/>
              </w:rPr>
              <w:t>III-с</w:t>
            </w:r>
          </w:p>
        </w:tc>
      </w:tr>
    </w:tbl>
    <w:p w:rsidR="004F31EC" w:rsidRPr="004F31EC" w:rsidRDefault="004F31EC" w:rsidP="004F31EC">
      <w:pPr>
        <w:ind w:left="-567" w:right="-143"/>
        <w:rPr>
          <w:rFonts w:ascii="Times New Roman" w:eastAsia="Calibri" w:hAnsi="Times New Roman" w:cs="Times New Roman"/>
          <w:sz w:val="24"/>
          <w:szCs w:val="24"/>
          <w:lang w:eastAsia="ar-SA"/>
        </w:rPr>
      </w:pPr>
    </w:p>
    <w:p w:rsidR="004F31EC" w:rsidRPr="004F31EC" w:rsidRDefault="004F31EC" w:rsidP="004F31EC">
      <w:pPr>
        <w:ind w:firstLine="709"/>
        <w:jc w:val="both"/>
        <w:rPr>
          <w:rFonts w:ascii="Times New Roman" w:eastAsia="Times New Roman" w:hAnsi="Times New Roman" w:cs="Times New Roman"/>
          <w:bCs/>
          <w:sz w:val="24"/>
          <w:szCs w:val="24"/>
          <w:lang w:eastAsia="ru-RU"/>
        </w:rPr>
      </w:pPr>
      <w:r w:rsidRPr="004F31EC">
        <w:rPr>
          <w:rFonts w:ascii="Times New Roman" w:hAnsi="Times New Roman" w:cs="Times New Roman"/>
          <w:bCs/>
          <w:sz w:val="24"/>
          <w:szCs w:val="24"/>
        </w:rPr>
        <w:t>6.1.25.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4F31EC" w:rsidRPr="004F31EC" w:rsidRDefault="004F31EC" w:rsidP="004F31EC">
      <w:pPr>
        <w:spacing w:before="280" w:after="280"/>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6.1.26.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rsidR="004F31EC" w:rsidRPr="004F31EC" w:rsidRDefault="004F31EC" w:rsidP="004F31EC">
      <w:pPr>
        <w:ind w:firstLine="709"/>
        <w:jc w:val="both"/>
        <w:rPr>
          <w:rFonts w:ascii="Times New Roman" w:hAnsi="Times New Roman" w:cs="Times New Roman"/>
          <w:sz w:val="24"/>
          <w:szCs w:val="24"/>
        </w:rPr>
      </w:pPr>
      <w:r w:rsidRPr="004F31EC">
        <w:rPr>
          <w:rFonts w:ascii="Times New Roman" w:hAnsi="Times New Roman" w:cs="Times New Roman"/>
          <w:bCs/>
          <w:sz w:val="24"/>
          <w:szCs w:val="24"/>
        </w:rPr>
        <w:t xml:space="preserve">6.1.27. Расчетные скорости движения транспортных средств для проектирования внутрихозяйственных дорог следует принимать по таблице:                                                                                                                                  </w:t>
      </w:r>
    </w:p>
    <w:tbl>
      <w:tblPr>
        <w:tblW w:w="0" w:type="auto"/>
        <w:tblInd w:w="108" w:type="dxa"/>
        <w:tblLayout w:type="fixed"/>
        <w:tblLook w:val="04A0"/>
      </w:tblPr>
      <w:tblGrid>
        <w:gridCol w:w="3426"/>
        <w:gridCol w:w="1542"/>
        <w:gridCol w:w="2559"/>
        <w:gridCol w:w="1956"/>
      </w:tblGrid>
      <w:tr w:rsidR="004F31EC" w:rsidRPr="004F31EC" w:rsidTr="004F31EC">
        <w:trPr>
          <w:trHeight w:val="227"/>
        </w:trPr>
        <w:tc>
          <w:tcPr>
            <w:tcW w:w="3426" w:type="dxa"/>
            <w:vMerge w:val="restart"/>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overflowPunct w:val="0"/>
              <w:autoSpaceDE w:val="0"/>
              <w:ind w:left="-567" w:right="-142"/>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Категория дорог</w:t>
            </w:r>
          </w:p>
        </w:tc>
        <w:tc>
          <w:tcPr>
            <w:tcW w:w="6057" w:type="dxa"/>
            <w:gridSpan w:val="3"/>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overflowPunct w:val="0"/>
              <w:autoSpaceDE w:val="0"/>
              <w:jc w:val="center"/>
              <w:rPr>
                <w:rFonts w:ascii="Times New Roman" w:eastAsia="Calibri" w:hAnsi="Times New Roman" w:cs="Times New Roman"/>
                <w:bCs/>
                <w:sz w:val="24"/>
                <w:szCs w:val="24"/>
                <w:lang w:eastAsia="ar-SA"/>
              </w:rPr>
            </w:pPr>
            <w:r w:rsidRPr="004F31EC">
              <w:rPr>
                <w:rFonts w:ascii="Times New Roman" w:hAnsi="Times New Roman" w:cs="Times New Roman"/>
                <w:sz w:val="24"/>
                <w:szCs w:val="24"/>
              </w:rPr>
              <w:t>Расчетные скорости движения, км/ч</w:t>
            </w:r>
          </w:p>
        </w:tc>
      </w:tr>
      <w:tr w:rsidR="004F31EC" w:rsidRPr="004F31EC" w:rsidTr="004F31EC">
        <w:trPr>
          <w:trHeight w:val="227"/>
        </w:trPr>
        <w:tc>
          <w:tcPr>
            <w:tcW w:w="3426"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Calibri" w:hAnsi="Times New Roman" w:cs="Times New Roman"/>
                <w:sz w:val="24"/>
                <w:szCs w:val="24"/>
                <w:lang w:eastAsia="ar-SA"/>
              </w:rPr>
            </w:pPr>
          </w:p>
        </w:tc>
        <w:tc>
          <w:tcPr>
            <w:tcW w:w="1542" w:type="dxa"/>
            <w:vMerge w:val="restart"/>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overflowPunct w:val="0"/>
              <w:autoSpaceDE w:val="0"/>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основные</w:t>
            </w:r>
          </w:p>
        </w:tc>
        <w:tc>
          <w:tcPr>
            <w:tcW w:w="4515" w:type="dxa"/>
            <w:gridSpan w:val="2"/>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overflowPunct w:val="0"/>
              <w:autoSpaceDE w:val="0"/>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допускаемые на участках дорог</w:t>
            </w:r>
          </w:p>
        </w:tc>
      </w:tr>
      <w:tr w:rsidR="004F31EC" w:rsidRPr="004F31EC" w:rsidTr="004F31EC">
        <w:trPr>
          <w:trHeight w:val="227"/>
        </w:trPr>
        <w:tc>
          <w:tcPr>
            <w:tcW w:w="3426"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Calibri" w:hAnsi="Times New Roman" w:cs="Times New Roman"/>
                <w:sz w:val="24"/>
                <w:szCs w:val="24"/>
                <w:lang w:eastAsia="ar-SA"/>
              </w:rPr>
            </w:pPr>
          </w:p>
        </w:tc>
        <w:tc>
          <w:tcPr>
            <w:tcW w:w="6057"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Calibri" w:hAnsi="Times New Roman" w:cs="Times New Roman"/>
                <w:bCs/>
                <w:sz w:val="24"/>
                <w:szCs w:val="24"/>
                <w:lang w:eastAsia="ar-SA"/>
              </w:rPr>
            </w:pPr>
          </w:p>
        </w:tc>
        <w:tc>
          <w:tcPr>
            <w:tcW w:w="2559" w:type="dxa"/>
            <w:tcBorders>
              <w:top w:val="single" w:sz="4" w:space="0" w:color="000000"/>
              <w:left w:val="single" w:sz="4" w:space="0" w:color="000000"/>
              <w:bottom w:val="single" w:sz="4" w:space="0" w:color="000000"/>
              <w:right w:val="nil"/>
            </w:tcBorders>
            <w:hideMark/>
          </w:tcPr>
          <w:p w:rsidR="004F31EC" w:rsidRPr="004F31EC" w:rsidRDefault="004F31EC">
            <w:pPr>
              <w:suppressAutoHyphens/>
              <w:overflowPunct w:val="0"/>
              <w:autoSpaceDE w:val="0"/>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трудных</w:t>
            </w:r>
          </w:p>
        </w:tc>
        <w:tc>
          <w:tcPr>
            <w:tcW w:w="1956" w:type="dxa"/>
            <w:tcBorders>
              <w:top w:val="single" w:sz="4" w:space="0" w:color="000000"/>
              <w:left w:val="single" w:sz="4" w:space="0" w:color="000000"/>
              <w:bottom w:val="single" w:sz="4" w:space="0" w:color="000000"/>
              <w:right w:val="single" w:sz="4" w:space="0" w:color="000000"/>
            </w:tcBorders>
            <w:hideMark/>
          </w:tcPr>
          <w:p w:rsidR="004F31EC" w:rsidRPr="004F31EC" w:rsidRDefault="004F31EC">
            <w:pPr>
              <w:suppressAutoHyphens/>
              <w:overflowPunct w:val="0"/>
              <w:autoSpaceDE w:val="0"/>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особо трудных</w:t>
            </w:r>
          </w:p>
        </w:tc>
      </w:tr>
      <w:tr w:rsidR="004F31EC" w:rsidRPr="004F31EC" w:rsidTr="004F31EC">
        <w:trPr>
          <w:trHeight w:val="227"/>
        </w:trPr>
        <w:tc>
          <w:tcPr>
            <w:tcW w:w="342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overflowPunct w:val="0"/>
              <w:autoSpaceDE w:val="0"/>
              <w:ind w:left="-567" w:right="-142"/>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I-с</w:t>
            </w:r>
          </w:p>
        </w:tc>
        <w:tc>
          <w:tcPr>
            <w:tcW w:w="154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overflowPunct w:val="0"/>
              <w:autoSpaceDE w:val="0"/>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70</w:t>
            </w:r>
          </w:p>
        </w:tc>
        <w:tc>
          <w:tcPr>
            <w:tcW w:w="255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overflowPunct w:val="0"/>
              <w:autoSpaceDE w:val="0"/>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60</w:t>
            </w:r>
          </w:p>
        </w:tc>
        <w:tc>
          <w:tcPr>
            <w:tcW w:w="1956"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overflowPunct w:val="0"/>
              <w:autoSpaceDE w:val="0"/>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40</w:t>
            </w:r>
          </w:p>
        </w:tc>
      </w:tr>
      <w:tr w:rsidR="004F31EC" w:rsidRPr="004F31EC" w:rsidTr="004F31EC">
        <w:trPr>
          <w:trHeight w:val="227"/>
        </w:trPr>
        <w:tc>
          <w:tcPr>
            <w:tcW w:w="342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overflowPunct w:val="0"/>
              <w:autoSpaceDE w:val="0"/>
              <w:ind w:left="-567" w:right="-142"/>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II-с</w:t>
            </w:r>
          </w:p>
        </w:tc>
        <w:tc>
          <w:tcPr>
            <w:tcW w:w="154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overflowPunct w:val="0"/>
              <w:autoSpaceDE w:val="0"/>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60</w:t>
            </w:r>
          </w:p>
        </w:tc>
        <w:tc>
          <w:tcPr>
            <w:tcW w:w="255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overflowPunct w:val="0"/>
              <w:autoSpaceDE w:val="0"/>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40</w:t>
            </w:r>
          </w:p>
        </w:tc>
        <w:tc>
          <w:tcPr>
            <w:tcW w:w="1956"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overflowPunct w:val="0"/>
              <w:autoSpaceDE w:val="0"/>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30</w:t>
            </w:r>
          </w:p>
        </w:tc>
      </w:tr>
      <w:tr w:rsidR="004F31EC" w:rsidRPr="004F31EC" w:rsidTr="004F31EC">
        <w:trPr>
          <w:trHeight w:val="227"/>
        </w:trPr>
        <w:tc>
          <w:tcPr>
            <w:tcW w:w="342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overflowPunct w:val="0"/>
              <w:autoSpaceDE w:val="0"/>
              <w:ind w:left="-567" w:right="-142"/>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III-с</w:t>
            </w:r>
          </w:p>
        </w:tc>
        <w:tc>
          <w:tcPr>
            <w:tcW w:w="154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overflowPunct w:val="0"/>
              <w:autoSpaceDE w:val="0"/>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40</w:t>
            </w:r>
          </w:p>
        </w:tc>
        <w:tc>
          <w:tcPr>
            <w:tcW w:w="255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overflowPunct w:val="0"/>
              <w:autoSpaceDE w:val="0"/>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30</w:t>
            </w:r>
          </w:p>
        </w:tc>
        <w:tc>
          <w:tcPr>
            <w:tcW w:w="1956"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overflowPunct w:val="0"/>
              <w:autoSpaceDE w:val="0"/>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20</w:t>
            </w:r>
          </w:p>
        </w:tc>
      </w:tr>
    </w:tbl>
    <w:p w:rsidR="004F31EC" w:rsidRPr="004F31EC" w:rsidRDefault="004F31EC" w:rsidP="004F31EC">
      <w:pPr>
        <w:spacing w:before="280"/>
        <w:ind w:firstLine="709"/>
        <w:jc w:val="both"/>
        <w:rPr>
          <w:rFonts w:ascii="Times New Roman" w:eastAsia="Calibri" w:hAnsi="Times New Roman" w:cs="Times New Roman"/>
          <w:sz w:val="24"/>
          <w:szCs w:val="24"/>
          <w:lang w:eastAsia="ar-SA"/>
        </w:rPr>
      </w:pPr>
      <w:r w:rsidRPr="004F31EC">
        <w:rPr>
          <w:rFonts w:ascii="Times New Roman" w:hAnsi="Times New Roman" w:cs="Times New Roman"/>
          <w:bCs/>
          <w:sz w:val="24"/>
          <w:szCs w:val="24"/>
        </w:rPr>
        <w:t>6.1.28. Основные параметры плана и продольного профиля внутрихозяйственных дорог следует принимать по таблице:</w:t>
      </w:r>
    </w:p>
    <w:tbl>
      <w:tblPr>
        <w:tblW w:w="0" w:type="auto"/>
        <w:tblInd w:w="108" w:type="dxa"/>
        <w:tblLayout w:type="fixed"/>
        <w:tblLook w:val="04A0"/>
      </w:tblPr>
      <w:tblGrid>
        <w:gridCol w:w="4264"/>
        <w:gridCol w:w="1039"/>
        <w:gridCol w:w="1041"/>
        <w:gridCol w:w="1039"/>
        <w:gridCol w:w="1041"/>
        <w:gridCol w:w="1059"/>
      </w:tblGrid>
      <w:tr w:rsidR="004F31EC" w:rsidRPr="004F31EC" w:rsidTr="004F31EC">
        <w:tc>
          <w:tcPr>
            <w:tcW w:w="4264" w:type="dxa"/>
            <w:vMerge w:val="restart"/>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overflowPunct w:val="0"/>
              <w:autoSpaceDE w:val="0"/>
              <w:ind w:right="-142"/>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Параметры плана и продольного профиля</w:t>
            </w:r>
          </w:p>
        </w:tc>
        <w:tc>
          <w:tcPr>
            <w:tcW w:w="5219" w:type="dxa"/>
            <w:gridSpan w:val="5"/>
            <w:tcBorders>
              <w:top w:val="single" w:sz="4" w:space="0" w:color="000000"/>
              <w:left w:val="single" w:sz="4" w:space="0" w:color="000000"/>
              <w:bottom w:val="single" w:sz="4" w:space="0" w:color="000000"/>
              <w:right w:val="single" w:sz="4" w:space="0" w:color="000000"/>
            </w:tcBorders>
            <w:hideMark/>
          </w:tcPr>
          <w:p w:rsidR="004F31EC" w:rsidRPr="004F31EC" w:rsidRDefault="004F31EC">
            <w:pPr>
              <w:overflowPunct w:val="0"/>
              <w:autoSpaceDE w:val="0"/>
              <w:ind w:left="-567" w:right="-142"/>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Значения параметров при расчетной</w:t>
            </w:r>
          </w:p>
          <w:p w:rsidR="004F31EC" w:rsidRPr="004F31EC" w:rsidRDefault="004F31EC">
            <w:pPr>
              <w:suppressAutoHyphens/>
              <w:overflowPunct w:val="0"/>
              <w:autoSpaceDE w:val="0"/>
              <w:ind w:left="-567" w:right="-142"/>
              <w:jc w:val="center"/>
              <w:rPr>
                <w:rFonts w:ascii="Times New Roman" w:eastAsia="Calibri" w:hAnsi="Times New Roman" w:cs="Times New Roman"/>
                <w:bCs/>
                <w:sz w:val="24"/>
                <w:szCs w:val="24"/>
                <w:lang w:eastAsia="ar-SA"/>
              </w:rPr>
            </w:pPr>
            <w:r w:rsidRPr="004F31EC">
              <w:rPr>
                <w:rFonts w:ascii="Times New Roman" w:hAnsi="Times New Roman" w:cs="Times New Roman"/>
                <w:sz w:val="24"/>
                <w:szCs w:val="24"/>
              </w:rPr>
              <w:t>скорости движения, км/ч</w:t>
            </w:r>
          </w:p>
        </w:tc>
      </w:tr>
      <w:tr w:rsidR="004F31EC" w:rsidRPr="004F31EC" w:rsidTr="004F31EC">
        <w:tc>
          <w:tcPr>
            <w:tcW w:w="4264"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Calibri" w:hAnsi="Times New Roman" w:cs="Times New Roman"/>
                <w:sz w:val="24"/>
                <w:szCs w:val="24"/>
                <w:lang w:eastAsia="ar-SA"/>
              </w:rPr>
            </w:pPr>
          </w:p>
        </w:tc>
        <w:tc>
          <w:tcPr>
            <w:tcW w:w="103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overflowPunct w:val="0"/>
              <w:autoSpaceDE w:val="0"/>
              <w:ind w:left="-567"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70</w:t>
            </w:r>
          </w:p>
        </w:tc>
        <w:tc>
          <w:tcPr>
            <w:tcW w:w="104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overflowPunct w:val="0"/>
              <w:autoSpaceDE w:val="0"/>
              <w:ind w:left="-567"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60</w:t>
            </w:r>
          </w:p>
        </w:tc>
        <w:tc>
          <w:tcPr>
            <w:tcW w:w="103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overflowPunct w:val="0"/>
              <w:autoSpaceDE w:val="0"/>
              <w:ind w:left="-567"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40</w:t>
            </w:r>
          </w:p>
        </w:tc>
        <w:tc>
          <w:tcPr>
            <w:tcW w:w="104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overflowPunct w:val="0"/>
              <w:autoSpaceDE w:val="0"/>
              <w:ind w:left="-567"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30</w:t>
            </w:r>
          </w:p>
        </w:tc>
        <w:tc>
          <w:tcPr>
            <w:tcW w:w="1059"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overflowPunct w:val="0"/>
              <w:autoSpaceDE w:val="0"/>
              <w:ind w:left="-567"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20</w:t>
            </w:r>
          </w:p>
        </w:tc>
      </w:tr>
      <w:tr w:rsidR="004F31EC" w:rsidRPr="004F31EC" w:rsidTr="004F31EC">
        <w:tc>
          <w:tcPr>
            <w:tcW w:w="4264" w:type="dxa"/>
            <w:tcBorders>
              <w:top w:val="single" w:sz="4" w:space="0" w:color="000000"/>
              <w:left w:val="single" w:sz="4" w:space="0" w:color="000000"/>
              <w:bottom w:val="single" w:sz="4" w:space="0" w:color="000000"/>
              <w:right w:val="nil"/>
            </w:tcBorders>
            <w:hideMark/>
          </w:tcPr>
          <w:p w:rsidR="004F31EC" w:rsidRPr="004F31EC" w:rsidRDefault="004F31EC">
            <w:pPr>
              <w:suppressAutoHyphens/>
              <w:overflowPunct w:val="0"/>
              <w:autoSpaceDE w:val="0"/>
              <w:ind w:right="-142"/>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Наибольший продольный уклон, ‰</w:t>
            </w:r>
          </w:p>
        </w:tc>
        <w:tc>
          <w:tcPr>
            <w:tcW w:w="103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overflowPunct w:val="0"/>
              <w:autoSpaceDE w:val="0"/>
              <w:ind w:left="-567"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60</w:t>
            </w:r>
          </w:p>
        </w:tc>
        <w:tc>
          <w:tcPr>
            <w:tcW w:w="104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overflowPunct w:val="0"/>
              <w:autoSpaceDE w:val="0"/>
              <w:ind w:left="-567"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70</w:t>
            </w:r>
          </w:p>
        </w:tc>
        <w:tc>
          <w:tcPr>
            <w:tcW w:w="103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overflowPunct w:val="0"/>
              <w:autoSpaceDE w:val="0"/>
              <w:ind w:left="-567"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80</w:t>
            </w:r>
          </w:p>
        </w:tc>
        <w:tc>
          <w:tcPr>
            <w:tcW w:w="104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overflowPunct w:val="0"/>
              <w:autoSpaceDE w:val="0"/>
              <w:ind w:left="-567"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90</w:t>
            </w:r>
          </w:p>
        </w:tc>
        <w:tc>
          <w:tcPr>
            <w:tcW w:w="1059"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overflowPunct w:val="0"/>
              <w:autoSpaceDE w:val="0"/>
              <w:ind w:left="-567"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90</w:t>
            </w:r>
          </w:p>
        </w:tc>
      </w:tr>
      <w:tr w:rsidR="004F31EC" w:rsidRPr="004F31EC" w:rsidTr="004F31EC">
        <w:tc>
          <w:tcPr>
            <w:tcW w:w="4264" w:type="dxa"/>
            <w:tcBorders>
              <w:top w:val="single" w:sz="4" w:space="0" w:color="000000"/>
              <w:left w:val="single" w:sz="4" w:space="0" w:color="000000"/>
              <w:bottom w:val="nil"/>
              <w:right w:val="nil"/>
            </w:tcBorders>
            <w:hideMark/>
          </w:tcPr>
          <w:p w:rsidR="004F31EC" w:rsidRPr="004F31EC" w:rsidRDefault="004F31EC">
            <w:pPr>
              <w:suppressAutoHyphens/>
              <w:overflowPunct w:val="0"/>
              <w:autoSpaceDE w:val="0"/>
              <w:ind w:right="-142"/>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Расчетное расстояние видимости, м:</w:t>
            </w:r>
          </w:p>
        </w:tc>
        <w:tc>
          <w:tcPr>
            <w:tcW w:w="1039" w:type="dxa"/>
            <w:tcBorders>
              <w:top w:val="single" w:sz="4" w:space="0" w:color="000000"/>
              <w:left w:val="single" w:sz="4" w:space="0" w:color="000000"/>
              <w:bottom w:val="nil"/>
              <w:right w:val="nil"/>
            </w:tcBorders>
            <w:vAlign w:val="center"/>
          </w:tcPr>
          <w:p w:rsidR="004F31EC" w:rsidRPr="004F31EC" w:rsidRDefault="004F31EC">
            <w:pPr>
              <w:suppressAutoHyphens/>
              <w:overflowPunct w:val="0"/>
              <w:autoSpaceDE w:val="0"/>
              <w:snapToGrid w:val="0"/>
              <w:ind w:left="-567" w:right="-142"/>
              <w:jc w:val="center"/>
              <w:rPr>
                <w:rFonts w:ascii="Times New Roman" w:eastAsia="Calibri" w:hAnsi="Times New Roman" w:cs="Times New Roman"/>
                <w:bCs/>
                <w:sz w:val="24"/>
                <w:szCs w:val="24"/>
                <w:lang w:eastAsia="ar-SA"/>
              </w:rPr>
            </w:pPr>
          </w:p>
        </w:tc>
        <w:tc>
          <w:tcPr>
            <w:tcW w:w="1041" w:type="dxa"/>
            <w:tcBorders>
              <w:top w:val="single" w:sz="4" w:space="0" w:color="000000"/>
              <w:left w:val="single" w:sz="4" w:space="0" w:color="000000"/>
              <w:bottom w:val="nil"/>
              <w:right w:val="nil"/>
            </w:tcBorders>
            <w:vAlign w:val="center"/>
          </w:tcPr>
          <w:p w:rsidR="004F31EC" w:rsidRPr="004F31EC" w:rsidRDefault="004F31EC">
            <w:pPr>
              <w:suppressAutoHyphens/>
              <w:overflowPunct w:val="0"/>
              <w:autoSpaceDE w:val="0"/>
              <w:snapToGrid w:val="0"/>
              <w:ind w:left="-567" w:right="-142"/>
              <w:jc w:val="center"/>
              <w:rPr>
                <w:rFonts w:ascii="Times New Roman" w:eastAsia="Calibri" w:hAnsi="Times New Roman" w:cs="Times New Roman"/>
                <w:bCs/>
                <w:sz w:val="24"/>
                <w:szCs w:val="24"/>
                <w:lang w:eastAsia="ar-SA"/>
              </w:rPr>
            </w:pPr>
          </w:p>
        </w:tc>
        <w:tc>
          <w:tcPr>
            <w:tcW w:w="1039" w:type="dxa"/>
            <w:tcBorders>
              <w:top w:val="single" w:sz="4" w:space="0" w:color="000000"/>
              <w:left w:val="single" w:sz="4" w:space="0" w:color="000000"/>
              <w:bottom w:val="nil"/>
              <w:right w:val="nil"/>
            </w:tcBorders>
            <w:vAlign w:val="center"/>
          </w:tcPr>
          <w:p w:rsidR="004F31EC" w:rsidRPr="004F31EC" w:rsidRDefault="004F31EC">
            <w:pPr>
              <w:suppressAutoHyphens/>
              <w:overflowPunct w:val="0"/>
              <w:autoSpaceDE w:val="0"/>
              <w:snapToGrid w:val="0"/>
              <w:ind w:left="-567" w:right="-142"/>
              <w:jc w:val="center"/>
              <w:rPr>
                <w:rFonts w:ascii="Times New Roman" w:eastAsia="Calibri" w:hAnsi="Times New Roman" w:cs="Times New Roman"/>
                <w:bCs/>
                <w:sz w:val="24"/>
                <w:szCs w:val="24"/>
                <w:lang w:eastAsia="ar-SA"/>
              </w:rPr>
            </w:pPr>
          </w:p>
        </w:tc>
        <w:tc>
          <w:tcPr>
            <w:tcW w:w="1041" w:type="dxa"/>
            <w:tcBorders>
              <w:top w:val="single" w:sz="4" w:space="0" w:color="000000"/>
              <w:left w:val="single" w:sz="4" w:space="0" w:color="000000"/>
              <w:bottom w:val="nil"/>
              <w:right w:val="nil"/>
            </w:tcBorders>
            <w:vAlign w:val="center"/>
          </w:tcPr>
          <w:p w:rsidR="004F31EC" w:rsidRPr="004F31EC" w:rsidRDefault="004F31EC">
            <w:pPr>
              <w:suppressAutoHyphens/>
              <w:overflowPunct w:val="0"/>
              <w:autoSpaceDE w:val="0"/>
              <w:snapToGrid w:val="0"/>
              <w:ind w:left="-567" w:right="-142"/>
              <w:jc w:val="center"/>
              <w:rPr>
                <w:rFonts w:ascii="Times New Roman" w:eastAsia="Calibri" w:hAnsi="Times New Roman" w:cs="Times New Roman"/>
                <w:bCs/>
                <w:sz w:val="24"/>
                <w:szCs w:val="24"/>
                <w:lang w:eastAsia="ar-SA"/>
              </w:rPr>
            </w:pPr>
          </w:p>
        </w:tc>
        <w:tc>
          <w:tcPr>
            <w:tcW w:w="1059" w:type="dxa"/>
            <w:tcBorders>
              <w:top w:val="single" w:sz="4" w:space="0" w:color="000000"/>
              <w:left w:val="single" w:sz="4" w:space="0" w:color="000000"/>
              <w:bottom w:val="nil"/>
              <w:right w:val="single" w:sz="4" w:space="0" w:color="000000"/>
            </w:tcBorders>
            <w:vAlign w:val="center"/>
          </w:tcPr>
          <w:p w:rsidR="004F31EC" w:rsidRPr="004F31EC" w:rsidRDefault="004F31EC">
            <w:pPr>
              <w:suppressAutoHyphens/>
              <w:overflowPunct w:val="0"/>
              <w:autoSpaceDE w:val="0"/>
              <w:snapToGrid w:val="0"/>
              <w:ind w:left="-567" w:right="-142"/>
              <w:jc w:val="center"/>
              <w:rPr>
                <w:rFonts w:ascii="Times New Roman" w:eastAsia="Calibri" w:hAnsi="Times New Roman" w:cs="Times New Roman"/>
                <w:bCs/>
                <w:sz w:val="24"/>
                <w:szCs w:val="24"/>
                <w:lang w:eastAsia="ar-SA"/>
              </w:rPr>
            </w:pPr>
          </w:p>
        </w:tc>
      </w:tr>
      <w:tr w:rsidR="004F31EC" w:rsidRPr="004F31EC" w:rsidTr="004F31EC">
        <w:tc>
          <w:tcPr>
            <w:tcW w:w="4264" w:type="dxa"/>
            <w:tcBorders>
              <w:top w:val="nil"/>
              <w:left w:val="single" w:sz="4" w:space="0" w:color="000000"/>
              <w:bottom w:val="nil"/>
              <w:right w:val="nil"/>
            </w:tcBorders>
            <w:hideMark/>
          </w:tcPr>
          <w:p w:rsidR="004F31EC" w:rsidRPr="004F31EC" w:rsidRDefault="004F31EC">
            <w:pPr>
              <w:suppressAutoHyphens/>
              <w:overflowPunct w:val="0"/>
              <w:autoSpaceDE w:val="0"/>
              <w:ind w:right="-142"/>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lastRenderedPageBreak/>
              <w:t>поверхности дороги</w:t>
            </w:r>
          </w:p>
        </w:tc>
        <w:tc>
          <w:tcPr>
            <w:tcW w:w="1039" w:type="dxa"/>
            <w:tcBorders>
              <w:top w:val="nil"/>
              <w:left w:val="single" w:sz="4" w:space="0" w:color="000000"/>
              <w:bottom w:val="nil"/>
              <w:right w:val="nil"/>
            </w:tcBorders>
            <w:vAlign w:val="center"/>
            <w:hideMark/>
          </w:tcPr>
          <w:p w:rsidR="004F31EC" w:rsidRPr="004F31EC" w:rsidRDefault="004F31EC">
            <w:pPr>
              <w:suppressAutoHyphens/>
              <w:overflowPunct w:val="0"/>
              <w:autoSpaceDE w:val="0"/>
              <w:ind w:left="-567"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100</w:t>
            </w:r>
          </w:p>
        </w:tc>
        <w:tc>
          <w:tcPr>
            <w:tcW w:w="1041" w:type="dxa"/>
            <w:tcBorders>
              <w:top w:val="nil"/>
              <w:left w:val="single" w:sz="4" w:space="0" w:color="000000"/>
              <w:bottom w:val="nil"/>
              <w:right w:val="nil"/>
            </w:tcBorders>
            <w:vAlign w:val="center"/>
            <w:hideMark/>
          </w:tcPr>
          <w:p w:rsidR="004F31EC" w:rsidRPr="004F31EC" w:rsidRDefault="004F31EC">
            <w:pPr>
              <w:suppressAutoHyphens/>
              <w:overflowPunct w:val="0"/>
              <w:autoSpaceDE w:val="0"/>
              <w:ind w:left="-567"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75</w:t>
            </w:r>
          </w:p>
        </w:tc>
        <w:tc>
          <w:tcPr>
            <w:tcW w:w="1039" w:type="dxa"/>
            <w:tcBorders>
              <w:top w:val="nil"/>
              <w:left w:val="single" w:sz="4" w:space="0" w:color="000000"/>
              <w:bottom w:val="nil"/>
              <w:right w:val="nil"/>
            </w:tcBorders>
            <w:vAlign w:val="center"/>
            <w:hideMark/>
          </w:tcPr>
          <w:p w:rsidR="004F31EC" w:rsidRPr="004F31EC" w:rsidRDefault="004F31EC">
            <w:pPr>
              <w:suppressAutoHyphens/>
              <w:overflowPunct w:val="0"/>
              <w:autoSpaceDE w:val="0"/>
              <w:ind w:left="-567"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50</w:t>
            </w:r>
          </w:p>
        </w:tc>
        <w:tc>
          <w:tcPr>
            <w:tcW w:w="1041" w:type="dxa"/>
            <w:tcBorders>
              <w:top w:val="nil"/>
              <w:left w:val="single" w:sz="4" w:space="0" w:color="000000"/>
              <w:bottom w:val="nil"/>
              <w:right w:val="nil"/>
            </w:tcBorders>
            <w:vAlign w:val="center"/>
            <w:hideMark/>
          </w:tcPr>
          <w:p w:rsidR="004F31EC" w:rsidRPr="004F31EC" w:rsidRDefault="004F31EC">
            <w:pPr>
              <w:suppressAutoHyphens/>
              <w:overflowPunct w:val="0"/>
              <w:autoSpaceDE w:val="0"/>
              <w:ind w:left="-567"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40</w:t>
            </w:r>
          </w:p>
        </w:tc>
        <w:tc>
          <w:tcPr>
            <w:tcW w:w="1059" w:type="dxa"/>
            <w:tcBorders>
              <w:top w:val="nil"/>
              <w:left w:val="single" w:sz="4" w:space="0" w:color="000000"/>
              <w:bottom w:val="nil"/>
              <w:right w:val="single" w:sz="4" w:space="0" w:color="000000"/>
            </w:tcBorders>
            <w:vAlign w:val="center"/>
            <w:hideMark/>
          </w:tcPr>
          <w:p w:rsidR="004F31EC" w:rsidRPr="004F31EC" w:rsidRDefault="004F31EC">
            <w:pPr>
              <w:suppressAutoHyphens/>
              <w:overflowPunct w:val="0"/>
              <w:autoSpaceDE w:val="0"/>
              <w:ind w:left="-567"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25</w:t>
            </w:r>
          </w:p>
        </w:tc>
      </w:tr>
      <w:tr w:rsidR="004F31EC" w:rsidRPr="004F31EC" w:rsidTr="004F31EC">
        <w:tc>
          <w:tcPr>
            <w:tcW w:w="4264" w:type="dxa"/>
            <w:tcBorders>
              <w:top w:val="nil"/>
              <w:left w:val="single" w:sz="4" w:space="0" w:color="000000"/>
              <w:bottom w:val="single" w:sz="4" w:space="0" w:color="000000"/>
              <w:right w:val="nil"/>
            </w:tcBorders>
            <w:hideMark/>
          </w:tcPr>
          <w:p w:rsidR="004F31EC" w:rsidRPr="004F31EC" w:rsidRDefault="004F31EC">
            <w:pPr>
              <w:suppressAutoHyphens/>
              <w:overflowPunct w:val="0"/>
              <w:autoSpaceDE w:val="0"/>
              <w:ind w:right="-142"/>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встречного автомобиля</w:t>
            </w:r>
          </w:p>
        </w:tc>
        <w:tc>
          <w:tcPr>
            <w:tcW w:w="1039" w:type="dxa"/>
            <w:tcBorders>
              <w:top w:val="nil"/>
              <w:left w:val="single" w:sz="4" w:space="0" w:color="000000"/>
              <w:bottom w:val="single" w:sz="4" w:space="0" w:color="000000"/>
              <w:right w:val="nil"/>
            </w:tcBorders>
            <w:vAlign w:val="center"/>
            <w:hideMark/>
          </w:tcPr>
          <w:p w:rsidR="004F31EC" w:rsidRPr="004F31EC" w:rsidRDefault="004F31EC">
            <w:pPr>
              <w:suppressAutoHyphens/>
              <w:overflowPunct w:val="0"/>
              <w:autoSpaceDE w:val="0"/>
              <w:ind w:left="-567"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200</w:t>
            </w:r>
          </w:p>
        </w:tc>
        <w:tc>
          <w:tcPr>
            <w:tcW w:w="1041" w:type="dxa"/>
            <w:tcBorders>
              <w:top w:val="nil"/>
              <w:left w:val="single" w:sz="4" w:space="0" w:color="000000"/>
              <w:bottom w:val="single" w:sz="4" w:space="0" w:color="000000"/>
              <w:right w:val="nil"/>
            </w:tcBorders>
            <w:vAlign w:val="center"/>
            <w:hideMark/>
          </w:tcPr>
          <w:p w:rsidR="004F31EC" w:rsidRPr="004F31EC" w:rsidRDefault="004F31EC">
            <w:pPr>
              <w:suppressAutoHyphens/>
              <w:overflowPunct w:val="0"/>
              <w:autoSpaceDE w:val="0"/>
              <w:ind w:left="-567"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150</w:t>
            </w:r>
          </w:p>
        </w:tc>
        <w:tc>
          <w:tcPr>
            <w:tcW w:w="1039" w:type="dxa"/>
            <w:tcBorders>
              <w:top w:val="nil"/>
              <w:left w:val="single" w:sz="4" w:space="0" w:color="000000"/>
              <w:bottom w:val="single" w:sz="4" w:space="0" w:color="000000"/>
              <w:right w:val="nil"/>
            </w:tcBorders>
            <w:vAlign w:val="center"/>
            <w:hideMark/>
          </w:tcPr>
          <w:p w:rsidR="004F31EC" w:rsidRPr="004F31EC" w:rsidRDefault="004F31EC">
            <w:pPr>
              <w:suppressAutoHyphens/>
              <w:overflowPunct w:val="0"/>
              <w:autoSpaceDE w:val="0"/>
              <w:ind w:left="-567"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100</w:t>
            </w:r>
          </w:p>
        </w:tc>
        <w:tc>
          <w:tcPr>
            <w:tcW w:w="1041" w:type="dxa"/>
            <w:tcBorders>
              <w:top w:val="nil"/>
              <w:left w:val="single" w:sz="4" w:space="0" w:color="000000"/>
              <w:bottom w:val="single" w:sz="4" w:space="0" w:color="000000"/>
              <w:right w:val="nil"/>
            </w:tcBorders>
            <w:vAlign w:val="center"/>
            <w:hideMark/>
          </w:tcPr>
          <w:p w:rsidR="004F31EC" w:rsidRPr="004F31EC" w:rsidRDefault="004F31EC">
            <w:pPr>
              <w:suppressAutoHyphens/>
              <w:overflowPunct w:val="0"/>
              <w:autoSpaceDE w:val="0"/>
              <w:ind w:left="-567"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80</w:t>
            </w:r>
          </w:p>
        </w:tc>
        <w:tc>
          <w:tcPr>
            <w:tcW w:w="1059" w:type="dxa"/>
            <w:tcBorders>
              <w:top w:val="nil"/>
              <w:left w:val="single" w:sz="4" w:space="0" w:color="000000"/>
              <w:bottom w:val="single" w:sz="4" w:space="0" w:color="000000"/>
              <w:right w:val="single" w:sz="4" w:space="0" w:color="000000"/>
            </w:tcBorders>
            <w:vAlign w:val="center"/>
            <w:hideMark/>
          </w:tcPr>
          <w:p w:rsidR="004F31EC" w:rsidRPr="004F31EC" w:rsidRDefault="004F31EC">
            <w:pPr>
              <w:suppressAutoHyphens/>
              <w:overflowPunct w:val="0"/>
              <w:autoSpaceDE w:val="0"/>
              <w:ind w:left="-567"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50</w:t>
            </w:r>
          </w:p>
        </w:tc>
      </w:tr>
      <w:tr w:rsidR="004F31EC" w:rsidRPr="004F31EC" w:rsidTr="004F31EC">
        <w:tc>
          <w:tcPr>
            <w:tcW w:w="4264" w:type="dxa"/>
            <w:tcBorders>
              <w:top w:val="single" w:sz="4" w:space="0" w:color="000000"/>
              <w:left w:val="single" w:sz="4" w:space="0" w:color="000000"/>
              <w:bottom w:val="nil"/>
              <w:right w:val="nil"/>
            </w:tcBorders>
            <w:hideMark/>
          </w:tcPr>
          <w:p w:rsidR="004F31EC" w:rsidRPr="004F31EC" w:rsidRDefault="004F31EC">
            <w:pPr>
              <w:suppressAutoHyphens/>
              <w:overflowPunct w:val="0"/>
              <w:autoSpaceDE w:val="0"/>
              <w:ind w:right="-142"/>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Наименьшие радиусы кривых, м:</w:t>
            </w:r>
          </w:p>
        </w:tc>
        <w:tc>
          <w:tcPr>
            <w:tcW w:w="1039" w:type="dxa"/>
            <w:tcBorders>
              <w:top w:val="single" w:sz="4" w:space="0" w:color="000000"/>
              <w:left w:val="single" w:sz="4" w:space="0" w:color="000000"/>
              <w:bottom w:val="nil"/>
              <w:right w:val="nil"/>
            </w:tcBorders>
            <w:vAlign w:val="center"/>
          </w:tcPr>
          <w:p w:rsidR="004F31EC" w:rsidRPr="004F31EC" w:rsidRDefault="004F31EC">
            <w:pPr>
              <w:suppressAutoHyphens/>
              <w:overflowPunct w:val="0"/>
              <w:autoSpaceDE w:val="0"/>
              <w:snapToGrid w:val="0"/>
              <w:ind w:left="-567" w:right="-142"/>
              <w:jc w:val="center"/>
              <w:rPr>
                <w:rFonts w:ascii="Times New Roman" w:eastAsia="Calibri" w:hAnsi="Times New Roman" w:cs="Times New Roman"/>
                <w:bCs/>
                <w:sz w:val="24"/>
                <w:szCs w:val="24"/>
                <w:lang w:eastAsia="ar-SA"/>
              </w:rPr>
            </w:pPr>
          </w:p>
        </w:tc>
        <w:tc>
          <w:tcPr>
            <w:tcW w:w="1041" w:type="dxa"/>
            <w:tcBorders>
              <w:top w:val="single" w:sz="4" w:space="0" w:color="000000"/>
              <w:left w:val="single" w:sz="4" w:space="0" w:color="000000"/>
              <w:bottom w:val="nil"/>
              <w:right w:val="nil"/>
            </w:tcBorders>
            <w:vAlign w:val="center"/>
          </w:tcPr>
          <w:p w:rsidR="004F31EC" w:rsidRPr="004F31EC" w:rsidRDefault="004F31EC">
            <w:pPr>
              <w:suppressAutoHyphens/>
              <w:overflowPunct w:val="0"/>
              <w:autoSpaceDE w:val="0"/>
              <w:snapToGrid w:val="0"/>
              <w:ind w:left="-567" w:right="-142"/>
              <w:jc w:val="center"/>
              <w:rPr>
                <w:rFonts w:ascii="Times New Roman" w:eastAsia="Calibri" w:hAnsi="Times New Roman" w:cs="Times New Roman"/>
                <w:bCs/>
                <w:sz w:val="24"/>
                <w:szCs w:val="24"/>
                <w:lang w:eastAsia="ar-SA"/>
              </w:rPr>
            </w:pPr>
          </w:p>
        </w:tc>
        <w:tc>
          <w:tcPr>
            <w:tcW w:w="1039" w:type="dxa"/>
            <w:tcBorders>
              <w:top w:val="single" w:sz="4" w:space="0" w:color="000000"/>
              <w:left w:val="single" w:sz="4" w:space="0" w:color="000000"/>
              <w:bottom w:val="nil"/>
              <w:right w:val="nil"/>
            </w:tcBorders>
            <w:vAlign w:val="center"/>
          </w:tcPr>
          <w:p w:rsidR="004F31EC" w:rsidRPr="004F31EC" w:rsidRDefault="004F31EC">
            <w:pPr>
              <w:suppressAutoHyphens/>
              <w:overflowPunct w:val="0"/>
              <w:autoSpaceDE w:val="0"/>
              <w:snapToGrid w:val="0"/>
              <w:ind w:left="-567" w:right="-142"/>
              <w:jc w:val="center"/>
              <w:rPr>
                <w:rFonts w:ascii="Times New Roman" w:eastAsia="Calibri" w:hAnsi="Times New Roman" w:cs="Times New Roman"/>
                <w:bCs/>
                <w:sz w:val="24"/>
                <w:szCs w:val="24"/>
                <w:lang w:eastAsia="ar-SA"/>
              </w:rPr>
            </w:pPr>
          </w:p>
        </w:tc>
        <w:tc>
          <w:tcPr>
            <w:tcW w:w="1041" w:type="dxa"/>
            <w:tcBorders>
              <w:top w:val="single" w:sz="4" w:space="0" w:color="000000"/>
              <w:left w:val="single" w:sz="4" w:space="0" w:color="000000"/>
              <w:bottom w:val="nil"/>
              <w:right w:val="nil"/>
            </w:tcBorders>
            <w:vAlign w:val="center"/>
          </w:tcPr>
          <w:p w:rsidR="004F31EC" w:rsidRPr="004F31EC" w:rsidRDefault="004F31EC">
            <w:pPr>
              <w:suppressAutoHyphens/>
              <w:overflowPunct w:val="0"/>
              <w:autoSpaceDE w:val="0"/>
              <w:snapToGrid w:val="0"/>
              <w:ind w:left="-567" w:right="-142"/>
              <w:jc w:val="center"/>
              <w:rPr>
                <w:rFonts w:ascii="Times New Roman" w:eastAsia="Calibri" w:hAnsi="Times New Roman" w:cs="Times New Roman"/>
                <w:bCs/>
                <w:sz w:val="24"/>
                <w:szCs w:val="24"/>
                <w:lang w:eastAsia="ar-SA"/>
              </w:rPr>
            </w:pPr>
          </w:p>
        </w:tc>
        <w:tc>
          <w:tcPr>
            <w:tcW w:w="1059" w:type="dxa"/>
            <w:tcBorders>
              <w:top w:val="single" w:sz="4" w:space="0" w:color="000000"/>
              <w:left w:val="single" w:sz="4" w:space="0" w:color="000000"/>
              <w:bottom w:val="nil"/>
              <w:right w:val="single" w:sz="4" w:space="0" w:color="000000"/>
            </w:tcBorders>
            <w:vAlign w:val="center"/>
          </w:tcPr>
          <w:p w:rsidR="004F31EC" w:rsidRPr="004F31EC" w:rsidRDefault="004F31EC">
            <w:pPr>
              <w:suppressAutoHyphens/>
              <w:overflowPunct w:val="0"/>
              <w:autoSpaceDE w:val="0"/>
              <w:snapToGrid w:val="0"/>
              <w:ind w:left="-567" w:right="-142"/>
              <w:jc w:val="center"/>
              <w:rPr>
                <w:rFonts w:ascii="Times New Roman" w:eastAsia="Calibri" w:hAnsi="Times New Roman" w:cs="Times New Roman"/>
                <w:bCs/>
                <w:sz w:val="24"/>
                <w:szCs w:val="24"/>
                <w:lang w:eastAsia="ar-SA"/>
              </w:rPr>
            </w:pPr>
          </w:p>
        </w:tc>
      </w:tr>
      <w:tr w:rsidR="004F31EC" w:rsidRPr="004F31EC" w:rsidTr="004F31EC">
        <w:tc>
          <w:tcPr>
            <w:tcW w:w="4264" w:type="dxa"/>
            <w:tcBorders>
              <w:top w:val="nil"/>
              <w:left w:val="single" w:sz="4" w:space="0" w:color="000000"/>
              <w:bottom w:val="nil"/>
              <w:right w:val="nil"/>
            </w:tcBorders>
            <w:hideMark/>
          </w:tcPr>
          <w:p w:rsidR="004F31EC" w:rsidRPr="004F31EC" w:rsidRDefault="004F31EC">
            <w:pPr>
              <w:suppressAutoHyphens/>
              <w:overflowPunct w:val="0"/>
              <w:autoSpaceDE w:val="0"/>
              <w:ind w:right="-142"/>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в плане</w:t>
            </w:r>
          </w:p>
        </w:tc>
        <w:tc>
          <w:tcPr>
            <w:tcW w:w="1039" w:type="dxa"/>
            <w:tcBorders>
              <w:top w:val="nil"/>
              <w:left w:val="single" w:sz="4" w:space="0" w:color="000000"/>
              <w:bottom w:val="nil"/>
              <w:right w:val="nil"/>
            </w:tcBorders>
            <w:vAlign w:val="center"/>
            <w:hideMark/>
          </w:tcPr>
          <w:p w:rsidR="004F31EC" w:rsidRPr="004F31EC" w:rsidRDefault="004F31EC">
            <w:pPr>
              <w:suppressAutoHyphens/>
              <w:overflowPunct w:val="0"/>
              <w:autoSpaceDE w:val="0"/>
              <w:ind w:left="-567"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200</w:t>
            </w:r>
          </w:p>
        </w:tc>
        <w:tc>
          <w:tcPr>
            <w:tcW w:w="1041" w:type="dxa"/>
            <w:tcBorders>
              <w:top w:val="nil"/>
              <w:left w:val="single" w:sz="4" w:space="0" w:color="000000"/>
              <w:bottom w:val="nil"/>
              <w:right w:val="nil"/>
            </w:tcBorders>
            <w:vAlign w:val="center"/>
            <w:hideMark/>
          </w:tcPr>
          <w:p w:rsidR="004F31EC" w:rsidRPr="004F31EC" w:rsidRDefault="004F31EC">
            <w:pPr>
              <w:suppressAutoHyphens/>
              <w:overflowPunct w:val="0"/>
              <w:autoSpaceDE w:val="0"/>
              <w:ind w:left="-567"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150</w:t>
            </w:r>
          </w:p>
        </w:tc>
        <w:tc>
          <w:tcPr>
            <w:tcW w:w="1039" w:type="dxa"/>
            <w:tcBorders>
              <w:top w:val="nil"/>
              <w:left w:val="single" w:sz="4" w:space="0" w:color="000000"/>
              <w:bottom w:val="nil"/>
              <w:right w:val="nil"/>
            </w:tcBorders>
            <w:vAlign w:val="center"/>
            <w:hideMark/>
          </w:tcPr>
          <w:p w:rsidR="004F31EC" w:rsidRPr="004F31EC" w:rsidRDefault="004F31EC">
            <w:pPr>
              <w:suppressAutoHyphens/>
              <w:overflowPunct w:val="0"/>
              <w:autoSpaceDE w:val="0"/>
              <w:ind w:left="-567"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80</w:t>
            </w:r>
          </w:p>
        </w:tc>
        <w:tc>
          <w:tcPr>
            <w:tcW w:w="1041" w:type="dxa"/>
            <w:tcBorders>
              <w:top w:val="nil"/>
              <w:left w:val="single" w:sz="4" w:space="0" w:color="000000"/>
              <w:bottom w:val="nil"/>
              <w:right w:val="nil"/>
            </w:tcBorders>
            <w:vAlign w:val="center"/>
            <w:hideMark/>
          </w:tcPr>
          <w:p w:rsidR="004F31EC" w:rsidRPr="004F31EC" w:rsidRDefault="004F31EC">
            <w:pPr>
              <w:suppressAutoHyphens/>
              <w:overflowPunct w:val="0"/>
              <w:autoSpaceDE w:val="0"/>
              <w:ind w:left="-567"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80</w:t>
            </w:r>
          </w:p>
        </w:tc>
        <w:tc>
          <w:tcPr>
            <w:tcW w:w="1059" w:type="dxa"/>
            <w:tcBorders>
              <w:top w:val="nil"/>
              <w:left w:val="single" w:sz="4" w:space="0" w:color="000000"/>
              <w:bottom w:val="nil"/>
              <w:right w:val="single" w:sz="4" w:space="0" w:color="000000"/>
            </w:tcBorders>
            <w:vAlign w:val="center"/>
            <w:hideMark/>
          </w:tcPr>
          <w:p w:rsidR="004F31EC" w:rsidRPr="004F31EC" w:rsidRDefault="004F31EC">
            <w:pPr>
              <w:suppressAutoHyphens/>
              <w:overflowPunct w:val="0"/>
              <w:autoSpaceDE w:val="0"/>
              <w:ind w:left="-567"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80</w:t>
            </w:r>
          </w:p>
        </w:tc>
      </w:tr>
      <w:tr w:rsidR="004F31EC" w:rsidRPr="004F31EC" w:rsidTr="004F31EC">
        <w:tc>
          <w:tcPr>
            <w:tcW w:w="4264" w:type="dxa"/>
            <w:tcBorders>
              <w:top w:val="nil"/>
              <w:left w:val="single" w:sz="4" w:space="0" w:color="000000"/>
              <w:bottom w:val="nil"/>
              <w:right w:val="nil"/>
            </w:tcBorders>
            <w:hideMark/>
          </w:tcPr>
          <w:p w:rsidR="004F31EC" w:rsidRPr="004F31EC" w:rsidRDefault="004F31EC">
            <w:pPr>
              <w:suppressAutoHyphens/>
              <w:overflowPunct w:val="0"/>
              <w:autoSpaceDE w:val="0"/>
              <w:ind w:right="-142"/>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в продольном профиле:</w:t>
            </w:r>
          </w:p>
        </w:tc>
        <w:tc>
          <w:tcPr>
            <w:tcW w:w="1039" w:type="dxa"/>
            <w:tcBorders>
              <w:top w:val="nil"/>
              <w:left w:val="single" w:sz="4" w:space="0" w:color="000000"/>
              <w:bottom w:val="nil"/>
              <w:right w:val="nil"/>
            </w:tcBorders>
            <w:vAlign w:val="center"/>
          </w:tcPr>
          <w:p w:rsidR="004F31EC" w:rsidRPr="004F31EC" w:rsidRDefault="004F31EC">
            <w:pPr>
              <w:suppressAutoHyphens/>
              <w:overflowPunct w:val="0"/>
              <w:autoSpaceDE w:val="0"/>
              <w:snapToGrid w:val="0"/>
              <w:ind w:left="-567" w:right="-142"/>
              <w:jc w:val="center"/>
              <w:rPr>
                <w:rFonts w:ascii="Times New Roman" w:eastAsia="Calibri" w:hAnsi="Times New Roman" w:cs="Times New Roman"/>
                <w:bCs/>
                <w:sz w:val="24"/>
                <w:szCs w:val="24"/>
                <w:lang w:eastAsia="ar-SA"/>
              </w:rPr>
            </w:pPr>
          </w:p>
        </w:tc>
        <w:tc>
          <w:tcPr>
            <w:tcW w:w="1041" w:type="dxa"/>
            <w:tcBorders>
              <w:top w:val="nil"/>
              <w:left w:val="single" w:sz="4" w:space="0" w:color="000000"/>
              <w:bottom w:val="nil"/>
              <w:right w:val="nil"/>
            </w:tcBorders>
            <w:vAlign w:val="center"/>
          </w:tcPr>
          <w:p w:rsidR="004F31EC" w:rsidRPr="004F31EC" w:rsidRDefault="004F31EC">
            <w:pPr>
              <w:suppressAutoHyphens/>
              <w:overflowPunct w:val="0"/>
              <w:autoSpaceDE w:val="0"/>
              <w:snapToGrid w:val="0"/>
              <w:ind w:left="-567" w:right="-142"/>
              <w:jc w:val="center"/>
              <w:rPr>
                <w:rFonts w:ascii="Times New Roman" w:eastAsia="Calibri" w:hAnsi="Times New Roman" w:cs="Times New Roman"/>
                <w:bCs/>
                <w:sz w:val="24"/>
                <w:szCs w:val="24"/>
                <w:lang w:eastAsia="ar-SA"/>
              </w:rPr>
            </w:pPr>
          </w:p>
        </w:tc>
        <w:tc>
          <w:tcPr>
            <w:tcW w:w="1039" w:type="dxa"/>
            <w:tcBorders>
              <w:top w:val="nil"/>
              <w:left w:val="single" w:sz="4" w:space="0" w:color="000000"/>
              <w:bottom w:val="nil"/>
              <w:right w:val="nil"/>
            </w:tcBorders>
            <w:vAlign w:val="center"/>
          </w:tcPr>
          <w:p w:rsidR="004F31EC" w:rsidRPr="004F31EC" w:rsidRDefault="004F31EC">
            <w:pPr>
              <w:suppressAutoHyphens/>
              <w:overflowPunct w:val="0"/>
              <w:autoSpaceDE w:val="0"/>
              <w:snapToGrid w:val="0"/>
              <w:ind w:left="-567" w:right="-142"/>
              <w:jc w:val="center"/>
              <w:rPr>
                <w:rFonts w:ascii="Times New Roman" w:eastAsia="Calibri" w:hAnsi="Times New Roman" w:cs="Times New Roman"/>
                <w:bCs/>
                <w:sz w:val="24"/>
                <w:szCs w:val="24"/>
                <w:lang w:eastAsia="ar-SA"/>
              </w:rPr>
            </w:pPr>
          </w:p>
        </w:tc>
        <w:tc>
          <w:tcPr>
            <w:tcW w:w="1041" w:type="dxa"/>
            <w:tcBorders>
              <w:top w:val="nil"/>
              <w:left w:val="single" w:sz="4" w:space="0" w:color="000000"/>
              <w:bottom w:val="nil"/>
              <w:right w:val="nil"/>
            </w:tcBorders>
            <w:vAlign w:val="center"/>
          </w:tcPr>
          <w:p w:rsidR="004F31EC" w:rsidRPr="004F31EC" w:rsidRDefault="004F31EC">
            <w:pPr>
              <w:suppressAutoHyphens/>
              <w:overflowPunct w:val="0"/>
              <w:autoSpaceDE w:val="0"/>
              <w:snapToGrid w:val="0"/>
              <w:ind w:left="-567" w:right="-142"/>
              <w:jc w:val="center"/>
              <w:rPr>
                <w:rFonts w:ascii="Times New Roman" w:eastAsia="Calibri" w:hAnsi="Times New Roman" w:cs="Times New Roman"/>
                <w:bCs/>
                <w:sz w:val="24"/>
                <w:szCs w:val="24"/>
                <w:lang w:eastAsia="ar-SA"/>
              </w:rPr>
            </w:pPr>
          </w:p>
        </w:tc>
        <w:tc>
          <w:tcPr>
            <w:tcW w:w="1059" w:type="dxa"/>
            <w:tcBorders>
              <w:top w:val="nil"/>
              <w:left w:val="single" w:sz="4" w:space="0" w:color="000000"/>
              <w:bottom w:val="nil"/>
              <w:right w:val="single" w:sz="4" w:space="0" w:color="000000"/>
            </w:tcBorders>
            <w:vAlign w:val="center"/>
          </w:tcPr>
          <w:p w:rsidR="004F31EC" w:rsidRPr="004F31EC" w:rsidRDefault="004F31EC">
            <w:pPr>
              <w:suppressAutoHyphens/>
              <w:overflowPunct w:val="0"/>
              <w:autoSpaceDE w:val="0"/>
              <w:snapToGrid w:val="0"/>
              <w:ind w:left="-567" w:right="-142"/>
              <w:jc w:val="center"/>
              <w:rPr>
                <w:rFonts w:ascii="Times New Roman" w:eastAsia="Calibri" w:hAnsi="Times New Roman" w:cs="Times New Roman"/>
                <w:bCs/>
                <w:sz w:val="24"/>
                <w:szCs w:val="24"/>
                <w:lang w:eastAsia="ar-SA"/>
              </w:rPr>
            </w:pPr>
          </w:p>
        </w:tc>
      </w:tr>
      <w:tr w:rsidR="004F31EC" w:rsidRPr="004F31EC" w:rsidTr="004F31EC">
        <w:tc>
          <w:tcPr>
            <w:tcW w:w="4264" w:type="dxa"/>
            <w:tcBorders>
              <w:top w:val="nil"/>
              <w:left w:val="single" w:sz="4" w:space="0" w:color="000000"/>
              <w:bottom w:val="nil"/>
              <w:right w:val="nil"/>
            </w:tcBorders>
            <w:hideMark/>
          </w:tcPr>
          <w:p w:rsidR="004F31EC" w:rsidRPr="004F31EC" w:rsidRDefault="004F31EC">
            <w:pPr>
              <w:suppressAutoHyphens/>
              <w:overflowPunct w:val="0"/>
              <w:autoSpaceDE w:val="0"/>
              <w:ind w:right="-142"/>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выпуклых</w:t>
            </w:r>
          </w:p>
        </w:tc>
        <w:tc>
          <w:tcPr>
            <w:tcW w:w="1039" w:type="dxa"/>
            <w:tcBorders>
              <w:top w:val="nil"/>
              <w:left w:val="single" w:sz="4" w:space="0" w:color="000000"/>
              <w:bottom w:val="nil"/>
              <w:right w:val="nil"/>
            </w:tcBorders>
            <w:vAlign w:val="center"/>
            <w:hideMark/>
          </w:tcPr>
          <w:p w:rsidR="004F31EC" w:rsidRPr="004F31EC" w:rsidRDefault="004F31EC">
            <w:pPr>
              <w:suppressAutoHyphens/>
              <w:overflowPunct w:val="0"/>
              <w:autoSpaceDE w:val="0"/>
              <w:ind w:left="-567"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4000</w:t>
            </w:r>
          </w:p>
        </w:tc>
        <w:tc>
          <w:tcPr>
            <w:tcW w:w="1041" w:type="dxa"/>
            <w:tcBorders>
              <w:top w:val="nil"/>
              <w:left w:val="single" w:sz="4" w:space="0" w:color="000000"/>
              <w:bottom w:val="nil"/>
              <w:right w:val="nil"/>
            </w:tcBorders>
            <w:vAlign w:val="center"/>
            <w:hideMark/>
          </w:tcPr>
          <w:p w:rsidR="004F31EC" w:rsidRPr="004F31EC" w:rsidRDefault="004F31EC">
            <w:pPr>
              <w:suppressAutoHyphens/>
              <w:overflowPunct w:val="0"/>
              <w:autoSpaceDE w:val="0"/>
              <w:ind w:left="-567"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2500</w:t>
            </w:r>
          </w:p>
        </w:tc>
        <w:tc>
          <w:tcPr>
            <w:tcW w:w="1039" w:type="dxa"/>
            <w:tcBorders>
              <w:top w:val="nil"/>
              <w:left w:val="single" w:sz="4" w:space="0" w:color="000000"/>
              <w:bottom w:val="nil"/>
              <w:right w:val="nil"/>
            </w:tcBorders>
            <w:vAlign w:val="center"/>
            <w:hideMark/>
          </w:tcPr>
          <w:p w:rsidR="004F31EC" w:rsidRPr="004F31EC" w:rsidRDefault="004F31EC">
            <w:pPr>
              <w:suppressAutoHyphens/>
              <w:overflowPunct w:val="0"/>
              <w:autoSpaceDE w:val="0"/>
              <w:ind w:left="-567"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1000</w:t>
            </w:r>
          </w:p>
        </w:tc>
        <w:tc>
          <w:tcPr>
            <w:tcW w:w="1041" w:type="dxa"/>
            <w:tcBorders>
              <w:top w:val="nil"/>
              <w:left w:val="single" w:sz="4" w:space="0" w:color="000000"/>
              <w:bottom w:val="nil"/>
              <w:right w:val="nil"/>
            </w:tcBorders>
            <w:vAlign w:val="center"/>
            <w:hideMark/>
          </w:tcPr>
          <w:p w:rsidR="004F31EC" w:rsidRPr="004F31EC" w:rsidRDefault="004F31EC">
            <w:pPr>
              <w:suppressAutoHyphens/>
              <w:overflowPunct w:val="0"/>
              <w:autoSpaceDE w:val="0"/>
              <w:ind w:left="-567"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600</w:t>
            </w:r>
          </w:p>
        </w:tc>
        <w:tc>
          <w:tcPr>
            <w:tcW w:w="1059" w:type="dxa"/>
            <w:tcBorders>
              <w:top w:val="nil"/>
              <w:left w:val="single" w:sz="4" w:space="0" w:color="000000"/>
              <w:bottom w:val="nil"/>
              <w:right w:val="single" w:sz="4" w:space="0" w:color="000000"/>
            </w:tcBorders>
            <w:vAlign w:val="center"/>
            <w:hideMark/>
          </w:tcPr>
          <w:p w:rsidR="004F31EC" w:rsidRPr="004F31EC" w:rsidRDefault="004F31EC">
            <w:pPr>
              <w:suppressAutoHyphens/>
              <w:overflowPunct w:val="0"/>
              <w:autoSpaceDE w:val="0"/>
              <w:ind w:left="-567"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400</w:t>
            </w:r>
          </w:p>
        </w:tc>
      </w:tr>
      <w:tr w:rsidR="004F31EC" w:rsidRPr="004F31EC" w:rsidTr="004F31EC">
        <w:tc>
          <w:tcPr>
            <w:tcW w:w="4264" w:type="dxa"/>
            <w:tcBorders>
              <w:top w:val="nil"/>
              <w:left w:val="single" w:sz="4" w:space="0" w:color="000000"/>
              <w:bottom w:val="nil"/>
              <w:right w:val="nil"/>
            </w:tcBorders>
            <w:hideMark/>
          </w:tcPr>
          <w:p w:rsidR="004F31EC" w:rsidRPr="004F31EC" w:rsidRDefault="004F31EC">
            <w:pPr>
              <w:suppressAutoHyphens/>
              <w:overflowPunct w:val="0"/>
              <w:autoSpaceDE w:val="0"/>
              <w:ind w:right="-142"/>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вогнутых</w:t>
            </w:r>
          </w:p>
        </w:tc>
        <w:tc>
          <w:tcPr>
            <w:tcW w:w="1039" w:type="dxa"/>
            <w:tcBorders>
              <w:top w:val="nil"/>
              <w:left w:val="single" w:sz="4" w:space="0" w:color="000000"/>
              <w:bottom w:val="nil"/>
              <w:right w:val="nil"/>
            </w:tcBorders>
            <w:vAlign w:val="center"/>
            <w:hideMark/>
          </w:tcPr>
          <w:p w:rsidR="004F31EC" w:rsidRPr="004F31EC" w:rsidRDefault="004F31EC">
            <w:pPr>
              <w:suppressAutoHyphens/>
              <w:overflowPunct w:val="0"/>
              <w:autoSpaceDE w:val="0"/>
              <w:ind w:left="-567"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2500</w:t>
            </w:r>
          </w:p>
        </w:tc>
        <w:tc>
          <w:tcPr>
            <w:tcW w:w="1041" w:type="dxa"/>
            <w:tcBorders>
              <w:top w:val="nil"/>
              <w:left w:val="single" w:sz="4" w:space="0" w:color="000000"/>
              <w:bottom w:val="nil"/>
              <w:right w:val="nil"/>
            </w:tcBorders>
            <w:vAlign w:val="center"/>
            <w:hideMark/>
          </w:tcPr>
          <w:p w:rsidR="004F31EC" w:rsidRPr="004F31EC" w:rsidRDefault="004F31EC">
            <w:pPr>
              <w:suppressAutoHyphens/>
              <w:overflowPunct w:val="0"/>
              <w:autoSpaceDE w:val="0"/>
              <w:ind w:left="-567"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2000</w:t>
            </w:r>
          </w:p>
        </w:tc>
        <w:tc>
          <w:tcPr>
            <w:tcW w:w="1039" w:type="dxa"/>
            <w:tcBorders>
              <w:top w:val="nil"/>
              <w:left w:val="single" w:sz="4" w:space="0" w:color="000000"/>
              <w:bottom w:val="nil"/>
              <w:right w:val="nil"/>
            </w:tcBorders>
            <w:vAlign w:val="center"/>
            <w:hideMark/>
          </w:tcPr>
          <w:p w:rsidR="004F31EC" w:rsidRPr="004F31EC" w:rsidRDefault="004F31EC">
            <w:pPr>
              <w:suppressAutoHyphens/>
              <w:overflowPunct w:val="0"/>
              <w:autoSpaceDE w:val="0"/>
              <w:ind w:left="-567"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1000</w:t>
            </w:r>
          </w:p>
        </w:tc>
        <w:tc>
          <w:tcPr>
            <w:tcW w:w="1041" w:type="dxa"/>
            <w:tcBorders>
              <w:top w:val="nil"/>
              <w:left w:val="single" w:sz="4" w:space="0" w:color="000000"/>
              <w:bottom w:val="nil"/>
              <w:right w:val="nil"/>
            </w:tcBorders>
            <w:vAlign w:val="center"/>
            <w:hideMark/>
          </w:tcPr>
          <w:p w:rsidR="004F31EC" w:rsidRPr="004F31EC" w:rsidRDefault="004F31EC">
            <w:pPr>
              <w:suppressAutoHyphens/>
              <w:overflowPunct w:val="0"/>
              <w:autoSpaceDE w:val="0"/>
              <w:ind w:left="-567"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600</w:t>
            </w:r>
          </w:p>
        </w:tc>
        <w:tc>
          <w:tcPr>
            <w:tcW w:w="1059" w:type="dxa"/>
            <w:tcBorders>
              <w:top w:val="nil"/>
              <w:left w:val="single" w:sz="4" w:space="0" w:color="000000"/>
              <w:bottom w:val="nil"/>
              <w:right w:val="single" w:sz="4" w:space="0" w:color="000000"/>
            </w:tcBorders>
            <w:vAlign w:val="center"/>
            <w:hideMark/>
          </w:tcPr>
          <w:p w:rsidR="004F31EC" w:rsidRPr="004F31EC" w:rsidRDefault="004F31EC">
            <w:pPr>
              <w:suppressAutoHyphens/>
              <w:overflowPunct w:val="0"/>
              <w:autoSpaceDE w:val="0"/>
              <w:ind w:left="-567"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400</w:t>
            </w:r>
          </w:p>
        </w:tc>
      </w:tr>
      <w:tr w:rsidR="004F31EC" w:rsidRPr="004F31EC" w:rsidTr="004F31EC">
        <w:tc>
          <w:tcPr>
            <w:tcW w:w="4264" w:type="dxa"/>
            <w:tcBorders>
              <w:top w:val="nil"/>
              <w:left w:val="single" w:sz="4" w:space="0" w:color="000000"/>
              <w:bottom w:val="single" w:sz="4" w:space="0" w:color="000000"/>
              <w:right w:val="nil"/>
            </w:tcBorders>
            <w:hideMark/>
          </w:tcPr>
          <w:p w:rsidR="004F31EC" w:rsidRPr="004F31EC" w:rsidRDefault="004F31EC">
            <w:pPr>
              <w:suppressAutoHyphens/>
              <w:overflowPunct w:val="0"/>
              <w:autoSpaceDE w:val="0"/>
              <w:ind w:right="-142"/>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вогнутых в трудных условиях</w:t>
            </w:r>
          </w:p>
        </w:tc>
        <w:tc>
          <w:tcPr>
            <w:tcW w:w="1039" w:type="dxa"/>
            <w:tcBorders>
              <w:top w:val="nil"/>
              <w:left w:val="single" w:sz="4" w:space="0" w:color="000000"/>
              <w:bottom w:val="single" w:sz="4" w:space="0" w:color="000000"/>
              <w:right w:val="nil"/>
            </w:tcBorders>
            <w:vAlign w:val="center"/>
            <w:hideMark/>
          </w:tcPr>
          <w:p w:rsidR="004F31EC" w:rsidRPr="004F31EC" w:rsidRDefault="004F31EC">
            <w:pPr>
              <w:suppressAutoHyphens/>
              <w:overflowPunct w:val="0"/>
              <w:autoSpaceDE w:val="0"/>
              <w:ind w:left="-567"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800</w:t>
            </w:r>
          </w:p>
        </w:tc>
        <w:tc>
          <w:tcPr>
            <w:tcW w:w="1041" w:type="dxa"/>
            <w:tcBorders>
              <w:top w:val="nil"/>
              <w:left w:val="single" w:sz="4" w:space="0" w:color="000000"/>
              <w:bottom w:val="single" w:sz="4" w:space="0" w:color="000000"/>
              <w:right w:val="nil"/>
            </w:tcBorders>
            <w:vAlign w:val="center"/>
            <w:hideMark/>
          </w:tcPr>
          <w:p w:rsidR="004F31EC" w:rsidRPr="004F31EC" w:rsidRDefault="004F31EC">
            <w:pPr>
              <w:suppressAutoHyphens/>
              <w:overflowPunct w:val="0"/>
              <w:autoSpaceDE w:val="0"/>
              <w:ind w:left="-567"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600</w:t>
            </w:r>
          </w:p>
        </w:tc>
        <w:tc>
          <w:tcPr>
            <w:tcW w:w="1039" w:type="dxa"/>
            <w:tcBorders>
              <w:top w:val="nil"/>
              <w:left w:val="single" w:sz="4" w:space="0" w:color="000000"/>
              <w:bottom w:val="single" w:sz="4" w:space="0" w:color="000000"/>
              <w:right w:val="nil"/>
            </w:tcBorders>
            <w:vAlign w:val="center"/>
            <w:hideMark/>
          </w:tcPr>
          <w:p w:rsidR="004F31EC" w:rsidRPr="004F31EC" w:rsidRDefault="004F31EC">
            <w:pPr>
              <w:suppressAutoHyphens/>
              <w:overflowPunct w:val="0"/>
              <w:autoSpaceDE w:val="0"/>
              <w:ind w:left="-567"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300</w:t>
            </w:r>
          </w:p>
        </w:tc>
        <w:tc>
          <w:tcPr>
            <w:tcW w:w="1041" w:type="dxa"/>
            <w:tcBorders>
              <w:top w:val="nil"/>
              <w:left w:val="single" w:sz="4" w:space="0" w:color="000000"/>
              <w:bottom w:val="single" w:sz="4" w:space="0" w:color="000000"/>
              <w:right w:val="nil"/>
            </w:tcBorders>
            <w:vAlign w:val="center"/>
            <w:hideMark/>
          </w:tcPr>
          <w:p w:rsidR="004F31EC" w:rsidRPr="004F31EC" w:rsidRDefault="004F31EC">
            <w:pPr>
              <w:suppressAutoHyphens/>
              <w:overflowPunct w:val="0"/>
              <w:autoSpaceDE w:val="0"/>
              <w:ind w:left="-567"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200</w:t>
            </w:r>
          </w:p>
        </w:tc>
        <w:tc>
          <w:tcPr>
            <w:tcW w:w="1059" w:type="dxa"/>
            <w:tcBorders>
              <w:top w:val="nil"/>
              <w:left w:val="single" w:sz="4" w:space="0" w:color="000000"/>
              <w:bottom w:val="single" w:sz="4" w:space="0" w:color="000000"/>
              <w:right w:val="single" w:sz="4" w:space="0" w:color="000000"/>
            </w:tcBorders>
            <w:vAlign w:val="center"/>
            <w:hideMark/>
          </w:tcPr>
          <w:p w:rsidR="004F31EC" w:rsidRPr="004F31EC" w:rsidRDefault="004F31EC">
            <w:pPr>
              <w:suppressAutoHyphens/>
              <w:overflowPunct w:val="0"/>
              <w:autoSpaceDE w:val="0"/>
              <w:ind w:left="-567"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100</w:t>
            </w:r>
          </w:p>
        </w:tc>
      </w:tr>
    </w:tbl>
    <w:p w:rsidR="004F31EC" w:rsidRPr="004F31EC" w:rsidRDefault="004F31EC" w:rsidP="004F31EC">
      <w:pPr>
        <w:spacing w:before="280"/>
        <w:ind w:firstLine="709"/>
        <w:jc w:val="both"/>
        <w:rPr>
          <w:rFonts w:ascii="Times New Roman" w:eastAsia="Calibri" w:hAnsi="Times New Roman" w:cs="Times New Roman"/>
          <w:sz w:val="24"/>
          <w:szCs w:val="24"/>
          <w:lang w:eastAsia="ar-SA"/>
        </w:rPr>
      </w:pPr>
      <w:r w:rsidRPr="004F31EC">
        <w:rPr>
          <w:rFonts w:ascii="Times New Roman" w:hAnsi="Times New Roman" w:cs="Times New Roman"/>
          <w:bCs/>
          <w:sz w:val="24"/>
          <w:szCs w:val="24"/>
        </w:rPr>
        <w:t>6.1.29. Основные параметры поперечного профиля земляного полотна и проезжей части внутрихозяйственных дорог следует принимать по таблице:</w:t>
      </w:r>
    </w:p>
    <w:tbl>
      <w:tblPr>
        <w:tblW w:w="0" w:type="auto"/>
        <w:tblInd w:w="108" w:type="dxa"/>
        <w:tblLayout w:type="fixed"/>
        <w:tblLook w:val="04A0"/>
      </w:tblPr>
      <w:tblGrid>
        <w:gridCol w:w="4098"/>
        <w:gridCol w:w="1732"/>
        <w:gridCol w:w="1732"/>
        <w:gridCol w:w="1750"/>
      </w:tblGrid>
      <w:tr w:rsidR="004F31EC" w:rsidRPr="004F31EC" w:rsidTr="004F31EC">
        <w:tc>
          <w:tcPr>
            <w:tcW w:w="4098" w:type="dxa"/>
            <w:vMerge w:val="restart"/>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overflowPunct w:val="0"/>
              <w:autoSpaceDE w:val="0"/>
              <w:ind w:left="-567" w:right="-142"/>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Параметры поперечного профиля</w:t>
            </w:r>
          </w:p>
        </w:tc>
        <w:tc>
          <w:tcPr>
            <w:tcW w:w="5214" w:type="dxa"/>
            <w:gridSpan w:val="3"/>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overflowPunct w:val="0"/>
              <w:autoSpaceDE w:val="0"/>
              <w:ind w:left="-567" w:right="-142"/>
              <w:jc w:val="center"/>
              <w:rPr>
                <w:rFonts w:ascii="Times New Roman" w:eastAsia="Calibri" w:hAnsi="Times New Roman" w:cs="Times New Roman"/>
                <w:bCs/>
                <w:sz w:val="24"/>
                <w:szCs w:val="24"/>
                <w:lang w:eastAsia="ar-SA"/>
              </w:rPr>
            </w:pPr>
            <w:r w:rsidRPr="004F31EC">
              <w:rPr>
                <w:rFonts w:ascii="Times New Roman" w:hAnsi="Times New Roman" w:cs="Times New Roman"/>
                <w:sz w:val="24"/>
                <w:szCs w:val="24"/>
              </w:rPr>
              <w:t>Значения параметров для дорог категорий</w:t>
            </w:r>
          </w:p>
        </w:tc>
      </w:tr>
      <w:tr w:rsidR="004F31EC" w:rsidRPr="004F31EC" w:rsidTr="004F31EC">
        <w:tc>
          <w:tcPr>
            <w:tcW w:w="4098"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Calibri" w:hAnsi="Times New Roman" w:cs="Times New Roman"/>
                <w:sz w:val="24"/>
                <w:szCs w:val="24"/>
                <w:lang w:eastAsia="ar-SA"/>
              </w:rPr>
            </w:pPr>
          </w:p>
        </w:tc>
        <w:tc>
          <w:tcPr>
            <w:tcW w:w="1732" w:type="dxa"/>
            <w:tcBorders>
              <w:top w:val="single" w:sz="4" w:space="0" w:color="000000"/>
              <w:left w:val="single" w:sz="4" w:space="0" w:color="000000"/>
              <w:bottom w:val="single" w:sz="4" w:space="0" w:color="000000"/>
              <w:right w:val="nil"/>
            </w:tcBorders>
            <w:hideMark/>
          </w:tcPr>
          <w:p w:rsidR="004F31EC" w:rsidRPr="004F31EC" w:rsidRDefault="004F31EC">
            <w:pPr>
              <w:suppressAutoHyphens/>
              <w:overflowPunct w:val="0"/>
              <w:autoSpaceDE w:val="0"/>
              <w:ind w:right="-142"/>
              <w:jc w:val="center"/>
              <w:rPr>
                <w:rFonts w:ascii="Times New Roman" w:eastAsia="Calibri" w:hAnsi="Times New Roman" w:cs="Times New Roman"/>
                <w:bCs/>
                <w:sz w:val="24"/>
                <w:szCs w:val="24"/>
                <w:lang w:val="en-US" w:eastAsia="ar-SA"/>
              </w:rPr>
            </w:pPr>
            <w:r w:rsidRPr="004F31EC">
              <w:rPr>
                <w:rFonts w:ascii="Times New Roman" w:hAnsi="Times New Roman" w:cs="Times New Roman"/>
                <w:bCs/>
                <w:sz w:val="24"/>
                <w:szCs w:val="24"/>
                <w:lang w:val="en-US"/>
              </w:rPr>
              <w:t>I</w:t>
            </w:r>
            <w:r w:rsidRPr="004F31EC">
              <w:rPr>
                <w:rFonts w:ascii="Times New Roman" w:hAnsi="Times New Roman" w:cs="Times New Roman"/>
                <w:bCs/>
                <w:sz w:val="24"/>
                <w:szCs w:val="24"/>
              </w:rPr>
              <w:t>-</w:t>
            </w:r>
            <w:r w:rsidRPr="004F31EC">
              <w:rPr>
                <w:rFonts w:ascii="Times New Roman" w:hAnsi="Times New Roman" w:cs="Times New Roman"/>
                <w:bCs/>
                <w:sz w:val="24"/>
                <w:szCs w:val="24"/>
                <w:lang w:val="en-US"/>
              </w:rPr>
              <w:t>c</w:t>
            </w:r>
          </w:p>
        </w:tc>
        <w:tc>
          <w:tcPr>
            <w:tcW w:w="1732" w:type="dxa"/>
            <w:tcBorders>
              <w:top w:val="single" w:sz="4" w:space="0" w:color="000000"/>
              <w:left w:val="single" w:sz="4" w:space="0" w:color="000000"/>
              <w:bottom w:val="single" w:sz="4" w:space="0" w:color="000000"/>
              <w:right w:val="nil"/>
            </w:tcBorders>
            <w:hideMark/>
          </w:tcPr>
          <w:p w:rsidR="004F31EC" w:rsidRPr="004F31EC" w:rsidRDefault="004F31EC">
            <w:pPr>
              <w:suppressAutoHyphens/>
              <w:overflowPunct w:val="0"/>
              <w:autoSpaceDE w:val="0"/>
              <w:ind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lang w:val="en-US"/>
              </w:rPr>
              <w:t>II</w:t>
            </w:r>
            <w:r w:rsidRPr="004F31EC">
              <w:rPr>
                <w:rFonts w:ascii="Times New Roman" w:hAnsi="Times New Roman" w:cs="Times New Roman"/>
                <w:bCs/>
                <w:sz w:val="24"/>
                <w:szCs w:val="24"/>
              </w:rPr>
              <w:t>-</w:t>
            </w:r>
            <w:r w:rsidRPr="004F31EC">
              <w:rPr>
                <w:rFonts w:ascii="Times New Roman" w:hAnsi="Times New Roman" w:cs="Times New Roman"/>
                <w:bCs/>
                <w:sz w:val="24"/>
                <w:szCs w:val="24"/>
                <w:lang w:val="en-US"/>
              </w:rPr>
              <w:t>c</w:t>
            </w:r>
          </w:p>
        </w:tc>
        <w:tc>
          <w:tcPr>
            <w:tcW w:w="1750" w:type="dxa"/>
            <w:tcBorders>
              <w:top w:val="single" w:sz="4" w:space="0" w:color="000000"/>
              <w:left w:val="single" w:sz="4" w:space="0" w:color="000000"/>
              <w:bottom w:val="single" w:sz="4" w:space="0" w:color="000000"/>
              <w:right w:val="single" w:sz="4" w:space="0" w:color="000000"/>
            </w:tcBorders>
            <w:hideMark/>
          </w:tcPr>
          <w:p w:rsidR="004F31EC" w:rsidRPr="004F31EC" w:rsidRDefault="004F31EC">
            <w:pPr>
              <w:suppressAutoHyphens/>
              <w:overflowPunct w:val="0"/>
              <w:autoSpaceDE w:val="0"/>
              <w:ind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III-c</w:t>
            </w:r>
          </w:p>
        </w:tc>
      </w:tr>
      <w:tr w:rsidR="004F31EC" w:rsidRPr="004F31EC" w:rsidTr="004F31EC">
        <w:tc>
          <w:tcPr>
            <w:tcW w:w="4098" w:type="dxa"/>
            <w:tcBorders>
              <w:top w:val="single" w:sz="4" w:space="0" w:color="000000"/>
              <w:left w:val="single" w:sz="4" w:space="0" w:color="000000"/>
              <w:bottom w:val="single" w:sz="4" w:space="0" w:color="000000"/>
              <w:right w:val="nil"/>
            </w:tcBorders>
            <w:hideMark/>
          </w:tcPr>
          <w:p w:rsidR="004F31EC" w:rsidRPr="004F31EC" w:rsidRDefault="004F31EC">
            <w:pPr>
              <w:suppressAutoHyphens/>
              <w:overflowPunct w:val="0"/>
              <w:autoSpaceDE w:val="0"/>
              <w:ind w:right="-142"/>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Число полос движения</w:t>
            </w:r>
          </w:p>
        </w:tc>
        <w:tc>
          <w:tcPr>
            <w:tcW w:w="1732" w:type="dxa"/>
            <w:tcBorders>
              <w:top w:val="single" w:sz="4" w:space="0" w:color="000000"/>
              <w:left w:val="single" w:sz="4" w:space="0" w:color="000000"/>
              <w:bottom w:val="single" w:sz="4" w:space="0" w:color="000000"/>
              <w:right w:val="nil"/>
            </w:tcBorders>
            <w:hideMark/>
          </w:tcPr>
          <w:p w:rsidR="004F31EC" w:rsidRPr="004F31EC" w:rsidRDefault="004F31EC">
            <w:pPr>
              <w:suppressAutoHyphens/>
              <w:overflowPunct w:val="0"/>
              <w:autoSpaceDE w:val="0"/>
              <w:ind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2</w:t>
            </w:r>
          </w:p>
        </w:tc>
        <w:tc>
          <w:tcPr>
            <w:tcW w:w="1732" w:type="dxa"/>
            <w:tcBorders>
              <w:top w:val="single" w:sz="4" w:space="0" w:color="000000"/>
              <w:left w:val="single" w:sz="4" w:space="0" w:color="000000"/>
              <w:bottom w:val="single" w:sz="4" w:space="0" w:color="000000"/>
              <w:right w:val="nil"/>
            </w:tcBorders>
            <w:hideMark/>
          </w:tcPr>
          <w:p w:rsidR="004F31EC" w:rsidRPr="004F31EC" w:rsidRDefault="004F31EC">
            <w:pPr>
              <w:suppressAutoHyphens/>
              <w:overflowPunct w:val="0"/>
              <w:autoSpaceDE w:val="0"/>
              <w:ind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1</w:t>
            </w:r>
          </w:p>
        </w:tc>
        <w:tc>
          <w:tcPr>
            <w:tcW w:w="1750" w:type="dxa"/>
            <w:tcBorders>
              <w:top w:val="single" w:sz="4" w:space="0" w:color="000000"/>
              <w:left w:val="single" w:sz="4" w:space="0" w:color="000000"/>
              <w:bottom w:val="single" w:sz="4" w:space="0" w:color="000000"/>
              <w:right w:val="single" w:sz="4" w:space="0" w:color="000000"/>
            </w:tcBorders>
            <w:hideMark/>
          </w:tcPr>
          <w:p w:rsidR="004F31EC" w:rsidRPr="004F31EC" w:rsidRDefault="004F31EC">
            <w:pPr>
              <w:suppressAutoHyphens/>
              <w:overflowPunct w:val="0"/>
              <w:autoSpaceDE w:val="0"/>
              <w:ind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1</w:t>
            </w:r>
          </w:p>
        </w:tc>
      </w:tr>
      <w:tr w:rsidR="004F31EC" w:rsidRPr="004F31EC" w:rsidTr="004F31EC">
        <w:tc>
          <w:tcPr>
            <w:tcW w:w="4098" w:type="dxa"/>
            <w:tcBorders>
              <w:top w:val="single" w:sz="4" w:space="0" w:color="000000"/>
              <w:left w:val="single" w:sz="4" w:space="0" w:color="000000"/>
              <w:bottom w:val="nil"/>
              <w:right w:val="nil"/>
            </w:tcBorders>
            <w:hideMark/>
          </w:tcPr>
          <w:p w:rsidR="004F31EC" w:rsidRPr="004F31EC" w:rsidRDefault="004F31EC">
            <w:pPr>
              <w:suppressAutoHyphens/>
              <w:overflowPunct w:val="0"/>
              <w:autoSpaceDE w:val="0"/>
              <w:ind w:right="-142"/>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Ширина, м:</w:t>
            </w:r>
          </w:p>
        </w:tc>
        <w:tc>
          <w:tcPr>
            <w:tcW w:w="1732" w:type="dxa"/>
            <w:tcBorders>
              <w:top w:val="single" w:sz="4" w:space="0" w:color="000000"/>
              <w:left w:val="single" w:sz="4" w:space="0" w:color="000000"/>
              <w:bottom w:val="nil"/>
              <w:right w:val="nil"/>
            </w:tcBorders>
          </w:tcPr>
          <w:p w:rsidR="004F31EC" w:rsidRPr="004F31EC" w:rsidRDefault="004F31EC">
            <w:pPr>
              <w:suppressAutoHyphens/>
              <w:overflowPunct w:val="0"/>
              <w:autoSpaceDE w:val="0"/>
              <w:snapToGrid w:val="0"/>
              <w:ind w:left="-567" w:right="-142"/>
              <w:jc w:val="center"/>
              <w:rPr>
                <w:rFonts w:ascii="Times New Roman" w:eastAsia="Calibri" w:hAnsi="Times New Roman" w:cs="Times New Roman"/>
                <w:bCs/>
                <w:sz w:val="24"/>
                <w:szCs w:val="24"/>
                <w:lang w:eastAsia="ar-SA"/>
              </w:rPr>
            </w:pPr>
          </w:p>
        </w:tc>
        <w:tc>
          <w:tcPr>
            <w:tcW w:w="1732" w:type="dxa"/>
            <w:tcBorders>
              <w:top w:val="single" w:sz="4" w:space="0" w:color="000000"/>
              <w:left w:val="single" w:sz="4" w:space="0" w:color="000000"/>
              <w:bottom w:val="nil"/>
              <w:right w:val="nil"/>
            </w:tcBorders>
          </w:tcPr>
          <w:p w:rsidR="004F31EC" w:rsidRPr="004F31EC" w:rsidRDefault="004F31EC">
            <w:pPr>
              <w:suppressAutoHyphens/>
              <w:overflowPunct w:val="0"/>
              <w:autoSpaceDE w:val="0"/>
              <w:snapToGrid w:val="0"/>
              <w:ind w:left="-567" w:right="-142"/>
              <w:jc w:val="center"/>
              <w:rPr>
                <w:rFonts w:ascii="Times New Roman" w:eastAsia="Calibri" w:hAnsi="Times New Roman" w:cs="Times New Roman"/>
                <w:bCs/>
                <w:sz w:val="24"/>
                <w:szCs w:val="24"/>
                <w:lang w:eastAsia="ar-SA"/>
              </w:rPr>
            </w:pPr>
          </w:p>
        </w:tc>
        <w:tc>
          <w:tcPr>
            <w:tcW w:w="1750" w:type="dxa"/>
            <w:tcBorders>
              <w:top w:val="single" w:sz="4" w:space="0" w:color="000000"/>
              <w:left w:val="single" w:sz="4" w:space="0" w:color="000000"/>
              <w:bottom w:val="nil"/>
              <w:right w:val="single" w:sz="4" w:space="0" w:color="000000"/>
            </w:tcBorders>
          </w:tcPr>
          <w:p w:rsidR="004F31EC" w:rsidRPr="004F31EC" w:rsidRDefault="004F31EC">
            <w:pPr>
              <w:suppressAutoHyphens/>
              <w:overflowPunct w:val="0"/>
              <w:autoSpaceDE w:val="0"/>
              <w:snapToGrid w:val="0"/>
              <w:ind w:left="-567" w:right="-142"/>
              <w:jc w:val="center"/>
              <w:rPr>
                <w:rFonts w:ascii="Times New Roman" w:eastAsia="Calibri" w:hAnsi="Times New Roman" w:cs="Times New Roman"/>
                <w:bCs/>
                <w:sz w:val="24"/>
                <w:szCs w:val="24"/>
                <w:lang w:eastAsia="ar-SA"/>
              </w:rPr>
            </w:pPr>
          </w:p>
        </w:tc>
      </w:tr>
      <w:tr w:rsidR="004F31EC" w:rsidRPr="004F31EC" w:rsidTr="004F31EC">
        <w:tc>
          <w:tcPr>
            <w:tcW w:w="4098" w:type="dxa"/>
            <w:tcBorders>
              <w:top w:val="nil"/>
              <w:left w:val="single" w:sz="4" w:space="0" w:color="000000"/>
              <w:bottom w:val="nil"/>
              <w:right w:val="nil"/>
            </w:tcBorders>
            <w:hideMark/>
          </w:tcPr>
          <w:p w:rsidR="004F31EC" w:rsidRPr="004F31EC" w:rsidRDefault="004F31EC">
            <w:pPr>
              <w:suppressAutoHyphens/>
              <w:overflowPunct w:val="0"/>
              <w:autoSpaceDE w:val="0"/>
              <w:ind w:left="-706" w:right="-142" w:firstLine="706"/>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полосы движения</w:t>
            </w:r>
          </w:p>
        </w:tc>
        <w:tc>
          <w:tcPr>
            <w:tcW w:w="1732" w:type="dxa"/>
            <w:tcBorders>
              <w:top w:val="nil"/>
              <w:left w:val="single" w:sz="4" w:space="0" w:color="000000"/>
              <w:bottom w:val="nil"/>
              <w:right w:val="nil"/>
            </w:tcBorders>
            <w:hideMark/>
          </w:tcPr>
          <w:p w:rsidR="004F31EC" w:rsidRPr="004F31EC" w:rsidRDefault="004F31EC">
            <w:pPr>
              <w:suppressAutoHyphens/>
              <w:overflowPunct w:val="0"/>
              <w:autoSpaceDE w:val="0"/>
              <w:ind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3</w:t>
            </w:r>
          </w:p>
        </w:tc>
        <w:tc>
          <w:tcPr>
            <w:tcW w:w="1732" w:type="dxa"/>
            <w:tcBorders>
              <w:top w:val="nil"/>
              <w:left w:val="single" w:sz="4" w:space="0" w:color="000000"/>
              <w:bottom w:val="nil"/>
              <w:right w:val="nil"/>
            </w:tcBorders>
            <w:hideMark/>
          </w:tcPr>
          <w:p w:rsidR="004F31EC" w:rsidRPr="004F31EC" w:rsidRDefault="004F31EC">
            <w:pPr>
              <w:suppressAutoHyphens/>
              <w:overflowPunct w:val="0"/>
              <w:autoSpaceDE w:val="0"/>
              <w:ind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w:t>
            </w:r>
          </w:p>
        </w:tc>
        <w:tc>
          <w:tcPr>
            <w:tcW w:w="1750" w:type="dxa"/>
            <w:tcBorders>
              <w:top w:val="nil"/>
              <w:left w:val="single" w:sz="4" w:space="0" w:color="000000"/>
              <w:bottom w:val="nil"/>
              <w:right w:val="single" w:sz="4" w:space="0" w:color="000000"/>
            </w:tcBorders>
            <w:hideMark/>
          </w:tcPr>
          <w:p w:rsidR="004F31EC" w:rsidRPr="004F31EC" w:rsidRDefault="004F31EC">
            <w:pPr>
              <w:suppressAutoHyphens/>
              <w:overflowPunct w:val="0"/>
              <w:autoSpaceDE w:val="0"/>
              <w:ind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w:t>
            </w:r>
          </w:p>
        </w:tc>
      </w:tr>
      <w:tr w:rsidR="004F31EC" w:rsidRPr="004F31EC" w:rsidTr="004F31EC">
        <w:tc>
          <w:tcPr>
            <w:tcW w:w="4098" w:type="dxa"/>
            <w:tcBorders>
              <w:top w:val="nil"/>
              <w:left w:val="single" w:sz="4" w:space="0" w:color="000000"/>
              <w:bottom w:val="nil"/>
              <w:right w:val="nil"/>
            </w:tcBorders>
            <w:hideMark/>
          </w:tcPr>
          <w:p w:rsidR="004F31EC" w:rsidRPr="004F31EC" w:rsidRDefault="004F31EC">
            <w:pPr>
              <w:suppressAutoHyphens/>
              <w:overflowPunct w:val="0"/>
              <w:autoSpaceDE w:val="0"/>
              <w:ind w:right="-142"/>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проезжей части</w:t>
            </w:r>
          </w:p>
        </w:tc>
        <w:tc>
          <w:tcPr>
            <w:tcW w:w="1732" w:type="dxa"/>
            <w:tcBorders>
              <w:top w:val="nil"/>
              <w:left w:val="single" w:sz="4" w:space="0" w:color="000000"/>
              <w:bottom w:val="nil"/>
              <w:right w:val="nil"/>
            </w:tcBorders>
            <w:hideMark/>
          </w:tcPr>
          <w:p w:rsidR="004F31EC" w:rsidRPr="004F31EC" w:rsidRDefault="004F31EC">
            <w:pPr>
              <w:suppressAutoHyphens/>
              <w:overflowPunct w:val="0"/>
              <w:autoSpaceDE w:val="0"/>
              <w:ind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6</w:t>
            </w:r>
          </w:p>
        </w:tc>
        <w:tc>
          <w:tcPr>
            <w:tcW w:w="1732" w:type="dxa"/>
            <w:tcBorders>
              <w:top w:val="nil"/>
              <w:left w:val="single" w:sz="4" w:space="0" w:color="000000"/>
              <w:bottom w:val="nil"/>
              <w:right w:val="nil"/>
            </w:tcBorders>
            <w:hideMark/>
          </w:tcPr>
          <w:p w:rsidR="004F31EC" w:rsidRPr="004F31EC" w:rsidRDefault="004F31EC">
            <w:pPr>
              <w:suppressAutoHyphens/>
              <w:overflowPunct w:val="0"/>
              <w:autoSpaceDE w:val="0"/>
              <w:ind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4,5</w:t>
            </w:r>
          </w:p>
        </w:tc>
        <w:tc>
          <w:tcPr>
            <w:tcW w:w="1750" w:type="dxa"/>
            <w:tcBorders>
              <w:top w:val="nil"/>
              <w:left w:val="single" w:sz="4" w:space="0" w:color="000000"/>
              <w:bottom w:val="nil"/>
              <w:right w:val="single" w:sz="4" w:space="0" w:color="000000"/>
            </w:tcBorders>
            <w:hideMark/>
          </w:tcPr>
          <w:p w:rsidR="004F31EC" w:rsidRPr="004F31EC" w:rsidRDefault="004F31EC">
            <w:pPr>
              <w:suppressAutoHyphens/>
              <w:overflowPunct w:val="0"/>
              <w:autoSpaceDE w:val="0"/>
              <w:ind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3,5</w:t>
            </w:r>
          </w:p>
        </w:tc>
      </w:tr>
      <w:tr w:rsidR="004F31EC" w:rsidRPr="004F31EC" w:rsidTr="004F31EC">
        <w:tc>
          <w:tcPr>
            <w:tcW w:w="4098" w:type="dxa"/>
            <w:tcBorders>
              <w:top w:val="nil"/>
              <w:left w:val="single" w:sz="4" w:space="0" w:color="000000"/>
              <w:bottom w:val="nil"/>
              <w:right w:val="nil"/>
            </w:tcBorders>
            <w:hideMark/>
          </w:tcPr>
          <w:p w:rsidR="004F31EC" w:rsidRPr="004F31EC" w:rsidRDefault="004F31EC">
            <w:pPr>
              <w:suppressAutoHyphens/>
              <w:overflowPunct w:val="0"/>
              <w:autoSpaceDE w:val="0"/>
              <w:ind w:right="-142"/>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земляного полотна</w:t>
            </w:r>
          </w:p>
        </w:tc>
        <w:tc>
          <w:tcPr>
            <w:tcW w:w="1732" w:type="dxa"/>
            <w:tcBorders>
              <w:top w:val="nil"/>
              <w:left w:val="single" w:sz="4" w:space="0" w:color="000000"/>
              <w:bottom w:val="nil"/>
              <w:right w:val="nil"/>
            </w:tcBorders>
            <w:hideMark/>
          </w:tcPr>
          <w:p w:rsidR="004F31EC" w:rsidRPr="004F31EC" w:rsidRDefault="004F31EC">
            <w:pPr>
              <w:suppressAutoHyphens/>
              <w:overflowPunct w:val="0"/>
              <w:autoSpaceDE w:val="0"/>
              <w:ind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10</w:t>
            </w:r>
          </w:p>
        </w:tc>
        <w:tc>
          <w:tcPr>
            <w:tcW w:w="1732" w:type="dxa"/>
            <w:tcBorders>
              <w:top w:val="nil"/>
              <w:left w:val="single" w:sz="4" w:space="0" w:color="000000"/>
              <w:bottom w:val="nil"/>
              <w:right w:val="nil"/>
            </w:tcBorders>
            <w:hideMark/>
          </w:tcPr>
          <w:p w:rsidR="004F31EC" w:rsidRPr="004F31EC" w:rsidRDefault="004F31EC">
            <w:pPr>
              <w:suppressAutoHyphens/>
              <w:overflowPunct w:val="0"/>
              <w:autoSpaceDE w:val="0"/>
              <w:ind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8</w:t>
            </w:r>
          </w:p>
        </w:tc>
        <w:tc>
          <w:tcPr>
            <w:tcW w:w="1750" w:type="dxa"/>
            <w:tcBorders>
              <w:top w:val="nil"/>
              <w:left w:val="single" w:sz="4" w:space="0" w:color="000000"/>
              <w:bottom w:val="nil"/>
              <w:right w:val="single" w:sz="4" w:space="0" w:color="000000"/>
            </w:tcBorders>
            <w:hideMark/>
          </w:tcPr>
          <w:p w:rsidR="004F31EC" w:rsidRPr="004F31EC" w:rsidRDefault="004F31EC">
            <w:pPr>
              <w:suppressAutoHyphens/>
              <w:overflowPunct w:val="0"/>
              <w:autoSpaceDE w:val="0"/>
              <w:ind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6,5</w:t>
            </w:r>
          </w:p>
        </w:tc>
      </w:tr>
      <w:tr w:rsidR="004F31EC" w:rsidRPr="004F31EC" w:rsidTr="004F31EC">
        <w:tc>
          <w:tcPr>
            <w:tcW w:w="4098" w:type="dxa"/>
            <w:tcBorders>
              <w:top w:val="nil"/>
              <w:left w:val="single" w:sz="4" w:space="0" w:color="000000"/>
              <w:bottom w:val="nil"/>
              <w:right w:val="nil"/>
            </w:tcBorders>
            <w:hideMark/>
          </w:tcPr>
          <w:p w:rsidR="004F31EC" w:rsidRPr="004F31EC" w:rsidRDefault="004F31EC">
            <w:pPr>
              <w:suppressAutoHyphens/>
              <w:overflowPunct w:val="0"/>
              <w:autoSpaceDE w:val="0"/>
              <w:ind w:right="-142"/>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обочины</w:t>
            </w:r>
          </w:p>
        </w:tc>
        <w:tc>
          <w:tcPr>
            <w:tcW w:w="1732" w:type="dxa"/>
            <w:tcBorders>
              <w:top w:val="nil"/>
              <w:left w:val="single" w:sz="4" w:space="0" w:color="000000"/>
              <w:bottom w:val="nil"/>
              <w:right w:val="nil"/>
            </w:tcBorders>
            <w:hideMark/>
          </w:tcPr>
          <w:p w:rsidR="004F31EC" w:rsidRPr="004F31EC" w:rsidRDefault="004F31EC">
            <w:pPr>
              <w:suppressAutoHyphens/>
              <w:overflowPunct w:val="0"/>
              <w:autoSpaceDE w:val="0"/>
              <w:ind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2</w:t>
            </w:r>
          </w:p>
        </w:tc>
        <w:tc>
          <w:tcPr>
            <w:tcW w:w="1732" w:type="dxa"/>
            <w:tcBorders>
              <w:top w:val="nil"/>
              <w:left w:val="single" w:sz="4" w:space="0" w:color="000000"/>
              <w:bottom w:val="nil"/>
              <w:right w:val="nil"/>
            </w:tcBorders>
            <w:hideMark/>
          </w:tcPr>
          <w:p w:rsidR="004F31EC" w:rsidRPr="004F31EC" w:rsidRDefault="004F31EC">
            <w:pPr>
              <w:suppressAutoHyphens/>
              <w:overflowPunct w:val="0"/>
              <w:autoSpaceDE w:val="0"/>
              <w:ind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1,75</w:t>
            </w:r>
          </w:p>
        </w:tc>
        <w:tc>
          <w:tcPr>
            <w:tcW w:w="1750" w:type="dxa"/>
            <w:tcBorders>
              <w:top w:val="nil"/>
              <w:left w:val="single" w:sz="4" w:space="0" w:color="000000"/>
              <w:bottom w:val="nil"/>
              <w:right w:val="single" w:sz="4" w:space="0" w:color="000000"/>
            </w:tcBorders>
            <w:hideMark/>
          </w:tcPr>
          <w:p w:rsidR="004F31EC" w:rsidRPr="004F31EC" w:rsidRDefault="004F31EC">
            <w:pPr>
              <w:suppressAutoHyphens/>
              <w:overflowPunct w:val="0"/>
              <w:autoSpaceDE w:val="0"/>
              <w:ind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1,5</w:t>
            </w:r>
          </w:p>
        </w:tc>
      </w:tr>
      <w:tr w:rsidR="004F31EC" w:rsidRPr="004F31EC" w:rsidTr="004F31EC">
        <w:tc>
          <w:tcPr>
            <w:tcW w:w="4098" w:type="dxa"/>
            <w:tcBorders>
              <w:top w:val="nil"/>
              <w:left w:val="single" w:sz="4" w:space="0" w:color="000000"/>
              <w:bottom w:val="single" w:sz="4" w:space="0" w:color="000000"/>
              <w:right w:val="nil"/>
            </w:tcBorders>
            <w:hideMark/>
          </w:tcPr>
          <w:p w:rsidR="004F31EC" w:rsidRPr="004F31EC" w:rsidRDefault="004F31EC">
            <w:pPr>
              <w:suppressAutoHyphens/>
              <w:overflowPunct w:val="0"/>
              <w:autoSpaceDE w:val="0"/>
              <w:ind w:right="-142"/>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укрепления обочин</w:t>
            </w:r>
          </w:p>
        </w:tc>
        <w:tc>
          <w:tcPr>
            <w:tcW w:w="1732" w:type="dxa"/>
            <w:tcBorders>
              <w:top w:val="nil"/>
              <w:left w:val="single" w:sz="4" w:space="0" w:color="000000"/>
              <w:bottom w:val="single" w:sz="4" w:space="0" w:color="000000"/>
              <w:right w:val="nil"/>
            </w:tcBorders>
            <w:hideMark/>
          </w:tcPr>
          <w:p w:rsidR="004F31EC" w:rsidRPr="004F31EC" w:rsidRDefault="004F31EC">
            <w:pPr>
              <w:suppressAutoHyphens/>
              <w:overflowPunct w:val="0"/>
              <w:autoSpaceDE w:val="0"/>
              <w:ind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0,5</w:t>
            </w:r>
          </w:p>
        </w:tc>
        <w:tc>
          <w:tcPr>
            <w:tcW w:w="1732" w:type="dxa"/>
            <w:tcBorders>
              <w:top w:val="nil"/>
              <w:left w:val="single" w:sz="4" w:space="0" w:color="000000"/>
              <w:bottom w:val="single" w:sz="4" w:space="0" w:color="000000"/>
              <w:right w:val="nil"/>
            </w:tcBorders>
            <w:hideMark/>
          </w:tcPr>
          <w:p w:rsidR="004F31EC" w:rsidRPr="004F31EC" w:rsidRDefault="004F31EC">
            <w:pPr>
              <w:suppressAutoHyphens/>
              <w:overflowPunct w:val="0"/>
              <w:autoSpaceDE w:val="0"/>
              <w:ind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0,75</w:t>
            </w:r>
          </w:p>
        </w:tc>
        <w:tc>
          <w:tcPr>
            <w:tcW w:w="1750" w:type="dxa"/>
            <w:tcBorders>
              <w:top w:val="nil"/>
              <w:left w:val="single" w:sz="4" w:space="0" w:color="000000"/>
              <w:bottom w:val="single" w:sz="4" w:space="0" w:color="000000"/>
              <w:right w:val="single" w:sz="4" w:space="0" w:color="000000"/>
            </w:tcBorders>
            <w:hideMark/>
          </w:tcPr>
          <w:p w:rsidR="004F31EC" w:rsidRPr="004F31EC" w:rsidRDefault="004F31EC">
            <w:pPr>
              <w:suppressAutoHyphens/>
              <w:overflowPunct w:val="0"/>
              <w:autoSpaceDE w:val="0"/>
              <w:ind w:right="-142"/>
              <w:jc w:val="center"/>
              <w:rPr>
                <w:rFonts w:ascii="Times New Roman" w:eastAsia="Calibri" w:hAnsi="Times New Roman" w:cs="Times New Roman"/>
                <w:bCs/>
                <w:iCs/>
                <w:sz w:val="24"/>
                <w:szCs w:val="24"/>
                <w:lang w:eastAsia="ar-SA"/>
              </w:rPr>
            </w:pPr>
            <w:r w:rsidRPr="004F31EC">
              <w:rPr>
                <w:rFonts w:ascii="Times New Roman" w:hAnsi="Times New Roman" w:cs="Times New Roman"/>
                <w:bCs/>
                <w:sz w:val="24"/>
                <w:szCs w:val="24"/>
              </w:rPr>
              <w:t>0,5</w:t>
            </w:r>
          </w:p>
        </w:tc>
      </w:tr>
    </w:tbl>
    <w:p w:rsidR="004F31EC" w:rsidRPr="004F31EC" w:rsidRDefault="004F31EC" w:rsidP="004F31EC">
      <w:pPr>
        <w:ind w:firstLine="709"/>
        <w:jc w:val="both"/>
        <w:rPr>
          <w:rFonts w:ascii="Times New Roman" w:eastAsia="Calibri" w:hAnsi="Times New Roman" w:cs="Times New Roman"/>
          <w:bCs/>
          <w:sz w:val="24"/>
          <w:szCs w:val="24"/>
          <w:lang w:eastAsia="ar-SA"/>
        </w:rPr>
      </w:pPr>
      <w:r w:rsidRPr="004F31EC">
        <w:rPr>
          <w:rFonts w:ascii="Times New Roman" w:hAnsi="Times New Roman" w:cs="Times New Roman"/>
          <w:bCs/>
          <w:iCs/>
          <w:sz w:val="24"/>
          <w:szCs w:val="24"/>
        </w:rPr>
        <w:t>Примечания.</w:t>
      </w:r>
    </w:p>
    <w:p w:rsidR="004F31EC" w:rsidRPr="004F31EC" w:rsidRDefault="004F31EC" w:rsidP="004F31EC">
      <w:pPr>
        <w:numPr>
          <w:ilvl w:val="0"/>
          <w:numId w:val="32"/>
        </w:numPr>
        <w:suppressAutoHyphens/>
        <w:spacing w:after="0" w:line="240" w:lineRule="auto"/>
        <w:jc w:val="both"/>
        <w:rPr>
          <w:rFonts w:ascii="Times New Roman" w:eastAsia="Times New Roman" w:hAnsi="Times New Roman" w:cs="Times New Roman"/>
          <w:bCs/>
          <w:sz w:val="24"/>
          <w:szCs w:val="24"/>
          <w:lang w:eastAsia="ru-RU"/>
        </w:rPr>
      </w:pPr>
      <w:r w:rsidRPr="004F31EC">
        <w:rPr>
          <w:rFonts w:ascii="Times New Roman" w:hAnsi="Times New Roman" w:cs="Times New Roman"/>
          <w:bCs/>
          <w:sz w:val="24"/>
          <w:szCs w:val="24"/>
        </w:rPr>
        <w:t>Для дорог II-c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rsidR="004F31EC" w:rsidRPr="004F31EC" w:rsidRDefault="004F31EC" w:rsidP="004F31EC">
      <w:pPr>
        <w:numPr>
          <w:ilvl w:val="0"/>
          <w:numId w:val="32"/>
        </w:numPr>
        <w:suppressAutoHyphens/>
        <w:spacing w:after="0" w:line="240" w:lineRule="auto"/>
        <w:jc w:val="both"/>
        <w:rPr>
          <w:rFonts w:ascii="Times New Roman" w:hAnsi="Times New Roman" w:cs="Times New Roman"/>
          <w:bCs/>
          <w:sz w:val="24"/>
          <w:szCs w:val="24"/>
        </w:rPr>
      </w:pPr>
      <w:r w:rsidRPr="004F31EC">
        <w:rPr>
          <w:rFonts w:ascii="Times New Roman" w:hAnsi="Times New Roman" w:cs="Times New Roman"/>
          <w:bCs/>
          <w:sz w:val="24"/>
          <w:szCs w:val="24"/>
        </w:rPr>
        <w:t>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rsidR="004F31EC" w:rsidRPr="004F31EC" w:rsidRDefault="004F31EC" w:rsidP="004F31EC">
      <w:pPr>
        <w:numPr>
          <w:ilvl w:val="0"/>
          <w:numId w:val="32"/>
        </w:numPr>
        <w:suppressAutoHyphens/>
        <w:spacing w:after="0" w:line="240" w:lineRule="auto"/>
        <w:jc w:val="both"/>
        <w:rPr>
          <w:rFonts w:ascii="Times New Roman" w:hAnsi="Times New Roman" w:cs="Times New Roman"/>
          <w:bCs/>
          <w:sz w:val="24"/>
          <w:szCs w:val="24"/>
        </w:rPr>
      </w:pPr>
      <w:r w:rsidRPr="004F31EC">
        <w:rPr>
          <w:rFonts w:ascii="Times New Roman" w:hAnsi="Times New Roman" w:cs="Times New Roman"/>
          <w:bCs/>
          <w:sz w:val="24"/>
          <w:szCs w:val="24"/>
        </w:rPr>
        <w:t>Ширину земляного полотна, возводимого на ценных сельскохозяйственных угодьях, допускается принимать, м:</w:t>
      </w:r>
    </w:p>
    <w:p w:rsidR="004F31EC" w:rsidRPr="004F31EC" w:rsidRDefault="004F31EC" w:rsidP="004F31EC">
      <w:pPr>
        <w:ind w:left="360"/>
        <w:jc w:val="both"/>
        <w:rPr>
          <w:rFonts w:ascii="Times New Roman" w:hAnsi="Times New Roman" w:cs="Times New Roman"/>
          <w:bCs/>
          <w:sz w:val="24"/>
          <w:szCs w:val="24"/>
        </w:rPr>
      </w:pPr>
      <w:r w:rsidRPr="004F31EC">
        <w:rPr>
          <w:rFonts w:ascii="Times New Roman" w:hAnsi="Times New Roman" w:cs="Times New Roman"/>
          <w:bCs/>
          <w:sz w:val="24"/>
          <w:szCs w:val="24"/>
        </w:rPr>
        <w:t>- 8 – для дорог I-c категории;</w:t>
      </w:r>
    </w:p>
    <w:p w:rsidR="004F31EC" w:rsidRPr="004F31EC" w:rsidRDefault="004F31EC" w:rsidP="004F31EC">
      <w:pPr>
        <w:ind w:left="360"/>
        <w:jc w:val="both"/>
        <w:rPr>
          <w:rFonts w:ascii="Times New Roman" w:hAnsi="Times New Roman" w:cs="Times New Roman"/>
          <w:bCs/>
          <w:sz w:val="24"/>
          <w:szCs w:val="24"/>
        </w:rPr>
      </w:pPr>
      <w:r w:rsidRPr="004F31EC">
        <w:rPr>
          <w:rFonts w:ascii="Times New Roman" w:hAnsi="Times New Roman" w:cs="Times New Roman"/>
          <w:bCs/>
          <w:sz w:val="24"/>
          <w:szCs w:val="24"/>
        </w:rPr>
        <w:t>- 7 – для дорог II-с категории;</w:t>
      </w:r>
    </w:p>
    <w:p w:rsidR="004F31EC" w:rsidRPr="004F31EC" w:rsidRDefault="004F31EC" w:rsidP="004F31EC">
      <w:pPr>
        <w:ind w:left="360"/>
        <w:jc w:val="both"/>
        <w:rPr>
          <w:rFonts w:ascii="Times New Roman" w:hAnsi="Times New Roman" w:cs="Times New Roman"/>
          <w:bCs/>
          <w:sz w:val="24"/>
          <w:szCs w:val="24"/>
        </w:rPr>
      </w:pPr>
      <w:r w:rsidRPr="004F31EC">
        <w:rPr>
          <w:rFonts w:ascii="Times New Roman" w:hAnsi="Times New Roman" w:cs="Times New Roman"/>
          <w:bCs/>
          <w:sz w:val="24"/>
          <w:szCs w:val="24"/>
        </w:rPr>
        <w:t>- 5,5 – для дорог III-c категории.</w:t>
      </w:r>
    </w:p>
    <w:p w:rsidR="004F31EC" w:rsidRPr="004F31EC" w:rsidRDefault="004F31EC" w:rsidP="004F31EC">
      <w:pPr>
        <w:ind w:firstLine="709"/>
        <w:jc w:val="both"/>
        <w:rPr>
          <w:rFonts w:ascii="Times New Roman" w:hAnsi="Times New Roman" w:cs="Times New Roman"/>
          <w:bCs/>
          <w:sz w:val="24"/>
          <w:szCs w:val="24"/>
        </w:rPr>
      </w:pPr>
      <w:r w:rsidRPr="004F31EC">
        <w:rPr>
          <w:rFonts w:ascii="Times New Roman" w:hAnsi="Times New Roman" w:cs="Times New Roman"/>
          <w:bCs/>
          <w:sz w:val="24"/>
          <w:szCs w:val="24"/>
        </w:rPr>
        <w:lastRenderedPageBreak/>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4F31EC" w:rsidRPr="004F31EC" w:rsidRDefault="004F31EC" w:rsidP="004F31EC">
      <w:pPr>
        <w:overflowPunct w:val="0"/>
        <w:autoSpaceDE w:val="0"/>
        <w:spacing w:before="280"/>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6.1.30.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4F31EC" w:rsidRPr="004F31EC" w:rsidRDefault="004F31EC" w:rsidP="004F31EC">
      <w:pPr>
        <w:overflowPunct w:val="0"/>
        <w:autoSpaceDE w:val="0"/>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Расстояние между площадками следует принимать равным расстоянию видимости встречного транспортного средства, но не менее 0,5 км. При этом площадки должны, как правило, совмещаться с местами съездов на поля.</w:t>
      </w:r>
    </w:p>
    <w:p w:rsidR="004F31EC" w:rsidRPr="004F31EC" w:rsidRDefault="004F31EC" w:rsidP="004F31EC">
      <w:pPr>
        <w:overflowPunct w:val="0"/>
        <w:autoSpaceDE w:val="0"/>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 xml:space="preserve">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до 6 м и свыше 6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w:t>
      </w:r>
      <w:r w:rsidRPr="004F31EC">
        <w:rPr>
          <w:rFonts w:ascii="Times New Roman" w:hAnsi="Times New Roman" w:cs="Times New Roman"/>
          <w:bCs/>
          <w:sz w:val="24"/>
          <w:szCs w:val="24"/>
        </w:rPr>
        <w:br/>
        <w:t>10 м.</w:t>
      </w:r>
    </w:p>
    <w:p w:rsidR="004F31EC" w:rsidRPr="004F31EC" w:rsidRDefault="004F31EC" w:rsidP="004F31EC">
      <w:pPr>
        <w:spacing w:before="280" w:after="280"/>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6.1.31. Поперечные уклоны одно- и двухскатных профилей дорог следует принимать в соответствии со СНиП 2.05.11-83.</w:t>
      </w:r>
    </w:p>
    <w:p w:rsidR="004F31EC" w:rsidRPr="004F31EC" w:rsidRDefault="004F31EC" w:rsidP="004F31EC">
      <w:pPr>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 xml:space="preserve">6.1.32. </w:t>
      </w:r>
      <w:r w:rsidRPr="004F31EC">
        <w:rPr>
          <w:rFonts w:ascii="Times New Roman" w:hAnsi="Times New Roman" w:cs="Times New Roman"/>
          <w:sz w:val="24"/>
          <w:szCs w:val="24"/>
        </w:rPr>
        <w:t>Внутриплощадочные дороги</w:t>
      </w:r>
      <w:r w:rsidRPr="004F31EC">
        <w:rPr>
          <w:rFonts w:ascii="Times New Roman" w:hAnsi="Times New Roman" w:cs="Times New Roman"/>
          <w:bCs/>
          <w:sz w:val="24"/>
          <w:szCs w:val="24"/>
        </w:rPr>
        <w:t>,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4F31EC" w:rsidRPr="004F31EC" w:rsidRDefault="004F31EC" w:rsidP="004F31EC">
      <w:pPr>
        <w:overflowPunct w:val="0"/>
        <w:autoSpaceDE w:val="0"/>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4F31EC" w:rsidRPr="004F31EC" w:rsidRDefault="004F31EC" w:rsidP="004F31EC">
      <w:pPr>
        <w:overflowPunct w:val="0"/>
        <w:autoSpaceDE w:val="0"/>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4F31EC" w:rsidRPr="004F31EC" w:rsidRDefault="004F31EC" w:rsidP="004F31EC">
      <w:pPr>
        <w:spacing w:before="280"/>
        <w:ind w:firstLine="709"/>
        <w:jc w:val="both"/>
        <w:rPr>
          <w:rFonts w:ascii="Times New Roman" w:hAnsi="Times New Roman" w:cs="Times New Roman"/>
          <w:sz w:val="24"/>
          <w:szCs w:val="24"/>
        </w:rPr>
      </w:pPr>
      <w:r w:rsidRPr="004F31EC">
        <w:rPr>
          <w:rFonts w:ascii="Times New Roman" w:hAnsi="Times New Roman" w:cs="Times New Roman"/>
          <w:bCs/>
          <w:sz w:val="24"/>
          <w:szCs w:val="24"/>
        </w:rPr>
        <w:t>6.1.33.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таблице:</w:t>
      </w:r>
    </w:p>
    <w:tbl>
      <w:tblPr>
        <w:tblW w:w="0" w:type="auto"/>
        <w:tblInd w:w="108" w:type="dxa"/>
        <w:tblLayout w:type="fixed"/>
        <w:tblLook w:val="04A0"/>
      </w:tblPr>
      <w:tblGrid>
        <w:gridCol w:w="4580"/>
        <w:gridCol w:w="2364"/>
        <w:gridCol w:w="2384"/>
      </w:tblGrid>
      <w:tr w:rsidR="004F31EC" w:rsidRPr="004F31EC" w:rsidTr="004F31EC">
        <w:trPr>
          <w:trHeight w:val="227"/>
        </w:trPr>
        <w:tc>
          <w:tcPr>
            <w:tcW w:w="4580" w:type="dxa"/>
            <w:vMerge w:val="restart"/>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overflowPunct w:val="0"/>
              <w:autoSpaceDE w:val="0"/>
              <w:ind w:left="-567" w:right="-142"/>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Параметры</w:t>
            </w:r>
          </w:p>
        </w:tc>
        <w:tc>
          <w:tcPr>
            <w:tcW w:w="4748" w:type="dxa"/>
            <w:gridSpan w:val="2"/>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overflowPunct w:val="0"/>
              <w:autoSpaceDE w:val="0"/>
              <w:ind w:left="-567" w:right="-142"/>
              <w:jc w:val="center"/>
              <w:rPr>
                <w:rFonts w:ascii="Times New Roman" w:eastAsia="Calibri" w:hAnsi="Times New Roman" w:cs="Times New Roman"/>
                <w:bCs/>
                <w:sz w:val="24"/>
                <w:szCs w:val="24"/>
                <w:lang w:eastAsia="ar-SA"/>
              </w:rPr>
            </w:pPr>
            <w:r w:rsidRPr="004F31EC">
              <w:rPr>
                <w:rFonts w:ascii="Times New Roman" w:hAnsi="Times New Roman" w:cs="Times New Roman"/>
                <w:sz w:val="24"/>
                <w:szCs w:val="24"/>
              </w:rPr>
              <w:t>Значение параметров, м, для дорог</w:t>
            </w:r>
          </w:p>
        </w:tc>
      </w:tr>
      <w:tr w:rsidR="004F31EC" w:rsidRPr="004F31EC" w:rsidTr="004F31EC">
        <w:trPr>
          <w:trHeight w:val="227"/>
        </w:trPr>
        <w:tc>
          <w:tcPr>
            <w:tcW w:w="4580"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Calibri" w:hAnsi="Times New Roman" w:cs="Times New Roman"/>
                <w:sz w:val="24"/>
                <w:szCs w:val="24"/>
                <w:lang w:eastAsia="ar-SA"/>
              </w:rPr>
            </w:pPr>
          </w:p>
        </w:tc>
        <w:tc>
          <w:tcPr>
            <w:tcW w:w="2364"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overflowPunct w:val="0"/>
              <w:autoSpaceDE w:val="0"/>
              <w:ind w:left="-317"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производственных</w:t>
            </w:r>
          </w:p>
        </w:tc>
        <w:tc>
          <w:tcPr>
            <w:tcW w:w="2384"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overflowPunct w:val="0"/>
              <w:autoSpaceDE w:val="0"/>
              <w:ind w:left="-272"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вспомогательных</w:t>
            </w:r>
          </w:p>
        </w:tc>
      </w:tr>
      <w:tr w:rsidR="004F31EC" w:rsidRPr="004F31EC" w:rsidTr="004F31EC">
        <w:trPr>
          <w:trHeight w:val="227"/>
        </w:trPr>
        <w:tc>
          <w:tcPr>
            <w:tcW w:w="4580" w:type="dxa"/>
            <w:tcBorders>
              <w:top w:val="single" w:sz="4" w:space="0" w:color="000000"/>
              <w:left w:val="single" w:sz="4" w:space="0" w:color="000000"/>
              <w:bottom w:val="nil"/>
              <w:right w:val="nil"/>
            </w:tcBorders>
            <w:hideMark/>
          </w:tcPr>
          <w:p w:rsidR="004F31EC" w:rsidRPr="004F31EC" w:rsidRDefault="004F31EC">
            <w:pPr>
              <w:suppressAutoHyphens/>
              <w:overflowPunct w:val="0"/>
              <w:autoSpaceDE w:val="0"/>
              <w:ind w:right="-142"/>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Ширина проезжей части при движении транспортных средств:</w:t>
            </w:r>
          </w:p>
        </w:tc>
        <w:tc>
          <w:tcPr>
            <w:tcW w:w="2364" w:type="dxa"/>
            <w:tcBorders>
              <w:top w:val="single" w:sz="4" w:space="0" w:color="000000"/>
              <w:left w:val="single" w:sz="4" w:space="0" w:color="000000"/>
              <w:bottom w:val="nil"/>
              <w:right w:val="nil"/>
            </w:tcBorders>
            <w:vAlign w:val="center"/>
          </w:tcPr>
          <w:p w:rsidR="004F31EC" w:rsidRPr="004F31EC" w:rsidRDefault="004F31EC">
            <w:pPr>
              <w:suppressAutoHyphens/>
              <w:overflowPunct w:val="0"/>
              <w:autoSpaceDE w:val="0"/>
              <w:snapToGrid w:val="0"/>
              <w:ind w:left="-567" w:right="-142"/>
              <w:jc w:val="center"/>
              <w:rPr>
                <w:rFonts w:ascii="Times New Roman" w:eastAsia="Calibri" w:hAnsi="Times New Roman" w:cs="Times New Roman"/>
                <w:bCs/>
                <w:sz w:val="24"/>
                <w:szCs w:val="24"/>
                <w:lang w:eastAsia="ar-SA"/>
              </w:rPr>
            </w:pPr>
          </w:p>
        </w:tc>
        <w:tc>
          <w:tcPr>
            <w:tcW w:w="2384" w:type="dxa"/>
            <w:tcBorders>
              <w:top w:val="single" w:sz="4" w:space="0" w:color="000000"/>
              <w:left w:val="single" w:sz="4" w:space="0" w:color="000000"/>
              <w:bottom w:val="nil"/>
              <w:right w:val="single" w:sz="4" w:space="0" w:color="000000"/>
            </w:tcBorders>
            <w:vAlign w:val="center"/>
          </w:tcPr>
          <w:p w:rsidR="004F31EC" w:rsidRPr="004F31EC" w:rsidRDefault="004F31EC">
            <w:pPr>
              <w:suppressAutoHyphens/>
              <w:overflowPunct w:val="0"/>
              <w:autoSpaceDE w:val="0"/>
              <w:snapToGrid w:val="0"/>
              <w:ind w:left="-567" w:right="-142"/>
              <w:jc w:val="center"/>
              <w:rPr>
                <w:rFonts w:ascii="Times New Roman" w:eastAsia="Calibri" w:hAnsi="Times New Roman" w:cs="Times New Roman"/>
                <w:bCs/>
                <w:sz w:val="24"/>
                <w:szCs w:val="24"/>
                <w:lang w:eastAsia="ar-SA"/>
              </w:rPr>
            </w:pPr>
          </w:p>
        </w:tc>
      </w:tr>
      <w:tr w:rsidR="004F31EC" w:rsidRPr="004F31EC" w:rsidTr="004F31EC">
        <w:trPr>
          <w:trHeight w:val="227"/>
        </w:trPr>
        <w:tc>
          <w:tcPr>
            <w:tcW w:w="4580" w:type="dxa"/>
            <w:tcBorders>
              <w:top w:val="nil"/>
              <w:left w:val="single" w:sz="4" w:space="0" w:color="000000"/>
              <w:bottom w:val="nil"/>
              <w:right w:val="nil"/>
            </w:tcBorders>
            <w:hideMark/>
          </w:tcPr>
          <w:p w:rsidR="004F31EC" w:rsidRPr="004F31EC" w:rsidRDefault="004F31EC">
            <w:pPr>
              <w:suppressAutoHyphens/>
              <w:overflowPunct w:val="0"/>
              <w:autoSpaceDE w:val="0"/>
              <w:ind w:right="-142"/>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lastRenderedPageBreak/>
              <w:t>двухстороннем</w:t>
            </w:r>
          </w:p>
        </w:tc>
        <w:tc>
          <w:tcPr>
            <w:tcW w:w="2364" w:type="dxa"/>
            <w:tcBorders>
              <w:top w:val="nil"/>
              <w:left w:val="single" w:sz="4" w:space="0" w:color="000000"/>
              <w:bottom w:val="nil"/>
              <w:right w:val="nil"/>
            </w:tcBorders>
            <w:vAlign w:val="center"/>
            <w:hideMark/>
          </w:tcPr>
          <w:p w:rsidR="004F31EC" w:rsidRPr="004F31EC" w:rsidRDefault="004F31EC">
            <w:pPr>
              <w:suppressAutoHyphens/>
              <w:overflowPunct w:val="0"/>
              <w:autoSpaceDE w:val="0"/>
              <w:ind w:left="-567"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6,0</w:t>
            </w:r>
          </w:p>
        </w:tc>
        <w:tc>
          <w:tcPr>
            <w:tcW w:w="2384" w:type="dxa"/>
            <w:tcBorders>
              <w:top w:val="nil"/>
              <w:left w:val="single" w:sz="4" w:space="0" w:color="000000"/>
              <w:bottom w:val="nil"/>
              <w:right w:val="single" w:sz="4" w:space="0" w:color="000000"/>
            </w:tcBorders>
            <w:vAlign w:val="center"/>
            <w:hideMark/>
          </w:tcPr>
          <w:p w:rsidR="004F31EC" w:rsidRPr="004F31EC" w:rsidRDefault="004F31EC">
            <w:pPr>
              <w:suppressAutoHyphens/>
              <w:overflowPunct w:val="0"/>
              <w:autoSpaceDE w:val="0"/>
              <w:ind w:left="-567"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w:t>
            </w:r>
          </w:p>
        </w:tc>
      </w:tr>
      <w:tr w:rsidR="004F31EC" w:rsidRPr="004F31EC" w:rsidTr="004F31EC">
        <w:trPr>
          <w:trHeight w:val="227"/>
        </w:trPr>
        <w:tc>
          <w:tcPr>
            <w:tcW w:w="4580" w:type="dxa"/>
            <w:tcBorders>
              <w:top w:val="nil"/>
              <w:left w:val="single" w:sz="4" w:space="0" w:color="000000"/>
              <w:bottom w:val="single" w:sz="4" w:space="0" w:color="000000"/>
              <w:right w:val="nil"/>
            </w:tcBorders>
            <w:hideMark/>
          </w:tcPr>
          <w:p w:rsidR="004F31EC" w:rsidRPr="004F31EC" w:rsidRDefault="004F31EC">
            <w:pPr>
              <w:suppressAutoHyphens/>
              <w:overflowPunct w:val="0"/>
              <w:autoSpaceDE w:val="0"/>
              <w:ind w:right="-142"/>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одностороннем</w:t>
            </w:r>
          </w:p>
        </w:tc>
        <w:tc>
          <w:tcPr>
            <w:tcW w:w="2364" w:type="dxa"/>
            <w:tcBorders>
              <w:top w:val="nil"/>
              <w:left w:val="single" w:sz="4" w:space="0" w:color="000000"/>
              <w:bottom w:val="single" w:sz="4" w:space="0" w:color="000000"/>
              <w:right w:val="nil"/>
            </w:tcBorders>
            <w:vAlign w:val="center"/>
            <w:hideMark/>
          </w:tcPr>
          <w:p w:rsidR="004F31EC" w:rsidRPr="004F31EC" w:rsidRDefault="004F31EC">
            <w:pPr>
              <w:suppressAutoHyphens/>
              <w:overflowPunct w:val="0"/>
              <w:autoSpaceDE w:val="0"/>
              <w:ind w:left="-567"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4,5</w:t>
            </w:r>
          </w:p>
        </w:tc>
        <w:tc>
          <w:tcPr>
            <w:tcW w:w="2384" w:type="dxa"/>
            <w:tcBorders>
              <w:top w:val="nil"/>
              <w:left w:val="single" w:sz="4" w:space="0" w:color="000000"/>
              <w:bottom w:val="single" w:sz="4" w:space="0" w:color="000000"/>
              <w:right w:val="single" w:sz="4" w:space="0" w:color="000000"/>
            </w:tcBorders>
            <w:vAlign w:val="center"/>
            <w:hideMark/>
          </w:tcPr>
          <w:p w:rsidR="004F31EC" w:rsidRPr="004F31EC" w:rsidRDefault="004F31EC">
            <w:pPr>
              <w:suppressAutoHyphens/>
              <w:overflowPunct w:val="0"/>
              <w:autoSpaceDE w:val="0"/>
              <w:ind w:left="-567"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3,5</w:t>
            </w:r>
          </w:p>
        </w:tc>
      </w:tr>
      <w:tr w:rsidR="004F31EC" w:rsidRPr="004F31EC" w:rsidTr="004F31EC">
        <w:trPr>
          <w:trHeight w:val="227"/>
        </w:trPr>
        <w:tc>
          <w:tcPr>
            <w:tcW w:w="4580" w:type="dxa"/>
            <w:tcBorders>
              <w:top w:val="single" w:sz="4" w:space="0" w:color="000000"/>
              <w:left w:val="single" w:sz="4" w:space="0" w:color="000000"/>
              <w:bottom w:val="single" w:sz="4" w:space="0" w:color="000000"/>
              <w:right w:val="nil"/>
            </w:tcBorders>
            <w:hideMark/>
          </w:tcPr>
          <w:p w:rsidR="004F31EC" w:rsidRPr="004F31EC" w:rsidRDefault="004F31EC">
            <w:pPr>
              <w:suppressAutoHyphens/>
              <w:overflowPunct w:val="0"/>
              <w:autoSpaceDE w:val="0"/>
              <w:ind w:right="-142"/>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Ширина обочины</w:t>
            </w:r>
          </w:p>
        </w:tc>
        <w:tc>
          <w:tcPr>
            <w:tcW w:w="2364"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overflowPunct w:val="0"/>
              <w:autoSpaceDE w:val="0"/>
              <w:ind w:left="-567"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1,0</w:t>
            </w:r>
          </w:p>
        </w:tc>
        <w:tc>
          <w:tcPr>
            <w:tcW w:w="2384"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overflowPunct w:val="0"/>
              <w:autoSpaceDE w:val="0"/>
              <w:ind w:left="-567"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0,75</w:t>
            </w:r>
          </w:p>
        </w:tc>
      </w:tr>
      <w:tr w:rsidR="004F31EC" w:rsidRPr="004F31EC" w:rsidTr="004F31EC">
        <w:trPr>
          <w:trHeight w:val="227"/>
        </w:trPr>
        <w:tc>
          <w:tcPr>
            <w:tcW w:w="4580" w:type="dxa"/>
            <w:tcBorders>
              <w:top w:val="single" w:sz="4" w:space="0" w:color="000000"/>
              <w:left w:val="single" w:sz="4" w:space="0" w:color="000000"/>
              <w:bottom w:val="single" w:sz="4" w:space="0" w:color="000000"/>
              <w:right w:val="nil"/>
            </w:tcBorders>
            <w:hideMark/>
          </w:tcPr>
          <w:p w:rsidR="004F31EC" w:rsidRPr="004F31EC" w:rsidRDefault="004F31EC">
            <w:pPr>
              <w:suppressAutoHyphens/>
              <w:overflowPunct w:val="0"/>
              <w:autoSpaceDE w:val="0"/>
              <w:ind w:right="-142"/>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Ширина укрепления обочины</w:t>
            </w:r>
          </w:p>
        </w:tc>
        <w:tc>
          <w:tcPr>
            <w:tcW w:w="2364"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overflowPunct w:val="0"/>
              <w:autoSpaceDE w:val="0"/>
              <w:ind w:left="-567"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0,5</w:t>
            </w:r>
          </w:p>
        </w:tc>
        <w:tc>
          <w:tcPr>
            <w:tcW w:w="2384"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overflowPunct w:val="0"/>
              <w:autoSpaceDE w:val="0"/>
              <w:ind w:left="-567" w:right="-142"/>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0,5</w:t>
            </w:r>
          </w:p>
        </w:tc>
      </w:tr>
    </w:tbl>
    <w:p w:rsidR="004F31EC" w:rsidRPr="004F31EC" w:rsidRDefault="004F31EC" w:rsidP="004F31EC">
      <w:pPr>
        <w:spacing w:before="280"/>
        <w:ind w:firstLine="709"/>
        <w:jc w:val="both"/>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6.1.34. Ширину проезжей части производственных дорог допускается принимать, м:</w:t>
      </w:r>
    </w:p>
    <w:p w:rsidR="004F31EC" w:rsidRPr="004F31EC" w:rsidRDefault="004F31EC" w:rsidP="004F31EC">
      <w:pPr>
        <w:ind w:left="360"/>
        <w:jc w:val="both"/>
        <w:rPr>
          <w:rFonts w:ascii="Times New Roman" w:eastAsia="Times New Roman" w:hAnsi="Times New Roman" w:cs="Times New Roman"/>
          <w:bCs/>
          <w:sz w:val="24"/>
          <w:szCs w:val="24"/>
          <w:lang w:eastAsia="ru-RU"/>
        </w:rPr>
      </w:pPr>
      <w:r w:rsidRPr="004F31EC">
        <w:rPr>
          <w:rFonts w:ascii="Times New Roman" w:hAnsi="Times New Roman" w:cs="Times New Roman"/>
          <w:bCs/>
          <w:sz w:val="24"/>
          <w:szCs w:val="24"/>
        </w:rPr>
        <w:t>-3,5 с обочинами, укрепленными на полную ширину, – в стесненных условиях существующей застройки;</w:t>
      </w:r>
    </w:p>
    <w:p w:rsidR="004F31EC" w:rsidRPr="004F31EC" w:rsidRDefault="004F31EC" w:rsidP="004F31EC">
      <w:pPr>
        <w:jc w:val="both"/>
        <w:rPr>
          <w:rFonts w:ascii="Times New Roman" w:hAnsi="Times New Roman" w:cs="Times New Roman"/>
          <w:bCs/>
          <w:sz w:val="24"/>
          <w:szCs w:val="24"/>
        </w:rPr>
      </w:pPr>
      <w:r w:rsidRPr="004F31EC">
        <w:rPr>
          <w:rFonts w:ascii="Times New Roman" w:hAnsi="Times New Roman" w:cs="Times New Roman"/>
          <w:bCs/>
          <w:sz w:val="24"/>
          <w:szCs w:val="24"/>
        </w:rPr>
        <w:t xml:space="preserve">      - 3,5 с обочинами, укрепленными согласно таблице 99, – при кольцевом движении, отсутствии встречного движения и обгона транспортных средств;</w:t>
      </w:r>
    </w:p>
    <w:p w:rsidR="004F31EC" w:rsidRPr="004F31EC" w:rsidRDefault="004F31EC" w:rsidP="004F31EC">
      <w:pPr>
        <w:ind w:left="360"/>
        <w:jc w:val="both"/>
        <w:rPr>
          <w:rFonts w:ascii="Times New Roman" w:hAnsi="Times New Roman" w:cs="Times New Roman"/>
          <w:bCs/>
          <w:iCs/>
          <w:sz w:val="24"/>
          <w:szCs w:val="24"/>
        </w:rPr>
      </w:pPr>
      <w:r w:rsidRPr="004F31EC">
        <w:rPr>
          <w:rFonts w:ascii="Times New Roman" w:hAnsi="Times New Roman" w:cs="Times New Roman"/>
          <w:bCs/>
          <w:sz w:val="24"/>
          <w:szCs w:val="24"/>
        </w:rPr>
        <w:t>- 4,5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4F31EC" w:rsidRPr="004F31EC" w:rsidRDefault="004F31EC" w:rsidP="004F31EC">
      <w:pPr>
        <w:ind w:firstLine="709"/>
        <w:jc w:val="both"/>
        <w:rPr>
          <w:rFonts w:ascii="Times New Roman" w:hAnsi="Times New Roman" w:cs="Times New Roman"/>
          <w:bCs/>
          <w:sz w:val="24"/>
          <w:szCs w:val="24"/>
        </w:rPr>
      </w:pPr>
      <w:r w:rsidRPr="004F31EC">
        <w:rPr>
          <w:rFonts w:ascii="Times New Roman" w:hAnsi="Times New Roman" w:cs="Times New Roman"/>
          <w:bCs/>
          <w:iCs/>
          <w:sz w:val="24"/>
          <w:szCs w:val="24"/>
        </w:rPr>
        <w:t>Примечание.</w:t>
      </w:r>
      <w:r w:rsidRPr="004F31EC">
        <w:rPr>
          <w:rFonts w:ascii="Times New Roman" w:hAnsi="Times New Roman" w:cs="Times New Roman"/>
          <w:bCs/>
          <w:sz w:val="24"/>
          <w:szCs w:val="24"/>
        </w:rPr>
        <w:t xml:space="preserve"> Проезжую часть дорог со стороны каждого бортового камня следует дополнительно уширять не менее чем на 0,5 м.</w:t>
      </w:r>
    </w:p>
    <w:p w:rsidR="004F31EC" w:rsidRPr="004F31EC" w:rsidRDefault="004F31EC" w:rsidP="004F31EC">
      <w:pPr>
        <w:spacing w:before="280"/>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6.1.35.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4F31EC" w:rsidRPr="004F31EC" w:rsidRDefault="004F31EC" w:rsidP="004F31EC">
      <w:pPr>
        <w:spacing w:before="280"/>
        <w:ind w:firstLine="709"/>
        <w:jc w:val="both"/>
        <w:rPr>
          <w:rFonts w:ascii="Times New Roman" w:hAnsi="Times New Roman" w:cs="Times New Roman"/>
          <w:sz w:val="24"/>
          <w:szCs w:val="24"/>
        </w:rPr>
      </w:pPr>
      <w:r w:rsidRPr="004F31EC">
        <w:rPr>
          <w:rFonts w:ascii="Times New Roman" w:hAnsi="Times New Roman" w:cs="Times New Roman"/>
          <w:bCs/>
          <w:sz w:val="24"/>
          <w:szCs w:val="24"/>
        </w:rPr>
        <w:t>6.1.36. Ширина полосы движения и обособленного земляного полотна тракторной дороги должна устанавливаться в зависимости от ширины колеи обращающегося подвижного состава.</w:t>
      </w:r>
    </w:p>
    <w:tbl>
      <w:tblPr>
        <w:tblW w:w="0" w:type="auto"/>
        <w:tblInd w:w="108" w:type="dxa"/>
        <w:tblLayout w:type="fixed"/>
        <w:tblLook w:val="04A0"/>
      </w:tblPr>
      <w:tblGrid>
        <w:gridCol w:w="4655"/>
        <w:gridCol w:w="2329"/>
        <w:gridCol w:w="2350"/>
      </w:tblGrid>
      <w:tr w:rsidR="004F31EC" w:rsidRPr="004F31EC" w:rsidTr="004F31EC">
        <w:trPr>
          <w:trHeight w:val="227"/>
        </w:trPr>
        <w:tc>
          <w:tcPr>
            <w:tcW w:w="4655" w:type="dxa"/>
            <w:tcBorders>
              <w:top w:val="single" w:sz="4" w:space="0" w:color="000000"/>
              <w:left w:val="single" w:sz="4" w:space="0" w:color="000000"/>
              <w:bottom w:val="single" w:sz="4" w:space="0" w:color="000000"/>
              <w:right w:val="nil"/>
            </w:tcBorders>
            <w:vAlign w:val="center"/>
            <w:hideMark/>
          </w:tcPr>
          <w:p w:rsidR="004F31EC" w:rsidRPr="004F31EC" w:rsidRDefault="004F31EC">
            <w:pPr>
              <w:overflowPunct w:val="0"/>
              <w:autoSpaceDE w:val="0"/>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Ширина колеи транспортных средств,</w:t>
            </w:r>
          </w:p>
          <w:p w:rsidR="004F31EC" w:rsidRPr="004F31EC" w:rsidRDefault="004F31EC">
            <w:pPr>
              <w:suppressAutoHyphens/>
              <w:overflowPunct w:val="0"/>
              <w:autoSpaceDE w:val="0"/>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самоходных и прицепных машин, м</w:t>
            </w:r>
          </w:p>
        </w:tc>
        <w:tc>
          <w:tcPr>
            <w:tcW w:w="2329" w:type="dxa"/>
            <w:tcBorders>
              <w:top w:val="single" w:sz="4" w:space="0" w:color="000000"/>
              <w:left w:val="single" w:sz="4" w:space="0" w:color="000000"/>
              <w:bottom w:val="single" w:sz="4" w:space="0" w:color="000000"/>
              <w:right w:val="nil"/>
            </w:tcBorders>
            <w:vAlign w:val="center"/>
            <w:hideMark/>
          </w:tcPr>
          <w:p w:rsidR="004F31EC" w:rsidRPr="004F31EC" w:rsidRDefault="004F31EC">
            <w:pPr>
              <w:overflowPunct w:val="0"/>
              <w:autoSpaceDE w:val="0"/>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Ширина полосы</w:t>
            </w:r>
          </w:p>
          <w:p w:rsidR="004F31EC" w:rsidRPr="004F31EC" w:rsidRDefault="004F31EC">
            <w:pPr>
              <w:suppressAutoHyphens/>
              <w:overflowPunct w:val="0"/>
              <w:autoSpaceDE w:val="0"/>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движения, м</w:t>
            </w:r>
          </w:p>
        </w:tc>
        <w:tc>
          <w:tcPr>
            <w:tcW w:w="2350"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overflowPunct w:val="0"/>
              <w:autoSpaceDE w:val="0"/>
              <w:jc w:val="center"/>
              <w:rPr>
                <w:rFonts w:ascii="Times New Roman" w:eastAsia="Calibri" w:hAnsi="Times New Roman" w:cs="Times New Roman"/>
                <w:bCs/>
                <w:sz w:val="24"/>
                <w:szCs w:val="24"/>
                <w:lang w:eastAsia="ar-SA"/>
              </w:rPr>
            </w:pPr>
            <w:r w:rsidRPr="004F31EC">
              <w:rPr>
                <w:rFonts w:ascii="Times New Roman" w:hAnsi="Times New Roman" w:cs="Times New Roman"/>
                <w:sz w:val="24"/>
                <w:szCs w:val="24"/>
              </w:rPr>
              <w:t>Ширина земляного полотна, м</w:t>
            </w:r>
          </w:p>
        </w:tc>
      </w:tr>
      <w:tr w:rsidR="004F31EC" w:rsidRPr="004F31EC" w:rsidTr="004F31EC">
        <w:trPr>
          <w:trHeight w:val="227"/>
        </w:trPr>
        <w:tc>
          <w:tcPr>
            <w:tcW w:w="4655" w:type="dxa"/>
            <w:tcBorders>
              <w:top w:val="single" w:sz="4" w:space="0" w:color="000000"/>
              <w:left w:val="single" w:sz="4" w:space="0" w:color="000000"/>
              <w:bottom w:val="single" w:sz="4" w:space="0" w:color="000000"/>
              <w:right w:val="nil"/>
            </w:tcBorders>
            <w:hideMark/>
          </w:tcPr>
          <w:p w:rsidR="004F31EC" w:rsidRPr="004F31EC" w:rsidRDefault="004F31EC">
            <w:pPr>
              <w:suppressAutoHyphens/>
              <w:overflowPunct w:val="0"/>
              <w:autoSpaceDE w:val="0"/>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2,7 и менее</w:t>
            </w:r>
          </w:p>
        </w:tc>
        <w:tc>
          <w:tcPr>
            <w:tcW w:w="2329" w:type="dxa"/>
            <w:tcBorders>
              <w:top w:val="single" w:sz="4" w:space="0" w:color="000000"/>
              <w:left w:val="single" w:sz="4" w:space="0" w:color="000000"/>
              <w:bottom w:val="single" w:sz="4" w:space="0" w:color="000000"/>
              <w:right w:val="nil"/>
            </w:tcBorders>
            <w:hideMark/>
          </w:tcPr>
          <w:p w:rsidR="004F31EC" w:rsidRPr="004F31EC" w:rsidRDefault="004F31EC">
            <w:pPr>
              <w:suppressAutoHyphens/>
              <w:overflowPunct w:val="0"/>
              <w:autoSpaceDE w:val="0"/>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3,5</w:t>
            </w:r>
          </w:p>
        </w:tc>
        <w:tc>
          <w:tcPr>
            <w:tcW w:w="2350" w:type="dxa"/>
            <w:tcBorders>
              <w:top w:val="single" w:sz="4" w:space="0" w:color="000000"/>
              <w:left w:val="single" w:sz="4" w:space="0" w:color="000000"/>
              <w:bottom w:val="single" w:sz="4" w:space="0" w:color="000000"/>
              <w:right w:val="single" w:sz="4" w:space="0" w:color="000000"/>
            </w:tcBorders>
            <w:hideMark/>
          </w:tcPr>
          <w:p w:rsidR="004F31EC" w:rsidRPr="004F31EC" w:rsidRDefault="004F31EC">
            <w:pPr>
              <w:suppressAutoHyphens/>
              <w:overflowPunct w:val="0"/>
              <w:autoSpaceDE w:val="0"/>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4,5</w:t>
            </w:r>
          </w:p>
        </w:tc>
      </w:tr>
      <w:tr w:rsidR="004F31EC" w:rsidRPr="004F31EC" w:rsidTr="004F31EC">
        <w:trPr>
          <w:trHeight w:val="227"/>
        </w:trPr>
        <w:tc>
          <w:tcPr>
            <w:tcW w:w="4655" w:type="dxa"/>
            <w:tcBorders>
              <w:top w:val="single" w:sz="4" w:space="0" w:color="000000"/>
              <w:left w:val="single" w:sz="4" w:space="0" w:color="000000"/>
              <w:bottom w:val="single" w:sz="4" w:space="0" w:color="000000"/>
              <w:right w:val="nil"/>
            </w:tcBorders>
            <w:hideMark/>
          </w:tcPr>
          <w:p w:rsidR="004F31EC" w:rsidRPr="004F31EC" w:rsidRDefault="004F31EC">
            <w:pPr>
              <w:suppressAutoHyphens/>
              <w:overflowPunct w:val="0"/>
              <w:autoSpaceDE w:val="0"/>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свыше 2,7 до 3,1</w:t>
            </w:r>
          </w:p>
        </w:tc>
        <w:tc>
          <w:tcPr>
            <w:tcW w:w="2329" w:type="dxa"/>
            <w:tcBorders>
              <w:top w:val="single" w:sz="4" w:space="0" w:color="000000"/>
              <w:left w:val="single" w:sz="4" w:space="0" w:color="000000"/>
              <w:bottom w:val="single" w:sz="4" w:space="0" w:color="000000"/>
              <w:right w:val="nil"/>
            </w:tcBorders>
            <w:hideMark/>
          </w:tcPr>
          <w:p w:rsidR="004F31EC" w:rsidRPr="004F31EC" w:rsidRDefault="004F31EC">
            <w:pPr>
              <w:suppressAutoHyphens/>
              <w:overflowPunct w:val="0"/>
              <w:autoSpaceDE w:val="0"/>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4</w:t>
            </w:r>
          </w:p>
        </w:tc>
        <w:tc>
          <w:tcPr>
            <w:tcW w:w="2350" w:type="dxa"/>
            <w:tcBorders>
              <w:top w:val="single" w:sz="4" w:space="0" w:color="000000"/>
              <w:left w:val="single" w:sz="4" w:space="0" w:color="000000"/>
              <w:bottom w:val="single" w:sz="4" w:space="0" w:color="000000"/>
              <w:right w:val="single" w:sz="4" w:space="0" w:color="000000"/>
            </w:tcBorders>
            <w:hideMark/>
          </w:tcPr>
          <w:p w:rsidR="004F31EC" w:rsidRPr="004F31EC" w:rsidRDefault="004F31EC">
            <w:pPr>
              <w:suppressAutoHyphens/>
              <w:overflowPunct w:val="0"/>
              <w:autoSpaceDE w:val="0"/>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5</w:t>
            </w:r>
          </w:p>
        </w:tc>
      </w:tr>
      <w:tr w:rsidR="004F31EC" w:rsidRPr="004F31EC" w:rsidTr="004F31EC">
        <w:trPr>
          <w:trHeight w:val="227"/>
        </w:trPr>
        <w:tc>
          <w:tcPr>
            <w:tcW w:w="4655" w:type="dxa"/>
            <w:tcBorders>
              <w:top w:val="single" w:sz="4" w:space="0" w:color="000000"/>
              <w:left w:val="single" w:sz="4" w:space="0" w:color="000000"/>
              <w:bottom w:val="single" w:sz="4" w:space="0" w:color="000000"/>
              <w:right w:val="nil"/>
            </w:tcBorders>
            <w:hideMark/>
          </w:tcPr>
          <w:p w:rsidR="004F31EC" w:rsidRPr="004F31EC" w:rsidRDefault="004F31EC">
            <w:pPr>
              <w:suppressAutoHyphens/>
              <w:overflowPunct w:val="0"/>
              <w:autoSpaceDE w:val="0"/>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свыше 3,1 до 3,6</w:t>
            </w:r>
          </w:p>
        </w:tc>
        <w:tc>
          <w:tcPr>
            <w:tcW w:w="2329" w:type="dxa"/>
            <w:tcBorders>
              <w:top w:val="single" w:sz="4" w:space="0" w:color="000000"/>
              <w:left w:val="single" w:sz="4" w:space="0" w:color="000000"/>
              <w:bottom w:val="single" w:sz="4" w:space="0" w:color="000000"/>
              <w:right w:val="nil"/>
            </w:tcBorders>
            <w:hideMark/>
          </w:tcPr>
          <w:p w:rsidR="004F31EC" w:rsidRPr="004F31EC" w:rsidRDefault="004F31EC">
            <w:pPr>
              <w:suppressAutoHyphens/>
              <w:overflowPunct w:val="0"/>
              <w:autoSpaceDE w:val="0"/>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4,5</w:t>
            </w:r>
          </w:p>
        </w:tc>
        <w:tc>
          <w:tcPr>
            <w:tcW w:w="2350" w:type="dxa"/>
            <w:tcBorders>
              <w:top w:val="single" w:sz="4" w:space="0" w:color="000000"/>
              <w:left w:val="single" w:sz="4" w:space="0" w:color="000000"/>
              <w:bottom w:val="single" w:sz="4" w:space="0" w:color="000000"/>
              <w:right w:val="single" w:sz="4" w:space="0" w:color="000000"/>
            </w:tcBorders>
            <w:hideMark/>
          </w:tcPr>
          <w:p w:rsidR="004F31EC" w:rsidRPr="004F31EC" w:rsidRDefault="004F31EC">
            <w:pPr>
              <w:suppressAutoHyphens/>
              <w:overflowPunct w:val="0"/>
              <w:autoSpaceDE w:val="0"/>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5,5</w:t>
            </w:r>
          </w:p>
        </w:tc>
      </w:tr>
      <w:tr w:rsidR="004F31EC" w:rsidRPr="004F31EC" w:rsidTr="004F31EC">
        <w:trPr>
          <w:trHeight w:val="227"/>
        </w:trPr>
        <w:tc>
          <w:tcPr>
            <w:tcW w:w="4655" w:type="dxa"/>
            <w:tcBorders>
              <w:top w:val="single" w:sz="4" w:space="0" w:color="000000"/>
              <w:left w:val="single" w:sz="4" w:space="0" w:color="000000"/>
              <w:bottom w:val="single" w:sz="4" w:space="0" w:color="000000"/>
              <w:right w:val="nil"/>
            </w:tcBorders>
            <w:hideMark/>
          </w:tcPr>
          <w:p w:rsidR="004F31EC" w:rsidRPr="004F31EC" w:rsidRDefault="004F31EC">
            <w:pPr>
              <w:suppressAutoHyphens/>
              <w:overflowPunct w:val="0"/>
              <w:autoSpaceDE w:val="0"/>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свыше 3,6 до 5</w:t>
            </w:r>
          </w:p>
        </w:tc>
        <w:tc>
          <w:tcPr>
            <w:tcW w:w="2329" w:type="dxa"/>
            <w:tcBorders>
              <w:top w:val="single" w:sz="4" w:space="0" w:color="000000"/>
              <w:left w:val="single" w:sz="4" w:space="0" w:color="000000"/>
              <w:bottom w:val="single" w:sz="4" w:space="0" w:color="000000"/>
              <w:right w:val="nil"/>
            </w:tcBorders>
            <w:hideMark/>
          </w:tcPr>
          <w:p w:rsidR="004F31EC" w:rsidRPr="004F31EC" w:rsidRDefault="004F31EC">
            <w:pPr>
              <w:suppressAutoHyphens/>
              <w:overflowPunct w:val="0"/>
              <w:autoSpaceDE w:val="0"/>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5,5</w:t>
            </w:r>
          </w:p>
        </w:tc>
        <w:tc>
          <w:tcPr>
            <w:tcW w:w="2350" w:type="dxa"/>
            <w:tcBorders>
              <w:top w:val="single" w:sz="4" w:space="0" w:color="000000"/>
              <w:left w:val="single" w:sz="4" w:space="0" w:color="000000"/>
              <w:bottom w:val="single" w:sz="4" w:space="0" w:color="000000"/>
              <w:right w:val="single" w:sz="4" w:space="0" w:color="000000"/>
            </w:tcBorders>
            <w:hideMark/>
          </w:tcPr>
          <w:p w:rsidR="004F31EC" w:rsidRPr="004F31EC" w:rsidRDefault="004F31EC">
            <w:pPr>
              <w:suppressAutoHyphens/>
              <w:overflowPunct w:val="0"/>
              <w:autoSpaceDE w:val="0"/>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6,5</w:t>
            </w:r>
          </w:p>
        </w:tc>
      </w:tr>
    </w:tbl>
    <w:p w:rsidR="004F31EC" w:rsidRPr="004F31EC" w:rsidRDefault="004F31EC" w:rsidP="004F31EC">
      <w:pPr>
        <w:ind w:firstLine="709"/>
        <w:jc w:val="both"/>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 xml:space="preserve">На тракторных дорогах допускается (при необходимости) устройство площадок для разъезда, ширину и длину которых следует принимать согласно п. 5.1.11 настоящих нормативов. </w:t>
      </w:r>
    </w:p>
    <w:p w:rsidR="004F31EC" w:rsidRPr="004F31EC" w:rsidRDefault="004F31EC" w:rsidP="004F31EC">
      <w:pPr>
        <w:spacing w:before="280" w:after="280"/>
        <w:ind w:firstLine="709"/>
        <w:jc w:val="both"/>
        <w:rPr>
          <w:rFonts w:ascii="Times New Roman" w:eastAsia="Times New Roman" w:hAnsi="Times New Roman" w:cs="Times New Roman"/>
          <w:b/>
          <w:i/>
          <w:sz w:val="24"/>
          <w:szCs w:val="24"/>
          <w:lang w:eastAsia="ru-RU"/>
        </w:rPr>
      </w:pPr>
      <w:r w:rsidRPr="004F31EC">
        <w:rPr>
          <w:rFonts w:ascii="Times New Roman" w:hAnsi="Times New Roman" w:cs="Times New Roman"/>
          <w:bCs/>
          <w:sz w:val="24"/>
          <w:szCs w:val="24"/>
        </w:rPr>
        <w:lastRenderedPageBreak/>
        <w:t>6.1.37. Пересечения, примыкания и обустройство внутрихозяйственных дорог следует проектировать в соответствии с требованиями СНиП 2.05.11-83.</w:t>
      </w:r>
    </w:p>
    <w:p w:rsidR="004F31EC" w:rsidRPr="00E62CD8" w:rsidRDefault="004F31EC" w:rsidP="004F31EC">
      <w:pPr>
        <w:ind w:firstLine="709"/>
        <w:jc w:val="both"/>
        <w:rPr>
          <w:rFonts w:ascii="Times New Roman" w:hAnsi="Times New Roman" w:cs="Times New Roman"/>
          <w:sz w:val="24"/>
          <w:szCs w:val="24"/>
        </w:rPr>
      </w:pPr>
      <w:r w:rsidRPr="00E62CD8">
        <w:rPr>
          <w:rFonts w:ascii="Times New Roman" w:hAnsi="Times New Roman" w:cs="Times New Roman"/>
          <w:b/>
          <w:sz w:val="24"/>
          <w:szCs w:val="24"/>
        </w:rPr>
        <w:t>6.2. Нормативы обеспеченности объектами для хранения и обслуживания транспортных средств.</w:t>
      </w:r>
    </w:p>
    <w:p w:rsidR="004F31EC" w:rsidRPr="004F31EC" w:rsidRDefault="004F31EC" w:rsidP="004F31EC">
      <w:pPr>
        <w:spacing w:before="280" w:after="280"/>
        <w:ind w:firstLine="709"/>
        <w:jc w:val="both"/>
        <w:rPr>
          <w:rFonts w:ascii="Times New Roman" w:hAnsi="Times New Roman" w:cs="Times New Roman"/>
          <w:sz w:val="24"/>
          <w:szCs w:val="24"/>
        </w:rPr>
      </w:pPr>
      <w:r w:rsidRPr="004F31EC">
        <w:rPr>
          <w:rFonts w:ascii="Times New Roman" w:hAnsi="Times New Roman" w:cs="Times New Roman"/>
          <w:sz w:val="24"/>
          <w:szCs w:val="24"/>
        </w:rPr>
        <w:t>6.2.1. Норма обеспеченности местами постоянного хранения индивидуального автотранспорта (% машино-мест от расчетного числа индивидуального транспорта) – 90 %. На территории индивидуальной жилой застройки стоянки размещаются в пределах отведенного участка.</w:t>
      </w:r>
    </w:p>
    <w:p w:rsidR="004F31EC" w:rsidRPr="004F31EC" w:rsidRDefault="004F31EC" w:rsidP="004F31EC">
      <w:pPr>
        <w:spacing w:before="280" w:after="280"/>
        <w:ind w:firstLine="709"/>
        <w:jc w:val="both"/>
        <w:rPr>
          <w:rFonts w:ascii="Times New Roman" w:hAnsi="Times New Roman" w:cs="Times New Roman"/>
          <w:sz w:val="24"/>
          <w:szCs w:val="24"/>
        </w:rPr>
      </w:pPr>
      <w:r w:rsidRPr="004F31EC">
        <w:rPr>
          <w:rFonts w:ascii="Times New Roman" w:hAnsi="Times New Roman" w:cs="Times New Roman"/>
          <w:sz w:val="24"/>
          <w:szCs w:val="24"/>
        </w:rPr>
        <w:t>6.2.2.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F31EC" w:rsidRPr="004F31EC" w:rsidRDefault="004F31EC" w:rsidP="004F31EC">
      <w:pPr>
        <w:spacing w:before="280"/>
        <w:ind w:firstLine="709"/>
        <w:jc w:val="both"/>
        <w:rPr>
          <w:rFonts w:ascii="Times New Roman" w:hAnsi="Times New Roman" w:cs="Times New Roman"/>
          <w:sz w:val="24"/>
          <w:szCs w:val="24"/>
        </w:rPr>
      </w:pPr>
      <w:r w:rsidRPr="004F31EC">
        <w:rPr>
          <w:rFonts w:ascii="Times New Roman" w:hAnsi="Times New Roman" w:cs="Times New Roman"/>
          <w:sz w:val="24"/>
          <w:szCs w:val="24"/>
        </w:rPr>
        <w:t>6.2.3. Нормы обеспеченности местами парковки для учреждений и предприятий обслуживания:</w:t>
      </w:r>
    </w:p>
    <w:tbl>
      <w:tblPr>
        <w:tblW w:w="0" w:type="auto"/>
        <w:tblInd w:w="-10" w:type="dxa"/>
        <w:tblLayout w:type="fixed"/>
        <w:tblLook w:val="04A0"/>
      </w:tblPr>
      <w:tblGrid>
        <w:gridCol w:w="3751"/>
        <w:gridCol w:w="3967"/>
        <w:gridCol w:w="2068"/>
      </w:tblGrid>
      <w:tr w:rsidR="004F31EC" w:rsidRPr="004F31EC" w:rsidTr="004F31EC">
        <w:trPr>
          <w:trHeight w:val="542"/>
        </w:trPr>
        <w:tc>
          <w:tcPr>
            <w:tcW w:w="375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Учреждений и предприятий обслуживания</w:t>
            </w:r>
          </w:p>
        </w:tc>
        <w:tc>
          <w:tcPr>
            <w:tcW w:w="3967"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 xml:space="preserve">Единица измерения </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Норма обеспеченности</w:t>
            </w:r>
          </w:p>
        </w:tc>
      </w:tr>
      <w:tr w:rsidR="004F31EC" w:rsidRPr="004F31EC" w:rsidTr="004F31EC">
        <w:trPr>
          <w:trHeight w:val="828"/>
        </w:trPr>
        <w:tc>
          <w:tcPr>
            <w:tcW w:w="375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 xml:space="preserve">Учреждения управления, кредитно-финансовые и юридические учреждения </w:t>
            </w:r>
          </w:p>
        </w:tc>
        <w:tc>
          <w:tcPr>
            <w:tcW w:w="3967"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кол.мест парковки на 100 работников</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10-20</w:t>
            </w:r>
          </w:p>
        </w:tc>
      </w:tr>
      <w:tr w:rsidR="004F31EC" w:rsidRPr="004F31EC" w:rsidTr="004F31EC">
        <w:trPr>
          <w:trHeight w:val="557"/>
        </w:trPr>
        <w:tc>
          <w:tcPr>
            <w:tcW w:w="375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Промышленные и коммунально-складские объекты</w:t>
            </w:r>
          </w:p>
        </w:tc>
        <w:tc>
          <w:tcPr>
            <w:tcW w:w="3967"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кол.мест парковки на 100 работников</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8-10</w:t>
            </w:r>
          </w:p>
        </w:tc>
      </w:tr>
      <w:tr w:rsidR="004F31EC" w:rsidRPr="004F31EC" w:rsidTr="004F31EC">
        <w:trPr>
          <w:trHeight w:val="960"/>
        </w:trPr>
        <w:tc>
          <w:tcPr>
            <w:tcW w:w="375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Стационары всех типов со вспомогательными зданиями и сооружениями</w:t>
            </w:r>
          </w:p>
        </w:tc>
        <w:tc>
          <w:tcPr>
            <w:tcW w:w="3967"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кол.мест парковки на 100 коек</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10-15</w:t>
            </w:r>
          </w:p>
        </w:tc>
      </w:tr>
      <w:tr w:rsidR="004F31EC" w:rsidRPr="004F31EC" w:rsidTr="004F31EC">
        <w:trPr>
          <w:trHeight w:val="542"/>
        </w:trPr>
        <w:tc>
          <w:tcPr>
            <w:tcW w:w="375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Поликлиники</w:t>
            </w:r>
          </w:p>
        </w:tc>
        <w:tc>
          <w:tcPr>
            <w:tcW w:w="3967"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кол.мест парковки на 100 посещений</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10-20</w:t>
            </w:r>
          </w:p>
        </w:tc>
      </w:tr>
      <w:tr w:rsidR="004F31EC" w:rsidRPr="004F31EC" w:rsidTr="004F31EC">
        <w:trPr>
          <w:trHeight w:val="828"/>
        </w:trPr>
        <w:tc>
          <w:tcPr>
            <w:tcW w:w="375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Клубы, дома культуры, кинотеатры, массовые библиотеки</w:t>
            </w:r>
          </w:p>
        </w:tc>
        <w:tc>
          <w:tcPr>
            <w:tcW w:w="3967"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кол.мест парковки на 100 мест или единоврем. посетителей</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10-15</w:t>
            </w:r>
          </w:p>
        </w:tc>
      </w:tr>
      <w:tr w:rsidR="004F31EC" w:rsidRPr="004F31EC" w:rsidTr="004F31EC">
        <w:trPr>
          <w:trHeight w:val="542"/>
        </w:trPr>
        <w:tc>
          <w:tcPr>
            <w:tcW w:w="375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Рыночные комплексы</w:t>
            </w:r>
          </w:p>
        </w:tc>
        <w:tc>
          <w:tcPr>
            <w:tcW w:w="3967" w:type="dxa"/>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 xml:space="preserve">кол.мест парковки </w:t>
            </w:r>
          </w:p>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на 50 торговых мест</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20-25</w:t>
            </w:r>
          </w:p>
        </w:tc>
      </w:tr>
      <w:tr w:rsidR="004F31EC" w:rsidRPr="004F31EC" w:rsidTr="004F31EC">
        <w:trPr>
          <w:trHeight w:val="557"/>
        </w:trPr>
        <w:tc>
          <w:tcPr>
            <w:tcW w:w="375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Предприятия общественного питания</w:t>
            </w:r>
          </w:p>
        </w:tc>
        <w:tc>
          <w:tcPr>
            <w:tcW w:w="3967"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кол.мест парковки на 100 мест</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10-15</w:t>
            </w:r>
          </w:p>
        </w:tc>
      </w:tr>
      <w:tr w:rsidR="004F31EC" w:rsidRPr="004F31EC" w:rsidTr="004F31EC">
        <w:trPr>
          <w:trHeight w:val="271"/>
        </w:trPr>
        <w:tc>
          <w:tcPr>
            <w:tcW w:w="375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 xml:space="preserve">Гостиницы </w:t>
            </w:r>
          </w:p>
        </w:tc>
        <w:tc>
          <w:tcPr>
            <w:tcW w:w="3967"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кол.мест парковки на 100 мест</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8-10</w:t>
            </w:r>
          </w:p>
        </w:tc>
      </w:tr>
      <w:tr w:rsidR="004F31EC" w:rsidRPr="004F31EC" w:rsidTr="004F31EC">
        <w:trPr>
          <w:trHeight w:val="557"/>
        </w:trPr>
        <w:tc>
          <w:tcPr>
            <w:tcW w:w="375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Парки</w:t>
            </w:r>
          </w:p>
        </w:tc>
        <w:tc>
          <w:tcPr>
            <w:tcW w:w="3967" w:type="dxa"/>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 xml:space="preserve">кол.мест парковки </w:t>
            </w:r>
          </w:p>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lastRenderedPageBreak/>
              <w:t>на 100 единоврем. посетителей</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lastRenderedPageBreak/>
              <w:t>5-7</w:t>
            </w:r>
          </w:p>
        </w:tc>
      </w:tr>
      <w:tr w:rsidR="004F31EC" w:rsidRPr="004F31EC" w:rsidTr="004F31EC">
        <w:trPr>
          <w:trHeight w:val="828"/>
        </w:trPr>
        <w:tc>
          <w:tcPr>
            <w:tcW w:w="375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lastRenderedPageBreak/>
              <w:t>Вокзалы всех видов транспорта</w:t>
            </w:r>
          </w:p>
        </w:tc>
        <w:tc>
          <w:tcPr>
            <w:tcW w:w="3967"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кол.мест парковки на 100 пассаж. дальнего и местного сообщений, прибыв. в час «пик»</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10-15</w:t>
            </w:r>
          </w:p>
        </w:tc>
      </w:tr>
      <w:tr w:rsidR="004F31EC" w:rsidRPr="004F31EC" w:rsidTr="004F31EC">
        <w:trPr>
          <w:trHeight w:val="828"/>
        </w:trPr>
        <w:tc>
          <w:tcPr>
            <w:tcW w:w="375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Зоны кратковременного отдыха (базы спортивные, рыболовные и т.п.)</w:t>
            </w:r>
          </w:p>
        </w:tc>
        <w:tc>
          <w:tcPr>
            <w:tcW w:w="3967"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кол.мест парковки на 100 мест или единоврем. посетителей</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10-15</w:t>
            </w:r>
          </w:p>
        </w:tc>
      </w:tr>
      <w:tr w:rsidR="004F31EC" w:rsidRPr="004F31EC" w:rsidTr="004F31EC">
        <w:trPr>
          <w:trHeight w:val="828"/>
        </w:trPr>
        <w:tc>
          <w:tcPr>
            <w:tcW w:w="375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Дома и базы отдыха и санатории</w:t>
            </w:r>
          </w:p>
        </w:tc>
        <w:tc>
          <w:tcPr>
            <w:tcW w:w="3967"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кол.мест парковки на 100 отдыхающ. и обслуживающего персонала</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5-10</w:t>
            </w:r>
          </w:p>
        </w:tc>
      </w:tr>
      <w:tr w:rsidR="004F31EC" w:rsidRPr="004F31EC" w:rsidTr="004F31EC">
        <w:trPr>
          <w:trHeight w:val="542"/>
        </w:trPr>
        <w:tc>
          <w:tcPr>
            <w:tcW w:w="375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Береговые базы маломерного флота</w:t>
            </w:r>
          </w:p>
        </w:tc>
        <w:tc>
          <w:tcPr>
            <w:tcW w:w="3967"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кол.мест парковки на 100 мест или единоврем. посетителей</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10-15</w:t>
            </w:r>
          </w:p>
        </w:tc>
      </w:tr>
      <w:tr w:rsidR="004F31EC" w:rsidRPr="004F31EC" w:rsidTr="004F31EC">
        <w:trPr>
          <w:trHeight w:val="286"/>
        </w:trPr>
        <w:tc>
          <w:tcPr>
            <w:tcW w:w="375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Садоводческие и огороднические объединения</w:t>
            </w:r>
          </w:p>
        </w:tc>
        <w:tc>
          <w:tcPr>
            <w:tcW w:w="3967"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кол.мест парковки на 10 участков</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7-10</w:t>
            </w:r>
          </w:p>
        </w:tc>
      </w:tr>
    </w:tbl>
    <w:p w:rsidR="004F31EC" w:rsidRPr="004F31EC" w:rsidRDefault="004F31EC" w:rsidP="004F31EC">
      <w:pPr>
        <w:spacing w:before="280"/>
        <w:ind w:firstLine="709"/>
        <w:jc w:val="both"/>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6.2.4. Расстояние пешеходных подходов от стоянок для временного хранения легковых автомобилей следует принимать, не более:</w:t>
      </w:r>
    </w:p>
    <w:p w:rsidR="004F31EC" w:rsidRPr="004F31EC" w:rsidRDefault="004F31EC" w:rsidP="004F31EC">
      <w:pPr>
        <w:spacing w:after="280"/>
        <w:ind w:left="360"/>
        <w:rPr>
          <w:rFonts w:ascii="Times New Roman" w:hAnsi="Times New Roman" w:cs="Times New Roman"/>
          <w:sz w:val="24"/>
          <w:szCs w:val="24"/>
          <w:lang w:eastAsia="ru-RU"/>
        </w:rPr>
      </w:pPr>
      <w:r w:rsidRPr="004F31EC">
        <w:rPr>
          <w:rFonts w:ascii="Times New Roman" w:hAnsi="Times New Roman" w:cs="Times New Roman"/>
          <w:sz w:val="24"/>
          <w:szCs w:val="24"/>
        </w:rPr>
        <w:t>-до входов в жилые дома - 100 м;                                                                                                             -до входов в места крупных учреждений торговли и общественного питания - 150 м;                  -до прочих учреждений и предприятий обслуживания населения и административных зданий - 250 м;                                                                                                                                            -до входов в парки, на выставки и стадионы - 400 м.</w:t>
      </w:r>
    </w:p>
    <w:p w:rsidR="004F31EC" w:rsidRPr="004F31EC" w:rsidRDefault="004F31EC" w:rsidP="004F31EC">
      <w:pPr>
        <w:spacing w:before="280" w:after="280"/>
        <w:ind w:firstLine="709"/>
        <w:jc w:val="both"/>
        <w:rPr>
          <w:rFonts w:ascii="Times New Roman" w:hAnsi="Times New Roman" w:cs="Times New Roman"/>
          <w:sz w:val="24"/>
          <w:szCs w:val="24"/>
        </w:rPr>
      </w:pPr>
      <w:r w:rsidRPr="004F31EC">
        <w:rPr>
          <w:rFonts w:ascii="Times New Roman" w:hAnsi="Times New Roman" w:cs="Times New Roman"/>
          <w:sz w:val="24"/>
          <w:szCs w:val="24"/>
        </w:rPr>
        <w:t xml:space="preserve">6.2.5. Расстояние пешеходных подходов от стоянок для временного хранения легковых автомобилей до объектов в зонах массового отдыха не должно превышать 800 м. </w:t>
      </w:r>
    </w:p>
    <w:p w:rsidR="004F31EC" w:rsidRPr="004F31EC" w:rsidRDefault="004F31EC" w:rsidP="004F31EC">
      <w:pPr>
        <w:spacing w:before="280"/>
        <w:ind w:firstLine="709"/>
        <w:jc w:val="both"/>
        <w:rPr>
          <w:rFonts w:ascii="Times New Roman" w:hAnsi="Times New Roman" w:cs="Times New Roman"/>
          <w:sz w:val="24"/>
          <w:szCs w:val="24"/>
        </w:rPr>
      </w:pPr>
      <w:r w:rsidRPr="004F31EC">
        <w:rPr>
          <w:rFonts w:ascii="Times New Roman" w:hAnsi="Times New Roman" w:cs="Times New Roman"/>
          <w:sz w:val="24"/>
          <w:szCs w:val="24"/>
        </w:rPr>
        <w:t>6.2.6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tbl>
      <w:tblPr>
        <w:tblW w:w="0" w:type="auto"/>
        <w:tblInd w:w="-10" w:type="dxa"/>
        <w:tblLayout w:type="fixed"/>
        <w:tblLook w:val="04A0"/>
      </w:tblPr>
      <w:tblGrid>
        <w:gridCol w:w="4495"/>
        <w:gridCol w:w="2169"/>
        <w:gridCol w:w="1408"/>
        <w:gridCol w:w="1518"/>
      </w:tblGrid>
      <w:tr w:rsidR="004F31EC" w:rsidRPr="004F31EC" w:rsidTr="004F31EC">
        <w:tc>
          <w:tcPr>
            <w:tcW w:w="4495" w:type="dxa"/>
            <w:vMerge w:val="restart"/>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Здания, участки</w:t>
            </w:r>
          </w:p>
        </w:tc>
        <w:tc>
          <w:tcPr>
            <w:tcW w:w="5095" w:type="dxa"/>
            <w:gridSpan w:val="3"/>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Расстояние от гаражных сооружений и открытых стоянок при числе автомобилей, м</w:t>
            </w:r>
          </w:p>
        </w:tc>
      </w:tr>
      <w:tr w:rsidR="004F31EC" w:rsidRPr="004F31EC" w:rsidTr="004F31EC">
        <w:tc>
          <w:tcPr>
            <w:tcW w:w="4495"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216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10 и менее</w:t>
            </w:r>
          </w:p>
        </w:tc>
        <w:tc>
          <w:tcPr>
            <w:tcW w:w="140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11-50</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51-100</w:t>
            </w:r>
          </w:p>
        </w:tc>
      </w:tr>
      <w:tr w:rsidR="004F31EC" w:rsidRPr="004F31EC" w:rsidTr="004F31EC">
        <w:tc>
          <w:tcPr>
            <w:tcW w:w="4495"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Жилые дома</w:t>
            </w:r>
          </w:p>
        </w:tc>
        <w:tc>
          <w:tcPr>
            <w:tcW w:w="216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10**</w:t>
            </w:r>
          </w:p>
        </w:tc>
        <w:tc>
          <w:tcPr>
            <w:tcW w:w="140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15</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25</w:t>
            </w:r>
          </w:p>
        </w:tc>
      </w:tr>
      <w:tr w:rsidR="004F31EC" w:rsidRPr="004F31EC" w:rsidTr="004F31EC">
        <w:tc>
          <w:tcPr>
            <w:tcW w:w="4495"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Торцы жилых домов без окон</w:t>
            </w:r>
          </w:p>
        </w:tc>
        <w:tc>
          <w:tcPr>
            <w:tcW w:w="216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10**</w:t>
            </w:r>
          </w:p>
        </w:tc>
        <w:tc>
          <w:tcPr>
            <w:tcW w:w="140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10**</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15</w:t>
            </w:r>
          </w:p>
        </w:tc>
      </w:tr>
      <w:tr w:rsidR="004F31EC" w:rsidRPr="004F31EC" w:rsidTr="004F31EC">
        <w:tc>
          <w:tcPr>
            <w:tcW w:w="4495"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Общественные здания</w:t>
            </w:r>
          </w:p>
        </w:tc>
        <w:tc>
          <w:tcPr>
            <w:tcW w:w="216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10**</w:t>
            </w:r>
          </w:p>
        </w:tc>
        <w:tc>
          <w:tcPr>
            <w:tcW w:w="140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10**</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15</w:t>
            </w:r>
          </w:p>
        </w:tc>
      </w:tr>
      <w:tr w:rsidR="004F31EC" w:rsidRPr="004F31EC" w:rsidTr="004F31EC">
        <w:tc>
          <w:tcPr>
            <w:tcW w:w="4495"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 xml:space="preserve">Общеобразовательные школы и детские </w:t>
            </w:r>
            <w:r w:rsidRPr="004F31EC">
              <w:rPr>
                <w:rFonts w:ascii="Times New Roman" w:hAnsi="Times New Roman" w:cs="Times New Roman"/>
                <w:sz w:val="24"/>
                <w:szCs w:val="24"/>
              </w:rPr>
              <w:lastRenderedPageBreak/>
              <w:t>дошкольные учреждения</w:t>
            </w:r>
          </w:p>
        </w:tc>
        <w:tc>
          <w:tcPr>
            <w:tcW w:w="216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lastRenderedPageBreak/>
              <w:t>15</w:t>
            </w:r>
          </w:p>
        </w:tc>
        <w:tc>
          <w:tcPr>
            <w:tcW w:w="140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25</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25</w:t>
            </w:r>
          </w:p>
        </w:tc>
      </w:tr>
      <w:tr w:rsidR="004F31EC" w:rsidRPr="004F31EC" w:rsidTr="004F31EC">
        <w:tc>
          <w:tcPr>
            <w:tcW w:w="4495"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lastRenderedPageBreak/>
              <w:t>Лечебные учреждения со стационаром</w:t>
            </w:r>
          </w:p>
        </w:tc>
        <w:tc>
          <w:tcPr>
            <w:tcW w:w="216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25</w:t>
            </w:r>
          </w:p>
        </w:tc>
        <w:tc>
          <w:tcPr>
            <w:tcW w:w="140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50</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w:t>
            </w:r>
          </w:p>
        </w:tc>
      </w:tr>
    </w:tbl>
    <w:p w:rsidR="004F31EC" w:rsidRPr="004F31EC" w:rsidRDefault="004F31EC" w:rsidP="004F31EC">
      <w:pPr>
        <w:jc w:val="both"/>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 Определяется по согласованию с органами Государственного санитарно-эпидемиологического надзора.</w:t>
      </w:r>
    </w:p>
    <w:p w:rsidR="004F31EC" w:rsidRPr="004F31EC" w:rsidRDefault="004F31EC" w:rsidP="004F31EC">
      <w:pPr>
        <w:jc w:val="both"/>
        <w:rPr>
          <w:rFonts w:ascii="Times New Roman" w:hAnsi="Times New Roman" w:cs="Times New Roman"/>
          <w:sz w:val="24"/>
          <w:szCs w:val="24"/>
          <w:lang w:eastAsia="ru-RU"/>
        </w:rPr>
      </w:pPr>
      <w:r w:rsidRPr="004F31EC">
        <w:rPr>
          <w:rFonts w:ascii="Times New Roman" w:hAnsi="Times New Roman" w:cs="Times New Roman"/>
          <w:sz w:val="24"/>
          <w:szCs w:val="24"/>
        </w:rPr>
        <w:t>** Для зданий гаражей III—V степеней огнестойкости расстояния следует принимать не менее 12 м.</w:t>
      </w:r>
    </w:p>
    <w:p w:rsidR="004F31EC" w:rsidRPr="004F31EC" w:rsidRDefault="004F31EC" w:rsidP="004F31EC">
      <w:pPr>
        <w:jc w:val="both"/>
        <w:rPr>
          <w:rFonts w:ascii="Times New Roman" w:hAnsi="Times New Roman" w:cs="Times New Roman"/>
          <w:sz w:val="24"/>
          <w:szCs w:val="24"/>
        </w:rPr>
      </w:pPr>
      <w:r w:rsidRPr="004F31EC">
        <w:rPr>
          <w:rFonts w:ascii="Times New Roman" w:hAnsi="Times New Roman" w:cs="Times New Roman"/>
          <w:sz w:val="24"/>
          <w:szCs w:val="24"/>
        </w:rPr>
        <w:t>Примечание: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4F31EC" w:rsidRPr="004F31EC" w:rsidRDefault="004F31EC" w:rsidP="004F31EC">
      <w:pPr>
        <w:spacing w:before="280" w:after="280"/>
        <w:ind w:firstLine="709"/>
        <w:jc w:val="both"/>
        <w:rPr>
          <w:rFonts w:ascii="Times New Roman" w:hAnsi="Times New Roman" w:cs="Times New Roman"/>
          <w:sz w:val="24"/>
          <w:szCs w:val="24"/>
        </w:rPr>
      </w:pPr>
      <w:r w:rsidRPr="004F31EC">
        <w:rPr>
          <w:rFonts w:ascii="Times New Roman" w:hAnsi="Times New Roman" w:cs="Times New Roman"/>
          <w:sz w:val="24"/>
          <w:szCs w:val="24"/>
        </w:rPr>
        <w:t>6.2.7. Удаленность въездов и выездов во встроенные гаражи, гаражи-стоянки, паркинги, автостоянки от жилых и общественных зданий, зон отдыха, игровых площадок и участков лечебных учреждений (не менее) – 15 м.</w:t>
      </w:r>
    </w:p>
    <w:p w:rsidR="004F31EC" w:rsidRPr="004F31EC" w:rsidRDefault="004F31EC" w:rsidP="004F31EC">
      <w:pPr>
        <w:spacing w:before="280"/>
        <w:ind w:firstLine="709"/>
        <w:jc w:val="both"/>
        <w:rPr>
          <w:rFonts w:ascii="Times New Roman" w:hAnsi="Times New Roman" w:cs="Times New Roman"/>
          <w:sz w:val="24"/>
          <w:szCs w:val="24"/>
        </w:rPr>
      </w:pPr>
      <w:r w:rsidRPr="004F31EC">
        <w:rPr>
          <w:rFonts w:ascii="Times New Roman" w:hAnsi="Times New Roman" w:cs="Times New Roman"/>
          <w:sz w:val="24"/>
          <w:szCs w:val="24"/>
        </w:rPr>
        <w:t>6.2.8. Размер земельного участка гаражей и стоянок автомобилей в зависимости от этажности</w:t>
      </w:r>
    </w:p>
    <w:tbl>
      <w:tblPr>
        <w:tblW w:w="0" w:type="auto"/>
        <w:tblInd w:w="108" w:type="dxa"/>
        <w:tblLayout w:type="fixed"/>
        <w:tblLook w:val="04A0"/>
      </w:tblPr>
      <w:tblGrid>
        <w:gridCol w:w="3732"/>
        <w:gridCol w:w="2473"/>
        <w:gridCol w:w="2602"/>
      </w:tblGrid>
      <w:tr w:rsidR="004F31EC" w:rsidRPr="004F31EC" w:rsidTr="004F31EC">
        <w:tc>
          <w:tcPr>
            <w:tcW w:w="373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Этажность гаражного сооружения</w:t>
            </w:r>
          </w:p>
        </w:tc>
        <w:tc>
          <w:tcPr>
            <w:tcW w:w="2473"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 xml:space="preserve">Единица измерения </w:t>
            </w:r>
          </w:p>
        </w:tc>
        <w:tc>
          <w:tcPr>
            <w:tcW w:w="2602"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Норма обеспеченности</w:t>
            </w:r>
          </w:p>
        </w:tc>
      </w:tr>
      <w:tr w:rsidR="004F31EC" w:rsidRPr="004F31EC" w:rsidTr="004F31EC">
        <w:tc>
          <w:tcPr>
            <w:tcW w:w="373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 xml:space="preserve">Одноэтажное </w:t>
            </w:r>
          </w:p>
        </w:tc>
        <w:tc>
          <w:tcPr>
            <w:tcW w:w="2473"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w:t>
            </w:r>
            <w:r w:rsidRPr="004F31EC">
              <w:rPr>
                <w:rFonts w:ascii="Times New Roman" w:hAnsi="Times New Roman" w:cs="Times New Roman"/>
                <w:sz w:val="24"/>
                <w:szCs w:val="24"/>
                <w:vertAlign w:val="superscript"/>
              </w:rPr>
              <w:t>2</w:t>
            </w:r>
            <w:r w:rsidRPr="004F31EC">
              <w:rPr>
                <w:rFonts w:ascii="Times New Roman" w:hAnsi="Times New Roman" w:cs="Times New Roman"/>
                <w:sz w:val="24"/>
                <w:szCs w:val="24"/>
              </w:rPr>
              <w:t xml:space="preserve"> на 1 машино-место</w:t>
            </w:r>
          </w:p>
        </w:tc>
        <w:tc>
          <w:tcPr>
            <w:tcW w:w="2602"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30</w:t>
            </w:r>
          </w:p>
        </w:tc>
      </w:tr>
      <w:tr w:rsidR="004F31EC" w:rsidRPr="004F31EC" w:rsidTr="004F31EC">
        <w:tc>
          <w:tcPr>
            <w:tcW w:w="373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 xml:space="preserve">Двухэтажное </w:t>
            </w:r>
          </w:p>
        </w:tc>
        <w:tc>
          <w:tcPr>
            <w:tcW w:w="2473"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w:t>
            </w:r>
            <w:r w:rsidRPr="004F31EC">
              <w:rPr>
                <w:rFonts w:ascii="Times New Roman" w:hAnsi="Times New Roman" w:cs="Times New Roman"/>
                <w:sz w:val="24"/>
                <w:szCs w:val="24"/>
                <w:vertAlign w:val="superscript"/>
              </w:rPr>
              <w:t>2</w:t>
            </w:r>
            <w:r w:rsidRPr="004F31EC">
              <w:rPr>
                <w:rFonts w:ascii="Times New Roman" w:hAnsi="Times New Roman" w:cs="Times New Roman"/>
                <w:sz w:val="24"/>
                <w:szCs w:val="24"/>
              </w:rPr>
              <w:t xml:space="preserve"> на 1 машино-место</w:t>
            </w:r>
          </w:p>
        </w:tc>
        <w:tc>
          <w:tcPr>
            <w:tcW w:w="2602"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20</w:t>
            </w:r>
          </w:p>
        </w:tc>
      </w:tr>
    </w:tbl>
    <w:p w:rsidR="004F31EC" w:rsidRPr="004F31EC" w:rsidRDefault="004F31EC" w:rsidP="004F31EC">
      <w:pPr>
        <w:spacing w:before="280"/>
        <w:ind w:firstLine="709"/>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6.2.9 Размер земельного участка гаражей и парков транспортных средств</w:t>
      </w:r>
    </w:p>
    <w:tbl>
      <w:tblPr>
        <w:tblW w:w="0" w:type="auto"/>
        <w:tblInd w:w="108" w:type="dxa"/>
        <w:tblLayout w:type="fixed"/>
        <w:tblLook w:val="04A0"/>
      </w:tblPr>
      <w:tblGrid>
        <w:gridCol w:w="3094"/>
        <w:gridCol w:w="2037"/>
        <w:gridCol w:w="2297"/>
        <w:gridCol w:w="2162"/>
      </w:tblGrid>
      <w:tr w:rsidR="004F31EC" w:rsidRPr="004F31EC" w:rsidTr="004F31EC">
        <w:tc>
          <w:tcPr>
            <w:tcW w:w="3094"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 xml:space="preserve">Объект </w:t>
            </w:r>
          </w:p>
        </w:tc>
        <w:tc>
          <w:tcPr>
            <w:tcW w:w="2037"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 xml:space="preserve">Расчетная единица </w:t>
            </w:r>
          </w:p>
        </w:tc>
        <w:tc>
          <w:tcPr>
            <w:tcW w:w="2297"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Вместимость объекта</w:t>
            </w:r>
          </w:p>
        </w:tc>
        <w:tc>
          <w:tcPr>
            <w:tcW w:w="2162"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Площадь участка, га</w:t>
            </w:r>
          </w:p>
        </w:tc>
      </w:tr>
      <w:tr w:rsidR="004F31EC" w:rsidRPr="004F31EC" w:rsidTr="004F31EC">
        <w:tc>
          <w:tcPr>
            <w:tcW w:w="3094"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Гаражи грузовых автомобилей</w:t>
            </w:r>
          </w:p>
        </w:tc>
        <w:tc>
          <w:tcPr>
            <w:tcW w:w="2037"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автомобиль</w:t>
            </w:r>
          </w:p>
        </w:tc>
        <w:tc>
          <w:tcPr>
            <w:tcW w:w="2297" w:type="dxa"/>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100</w:t>
            </w:r>
          </w:p>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200</w:t>
            </w:r>
          </w:p>
        </w:tc>
        <w:tc>
          <w:tcPr>
            <w:tcW w:w="2162"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2</w:t>
            </w:r>
          </w:p>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3,5</w:t>
            </w:r>
          </w:p>
        </w:tc>
      </w:tr>
      <w:tr w:rsidR="004F31EC" w:rsidRPr="004F31EC" w:rsidTr="004F31EC">
        <w:tc>
          <w:tcPr>
            <w:tcW w:w="3094"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Автобусные парки</w:t>
            </w:r>
          </w:p>
        </w:tc>
        <w:tc>
          <w:tcPr>
            <w:tcW w:w="2037"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автомобиль</w:t>
            </w:r>
          </w:p>
        </w:tc>
        <w:tc>
          <w:tcPr>
            <w:tcW w:w="2297" w:type="dxa"/>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100</w:t>
            </w:r>
          </w:p>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200</w:t>
            </w:r>
          </w:p>
        </w:tc>
        <w:tc>
          <w:tcPr>
            <w:tcW w:w="2162"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2,3</w:t>
            </w:r>
          </w:p>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3,5</w:t>
            </w:r>
          </w:p>
        </w:tc>
      </w:tr>
    </w:tbl>
    <w:p w:rsidR="004F31EC" w:rsidRPr="004F31EC" w:rsidRDefault="004F31EC" w:rsidP="004F31EC">
      <w:pPr>
        <w:ind w:firstLine="709"/>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Примечание: При соответствующем обосновании размеры земельных участков допускается уменьшать, но не более чем на 20%.</w:t>
      </w:r>
    </w:p>
    <w:p w:rsidR="004F31EC" w:rsidRPr="004F31EC" w:rsidRDefault="004F31EC" w:rsidP="004F31EC">
      <w:pPr>
        <w:spacing w:before="280"/>
        <w:ind w:firstLine="709"/>
        <w:jc w:val="both"/>
        <w:rPr>
          <w:rFonts w:ascii="Times New Roman" w:hAnsi="Times New Roman" w:cs="Times New Roman"/>
          <w:sz w:val="24"/>
          <w:szCs w:val="24"/>
          <w:lang w:eastAsia="ru-RU"/>
        </w:rPr>
      </w:pPr>
      <w:r w:rsidRPr="004F31EC">
        <w:rPr>
          <w:rFonts w:ascii="Times New Roman" w:hAnsi="Times New Roman" w:cs="Times New Roman"/>
          <w:sz w:val="24"/>
          <w:szCs w:val="24"/>
        </w:rPr>
        <w:t xml:space="preserve">6.2.10. Площадь участка для стоянки одного автотранспортного средства на открытых автостоянках следует принимать на одно машино-место: </w:t>
      </w:r>
    </w:p>
    <w:p w:rsidR="004F31EC" w:rsidRPr="004F31EC" w:rsidRDefault="004F31EC" w:rsidP="004F31EC">
      <w:pPr>
        <w:pStyle w:val="a3"/>
        <w:rPr>
          <w:rFonts w:ascii="Times New Roman" w:hAnsi="Times New Roman" w:cs="Times New Roman"/>
          <w:sz w:val="24"/>
          <w:szCs w:val="24"/>
        </w:rPr>
      </w:pPr>
      <w:r w:rsidRPr="004F31EC">
        <w:rPr>
          <w:rFonts w:ascii="Times New Roman" w:hAnsi="Times New Roman" w:cs="Times New Roman"/>
          <w:sz w:val="24"/>
          <w:szCs w:val="24"/>
        </w:rPr>
        <w:t>- легковых автомобилей – 25 (18)* м</w:t>
      </w:r>
      <w:r w:rsidRPr="004F31EC">
        <w:rPr>
          <w:rFonts w:ascii="Times New Roman" w:hAnsi="Times New Roman" w:cs="Times New Roman"/>
          <w:sz w:val="24"/>
          <w:szCs w:val="24"/>
          <w:vertAlign w:val="superscript"/>
        </w:rPr>
        <w:t>2</w:t>
      </w:r>
    </w:p>
    <w:p w:rsidR="004F31EC" w:rsidRPr="004F31EC" w:rsidRDefault="004F31EC" w:rsidP="004F31EC">
      <w:pPr>
        <w:pStyle w:val="a3"/>
        <w:rPr>
          <w:rFonts w:ascii="Times New Roman" w:hAnsi="Times New Roman" w:cs="Times New Roman"/>
          <w:sz w:val="24"/>
          <w:szCs w:val="24"/>
        </w:rPr>
      </w:pPr>
      <w:r w:rsidRPr="004F31EC">
        <w:rPr>
          <w:rFonts w:ascii="Times New Roman" w:hAnsi="Times New Roman" w:cs="Times New Roman"/>
          <w:sz w:val="24"/>
          <w:szCs w:val="24"/>
        </w:rPr>
        <w:t>- автобусов – 40 м</w:t>
      </w:r>
      <w:r w:rsidRPr="004F31EC">
        <w:rPr>
          <w:rFonts w:ascii="Times New Roman" w:hAnsi="Times New Roman" w:cs="Times New Roman"/>
          <w:sz w:val="24"/>
          <w:szCs w:val="24"/>
          <w:vertAlign w:val="superscript"/>
        </w:rPr>
        <w:t>2</w:t>
      </w:r>
      <w:r w:rsidRPr="004F31EC">
        <w:rPr>
          <w:rFonts w:ascii="Times New Roman" w:hAnsi="Times New Roman" w:cs="Times New Roman"/>
          <w:sz w:val="24"/>
          <w:szCs w:val="24"/>
        </w:rPr>
        <w:t>;                                                                                                               - велосипедов – 0,9 м</w:t>
      </w:r>
      <w:r w:rsidRPr="004F31EC">
        <w:rPr>
          <w:rFonts w:ascii="Times New Roman" w:hAnsi="Times New Roman" w:cs="Times New Roman"/>
          <w:sz w:val="24"/>
          <w:szCs w:val="24"/>
          <w:vertAlign w:val="superscript"/>
        </w:rPr>
        <w:t>2</w:t>
      </w:r>
      <w:r w:rsidRPr="004F31EC">
        <w:rPr>
          <w:rFonts w:ascii="Times New Roman" w:hAnsi="Times New Roman" w:cs="Times New Roman"/>
          <w:sz w:val="24"/>
          <w:szCs w:val="24"/>
        </w:rPr>
        <w:t>.</w:t>
      </w:r>
    </w:p>
    <w:p w:rsidR="004F31EC" w:rsidRPr="004F31EC" w:rsidRDefault="004F31EC" w:rsidP="004F31EC">
      <w:pPr>
        <w:spacing w:after="280"/>
        <w:jc w:val="both"/>
        <w:rPr>
          <w:rFonts w:ascii="Times New Roman" w:hAnsi="Times New Roman" w:cs="Times New Roman"/>
          <w:sz w:val="24"/>
          <w:szCs w:val="24"/>
        </w:rPr>
      </w:pPr>
      <w:r w:rsidRPr="004F31EC">
        <w:rPr>
          <w:rFonts w:ascii="Times New Roman" w:hAnsi="Times New Roman" w:cs="Times New Roman"/>
          <w:sz w:val="24"/>
          <w:szCs w:val="24"/>
        </w:rPr>
        <w:t>* В скобках – при примыкании участков для стоянки к проезжей части улиц и проездов.</w:t>
      </w:r>
    </w:p>
    <w:p w:rsidR="004F31EC" w:rsidRPr="004F31EC" w:rsidRDefault="004F31EC" w:rsidP="004F31EC">
      <w:pPr>
        <w:spacing w:before="280"/>
        <w:ind w:firstLine="709"/>
        <w:jc w:val="both"/>
        <w:rPr>
          <w:rFonts w:ascii="Times New Roman" w:hAnsi="Times New Roman" w:cs="Times New Roman"/>
          <w:sz w:val="24"/>
          <w:szCs w:val="24"/>
        </w:rPr>
      </w:pPr>
      <w:r w:rsidRPr="004F31EC">
        <w:rPr>
          <w:rFonts w:ascii="Times New Roman" w:hAnsi="Times New Roman" w:cs="Times New Roman"/>
          <w:sz w:val="24"/>
          <w:szCs w:val="24"/>
        </w:rPr>
        <w:lastRenderedPageBreak/>
        <w:t>6.2.11. Размер земельного участка автозаправочной станции (АЗС) (одна топливораздаточная колонка на 500-1200 автомобилей).</w:t>
      </w:r>
    </w:p>
    <w:tbl>
      <w:tblPr>
        <w:tblW w:w="0" w:type="auto"/>
        <w:tblInd w:w="108" w:type="dxa"/>
        <w:tblLayout w:type="fixed"/>
        <w:tblLook w:val="04A0"/>
      </w:tblPr>
      <w:tblGrid>
        <w:gridCol w:w="3258"/>
        <w:gridCol w:w="2241"/>
        <w:gridCol w:w="3007"/>
      </w:tblGrid>
      <w:tr w:rsidR="004F31EC" w:rsidRPr="004F31EC" w:rsidTr="004F31EC">
        <w:tc>
          <w:tcPr>
            <w:tcW w:w="3258" w:type="dxa"/>
            <w:tcBorders>
              <w:top w:val="single" w:sz="4" w:space="0" w:color="000000"/>
              <w:left w:val="single" w:sz="4" w:space="0" w:color="000000"/>
              <w:bottom w:val="single" w:sz="4" w:space="0" w:color="000000"/>
              <w:right w:val="nil"/>
            </w:tcBorders>
            <w:vAlign w:val="center"/>
            <w:hideMark/>
          </w:tcPr>
          <w:p w:rsidR="004F31EC" w:rsidRPr="004F31EC" w:rsidRDefault="004F31EC">
            <w:pPr>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АЗС при количестве</w:t>
            </w:r>
          </w:p>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топливораздаточных колонок</w:t>
            </w:r>
          </w:p>
        </w:tc>
        <w:tc>
          <w:tcPr>
            <w:tcW w:w="224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Единица измерения</w:t>
            </w:r>
          </w:p>
        </w:tc>
        <w:tc>
          <w:tcPr>
            <w:tcW w:w="3007"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Размер земельного участка</w:t>
            </w:r>
          </w:p>
        </w:tc>
      </w:tr>
      <w:tr w:rsidR="004F31EC" w:rsidRPr="004F31EC" w:rsidTr="004F31EC">
        <w:tc>
          <w:tcPr>
            <w:tcW w:w="325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на 2 колонки</w:t>
            </w:r>
          </w:p>
        </w:tc>
        <w:tc>
          <w:tcPr>
            <w:tcW w:w="224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га</w:t>
            </w:r>
          </w:p>
        </w:tc>
        <w:tc>
          <w:tcPr>
            <w:tcW w:w="3007"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0,1</w:t>
            </w:r>
          </w:p>
        </w:tc>
      </w:tr>
      <w:tr w:rsidR="004F31EC" w:rsidRPr="004F31EC" w:rsidTr="004F31EC">
        <w:tc>
          <w:tcPr>
            <w:tcW w:w="325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5 колонок</w:t>
            </w:r>
          </w:p>
        </w:tc>
        <w:tc>
          <w:tcPr>
            <w:tcW w:w="224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га</w:t>
            </w:r>
          </w:p>
        </w:tc>
        <w:tc>
          <w:tcPr>
            <w:tcW w:w="3007"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0,2</w:t>
            </w:r>
          </w:p>
        </w:tc>
      </w:tr>
      <w:tr w:rsidR="004F31EC" w:rsidRPr="004F31EC" w:rsidTr="004F31EC">
        <w:tc>
          <w:tcPr>
            <w:tcW w:w="325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7 колонок</w:t>
            </w:r>
          </w:p>
        </w:tc>
        <w:tc>
          <w:tcPr>
            <w:tcW w:w="224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га</w:t>
            </w:r>
          </w:p>
        </w:tc>
        <w:tc>
          <w:tcPr>
            <w:tcW w:w="3007"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0,3</w:t>
            </w:r>
          </w:p>
        </w:tc>
      </w:tr>
    </w:tbl>
    <w:p w:rsidR="004F31EC" w:rsidRPr="004F31EC" w:rsidRDefault="004F31EC" w:rsidP="004F31EC">
      <w:pPr>
        <w:spacing w:before="280"/>
        <w:ind w:firstLine="709"/>
        <w:jc w:val="both"/>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 xml:space="preserve">6.2.12. Наименьшие расстояния до въездов в гаражи и выездов из них следует принимать: </w:t>
      </w:r>
    </w:p>
    <w:p w:rsidR="004F31EC" w:rsidRPr="004F31EC" w:rsidRDefault="004F31EC" w:rsidP="004F31EC">
      <w:pPr>
        <w:spacing w:after="280"/>
        <w:rPr>
          <w:rFonts w:ascii="Times New Roman" w:hAnsi="Times New Roman" w:cs="Times New Roman"/>
          <w:sz w:val="24"/>
          <w:szCs w:val="24"/>
          <w:lang w:eastAsia="ru-RU"/>
        </w:rPr>
      </w:pPr>
      <w:r w:rsidRPr="004F31EC">
        <w:rPr>
          <w:rFonts w:ascii="Times New Roman" w:hAnsi="Times New Roman" w:cs="Times New Roman"/>
          <w:sz w:val="24"/>
          <w:szCs w:val="24"/>
        </w:rPr>
        <w:t xml:space="preserve"> - от перекрестков магистральных улиц – 50 м;                                                                                       - улиц местного значения – 20 м;                                                                                                                     - от остановочных пунктов общественного пассажирского транспорта – 30 м. </w:t>
      </w:r>
    </w:p>
    <w:p w:rsidR="004F31EC" w:rsidRPr="004F31EC" w:rsidRDefault="004F31EC" w:rsidP="004F31EC">
      <w:pPr>
        <w:spacing w:before="280"/>
        <w:ind w:firstLine="709"/>
        <w:jc w:val="both"/>
        <w:rPr>
          <w:rFonts w:ascii="Times New Roman" w:hAnsi="Times New Roman" w:cs="Times New Roman"/>
          <w:sz w:val="24"/>
          <w:szCs w:val="24"/>
        </w:rPr>
      </w:pPr>
      <w:r w:rsidRPr="004F31EC">
        <w:rPr>
          <w:rFonts w:ascii="Times New Roman" w:hAnsi="Times New Roman" w:cs="Times New Roman"/>
          <w:sz w:val="24"/>
          <w:szCs w:val="24"/>
        </w:rPr>
        <w:t>6.2.13.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w:t>
      </w:r>
    </w:p>
    <w:p w:rsidR="004F31EC" w:rsidRPr="004F31EC" w:rsidRDefault="004F31EC" w:rsidP="004F31EC">
      <w:pPr>
        <w:spacing w:after="280"/>
        <w:ind w:firstLine="709"/>
        <w:rPr>
          <w:rFonts w:ascii="Times New Roman" w:hAnsi="Times New Roman" w:cs="Times New Roman"/>
          <w:sz w:val="24"/>
          <w:szCs w:val="24"/>
        </w:rPr>
      </w:pPr>
      <w:r w:rsidRPr="004F31EC">
        <w:rPr>
          <w:rFonts w:ascii="Times New Roman" w:hAnsi="Times New Roman" w:cs="Times New Roman"/>
          <w:sz w:val="24"/>
          <w:szCs w:val="24"/>
        </w:rPr>
        <w:t>* - расстояние следует определять от топливораздаточных колонок и подземных топливных резервуаров.</w:t>
      </w:r>
    </w:p>
    <w:p w:rsidR="004F31EC" w:rsidRPr="004F31EC" w:rsidRDefault="004F31EC" w:rsidP="004F31EC">
      <w:pPr>
        <w:spacing w:before="280"/>
        <w:ind w:firstLine="709"/>
        <w:jc w:val="both"/>
        <w:rPr>
          <w:rFonts w:ascii="Times New Roman" w:hAnsi="Times New Roman" w:cs="Times New Roman"/>
          <w:sz w:val="24"/>
          <w:szCs w:val="24"/>
        </w:rPr>
      </w:pPr>
      <w:r w:rsidRPr="004F31EC">
        <w:rPr>
          <w:rFonts w:ascii="Times New Roman" w:hAnsi="Times New Roman" w:cs="Times New Roman"/>
          <w:sz w:val="24"/>
          <w:szCs w:val="24"/>
        </w:rPr>
        <w:t>6.2.14.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tbl>
      <w:tblPr>
        <w:tblW w:w="0" w:type="auto"/>
        <w:tblInd w:w="-10" w:type="dxa"/>
        <w:tblLayout w:type="fixed"/>
        <w:tblLook w:val="04A0"/>
      </w:tblPr>
      <w:tblGrid>
        <w:gridCol w:w="2482"/>
        <w:gridCol w:w="2782"/>
        <w:gridCol w:w="2393"/>
        <w:gridCol w:w="1933"/>
      </w:tblGrid>
      <w:tr w:rsidR="004F31EC" w:rsidRPr="004F31EC" w:rsidTr="004F31EC">
        <w:tc>
          <w:tcPr>
            <w:tcW w:w="2482" w:type="dxa"/>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 xml:space="preserve">Интенсивность движения, </w:t>
            </w:r>
          </w:p>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трансп. ед./сут</w:t>
            </w:r>
          </w:p>
        </w:tc>
        <w:tc>
          <w:tcPr>
            <w:tcW w:w="278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Мощность АЗС, заправок в сутки</w:t>
            </w:r>
          </w:p>
        </w:tc>
        <w:tc>
          <w:tcPr>
            <w:tcW w:w="2393"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Расстояние между АЗС, км</w:t>
            </w:r>
          </w:p>
        </w:tc>
        <w:tc>
          <w:tcPr>
            <w:tcW w:w="1933"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Размещение АЗС</w:t>
            </w:r>
          </w:p>
        </w:tc>
      </w:tr>
      <w:tr w:rsidR="004F31EC" w:rsidRPr="004F31EC" w:rsidTr="004F31EC">
        <w:tc>
          <w:tcPr>
            <w:tcW w:w="248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Свыше 1000 до 2000</w:t>
            </w:r>
          </w:p>
        </w:tc>
        <w:tc>
          <w:tcPr>
            <w:tcW w:w="278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250</w:t>
            </w:r>
          </w:p>
        </w:tc>
        <w:tc>
          <w:tcPr>
            <w:tcW w:w="2393"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30 - 40</w:t>
            </w:r>
          </w:p>
        </w:tc>
        <w:tc>
          <w:tcPr>
            <w:tcW w:w="1933"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Одностороннее</w:t>
            </w:r>
          </w:p>
        </w:tc>
      </w:tr>
      <w:tr w:rsidR="004F31EC" w:rsidRPr="004F31EC" w:rsidTr="004F31EC">
        <w:tc>
          <w:tcPr>
            <w:tcW w:w="248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Свыше 2000 до 3000</w:t>
            </w:r>
          </w:p>
        </w:tc>
        <w:tc>
          <w:tcPr>
            <w:tcW w:w="278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500</w:t>
            </w:r>
          </w:p>
        </w:tc>
        <w:tc>
          <w:tcPr>
            <w:tcW w:w="2393"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40 - 50</w:t>
            </w:r>
          </w:p>
        </w:tc>
        <w:tc>
          <w:tcPr>
            <w:tcW w:w="1933"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Одностороннее</w:t>
            </w:r>
          </w:p>
        </w:tc>
      </w:tr>
      <w:tr w:rsidR="004F31EC" w:rsidRPr="004F31EC" w:rsidTr="004F31EC">
        <w:tc>
          <w:tcPr>
            <w:tcW w:w="248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Свыше 3000 до 5000</w:t>
            </w:r>
          </w:p>
        </w:tc>
        <w:tc>
          <w:tcPr>
            <w:tcW w:w="278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750</w:t>
            </w:r>
          </w:p>
        </w:tc>
        <w:tc>
          <w:tcPr>
            <w:tcW w:w="2393"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40 - 50</w:t>
            </w:r>
          </w:p>
        </w:tc>
        <w:tc>
          <w:tcPr>
            <w:tcW w:w="1933"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Одностороннее</w:t>
            </w:r>
          </w:p>
        </w:tc>
      </w:tr>
    </w:tbl>
    <w:p w:rsidR="004F31EC" w:rsidRPr="004F31EC" w:rsidRDefault="004F31EC" w:rsidP="004F31EC">
      <w:pPr>
        <w:ind w:firstLine="709"/>
        <w:jc w:val="both"/>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Примечание: АЗС следует размещать:</w:t>
      </w:r>
    </w:p>
    <w:p w:rsidR="004F31EC" w:rsidRPr="004F31EC" w:rsidRDefault="004F31EC" w:rsidP="004F31EC">
      <w:pPr>
        <w:numPr>
          <w:ilvl w:val="0"/>
          <w:numId w:val="34"/>
        </w:numPr>
        <w:suppressAutoHyphens/>
        <w:spacing w:after="0" w:line="240" w:lineRule="auto"/>
        <w:ind w:left="714" w:hanging="357"/>
        <w:jc w:val="both"/>
        <w:rPr>
          <w:rFonts w:ascii="Times New Roman" w:hAnsi="Times New Roman" w:cs="Times New Roman"/>
          <w:sz w:val="24"/>
          <w:szCs w:val="24"/>
          <w:lang w:eastAsia="ru-RU"/>
        </w:rPr>
      </w:pPr>
      <w:r w:rsidRPr="004F31EC">
        <w:rPr>
          <w:rFonts w:ascii="Times New Roman" w:hAnsi="Times New Roman" w:cs="Times New Roman"/>
          <w:sz w:val="24"/>
          <w:szCs w:val="24"/>
        </w:rPr>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4F31EC" w:rsidRPr="004F31EC" w:rsidRDefault="004F31EC" w:rsidP="004F31EC">
      <w:pPr>
        <w:numPr>
          <w:ilvl w:val="0"/>
          <w:numId w:val="34"/>
        </w:numPr>
        <w:suppressAutoHyphens/>
        <w:spacing w:after="280" w:line="240" w:lineRule="auto"/>
        <w:jc w:val="both"/>
        <w:rPr>
          <w:rFonts w:ascii="Times New Roman" w:hAnsi="Times New Roman" w:cs="Times New Roman"/>
          <w:sz w:val="24"/>
          <w:szCs w:val="24"/>
        </w:rPr>
      </w:pPr>
      <w:r w:rsidRPr="004F31EC">
        <w:rPr>
          <w:rFonts w:ascii="Times New Roman" w:hAnsi="Times New Roman" w:cs="Times New Roman"/>
          <w:sz w:val="24"/>
          <w:szCs w:val="24"/>
        </w:rPr>
        <w:t>Не ближе 250 м от железнодорожных переездов, не ближе 1000 м от мостовых переходов, на участках с насыпями высотой не более 2,0 м.</w:t>
      </w:r>
    </w:p>
    <w:p w:rsidR="004F31EC" w:rsidRPr="004F31EC" w:rsidRDefault="004F31EC" w:rsidP="004F31EC">
      <w:pPr>
        <w:spacing w:before="280"/>
        <w:ind w:firstLine="709"/>
        <w:jc w:val="both"/>
        <w:rPr>
          <w:rFonts w:ascii="Times New Roman" w:hAnsi="Times New Roman" w:cs="Times New Roman"/>
          <w:sz w:val="24"/>
          <w:szCs w:val="24"/>
        </w:rPr>
      </w:pPr>
      <w:r w:rsidRPr="004F31EC">
        <w:rPr>
          <w:rFonts w:ascii="Times New Roman" w:hAnsi="Times New Roman" w:cs="Times New Roman"/>
          <w:sz w:val="24"/>
          <w:szCs w:val="24"/>
        </w:rPr>
        <w:lastRenderedPageBreak/>
        <w:t>6.2.15. Размер земельного участка станции технического обслуживания (СТО) (Один пост на 100-200 автомобилей):</w:t>
      </w:r>
    </w:p>
    <w:tbl>
      <w:tblPr>
        <w:tblW w:w="0" w:type="auto"/>
        <w:tblInd w:w="108" w:type="dxa"/>
        <w:tblLayout w:type="fixed"/>
        <w:tblLook w:val="04A0"/>
      </w:tblPr>
      <w:tblGrid>
        <w:gridCol w:w="3090"/>
        <w:gridCol w:w="2241"/>
        <w:gridCol w:w="3007"/>
      </w:tblGrid>
      <w:tr w:rsidR="004F31EC" w:rsidRPr="004F31EC" w:rsidTr="004F31EC">
        <w:tc>
          <w:tcPr>
            <w:tcW w:w="3090"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СТО при количестве постов</w:t>
            </w:r>
          </w:p>
        </w:tc>
        <w:tc>
          <w:tcPr>
            <w:tcW w:w="224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 xml:space="preserve">Единица измерения </w:t>
            </w:r>
          </w:p>
        </w:tc>
        <w:tc>
          <w:tcPr>
            <w:tcW w:w="3007"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Размер земельного участка</w:t>
            </w:r>
          </w:p>
        </w:tc>
      </w:tr>
      <w:tr w:rsidR="004F31EC" w:rsidRPr="004F31EC" w:rsidTr="004F31EC">
        <w:tc>
          <w:tcPr>
            <w:tcW w:w="3090"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на 10 постов</w:t>
            </w:r>
          </w:p>
        </w:tc>
        <w:tc>
          <w:tcPr>
            <w:tcW w:w="224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га</w:t>
            </w:r>
          </w:p>
        </w:tc>
        <w:tc>
          <w:tcPr>
            <w:tcW w:w="3007"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1,0</w:t>
            </w:r>
          </w:p>
        </w:tc>
      </w:tr>
      <w:tr w:rsidR="004F31EC" w:rsidRPr="004F31EC" w:rsidTr="004F31EC">
        <w:tc>
          <w:tcPr>
            <w:tcW w:w="3090"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15 постов</w:t>
            </w:r>
          </w:p>
        </w:tc>
        <w:tc>
          <w:tcPr>
            <w:tcW w:w="224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га</w:t>
            </w:r>
          </w:p>
        </w:tc>
        <w:tc>
          <w:tcPr>
            <w:tcW w:w="3007"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1,5</w:t>
            </w:r>
          </w:p>
        </w:tc>
      </w:tr>
    </w:tbl>
    <w:p w:rsidR="004F31EC" w:rsidRPr="004F31EC" w:rsidRDefault="004F31EC" w:rsidP="004F31EC">
      <w:pPr>
        <w:spacing w:before="280"/>
        <w:ind w:firstLine="709"/>
        <w:jc w:val="both"/>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6.2.16.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tbl>
      <w:tblPr>
        <w:tblW w:w="0" w:type="auto"/>
        <w:tblInd w:w="-10" w:type="dxa"/>
        <w:tblLayout w:type="fixed"/>
        <w:tblLook w:val="04A0"/>
      </w:tblPr>
      <w:tblGrid>
        <w:gridCol w:w="4831"/>
        <w:gridCol w:w="2944"/>
        <w:gridCol w:w="1815"/>
      </w:tblGrid>
      <w:tr w:rsidR="004F31EC" w:rsidRPr="004F31EC" w:rsidTr="004F31EC">
        <w:tc>
          <w:tcPr>
            <w:tcW w:w="4831" w:type="dxa"/>
            <w:vMerge w:val="restart"/>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Здания, участки</w:t>
            </w:r>
          </w:p>
        </w:tc>
        <w:tc>
          <w:tcPr>
            <w:tcW w:w="4759" w:type="dxa"/>
            <w:gridSpan w:val="2"/>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Расстояние, м от станций технического обслуживания при числе постов</w:t>
            </w:r>
          </w:p>
        </w:tc>
      </w:tr>
      <w:tr w:rsidR="004F31EC" w:rsidRPr="004F31EC" w:rsidTr="004F31EC">
        <w:tc>
          <w:tcPr>
            <w:tcW w:w="4831"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2944"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10 и менее</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11-30</w:t>
            </w:r>
          </w:p>
        </w:tc>
      </w:tr>
      <w:tr w:rsidR="004F31EC" w:rsidRPr="004F31EC" w:rsidTr="004F31EC">
        <w:tc>
          <w:tcPr>
            <w:tcW w:w="483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Жилые дома</w:t>
            </w:r>
          </w:p>
        </w:tc>
        <w:tc>
          <w:tcPr>
            <w:tcW w:w="2944"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50</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100</w:t>
            </w:r>
          </w:p>
        </w:tc>
      </w:tr>
      <w:tr w:rsidR="004F31EC" w:rsidRPr="004F31EC" w:rsidTr="004F31EC">
        <w:tc>
          <w:tcPr>
            <w:tcW w:w="483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Торцы жилых домов без окон</w:t>
            </w:r>
          </w:p>
        </w:tc>
        <w:tc>
          <w:tcPr>
            <w:tcW w:w="2944"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50</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100</w:t>
            </w:r>
          </w:p>
        </w:tc>
      </w:tr>
      <w:tr w:rsidR="004F31EC" w:rsidRPr="004F31EC" w:rsidTr="004F31EC">
        <w:tc>
          <w:tcPr>
            <w:tcW w:w="483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Общественные здания</w:t>
            </w:r>
          </w:p>
        </w:tc>
        <w:tc>
          <w:tcPr>
            <w:tcW w:w="2944"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15</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20</w:t>
            </w:r>
          </w:p>
        </w:tc>
      </w:tr>
      <w:tr w:rsidR="004F31EC" w:rsidRPr="004F31EC" w:rsidTr="004F31EC">
        <w:tc>
          <w:tcPr>
            <w:tcW w:w="483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Общеобразовательные школы и детские дошкольные учреждения</w:t>
            </w:r>
          </w:p>
        </w:tc>
        <w:tc>
          <w:tcPr>
            <w:tcW w:w="2944"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50</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w:t>
            </w:r>
          </w:p>
        </w:tc>
      </w:tr>
      <w:tr w:rsidR="004F31EC" w:rsidRPr="004F31EC" w:rsidTr="004F31EC">
        <w:tc>
          <w:tcPr>
            <w:tcW w:w="483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Лечебные учреждения со стационаром</w:t>
            </w:r>
          </w:p>
        </w:tc>
        <w:tc>
          <w:tcPr>
            <w:tcW w:w="2944"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50</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w:t>
            </w:r>
          </w:p>
        </w:tc>
      </w:tr>
    </w:tbl>
    <w:p w:rsidR="004F31EC" w:rsidRPr="004F31EC" w:rsidRDefault="004F31EC" w:rsidP="004F31EC">
      <w:pPr>
        <w:spacing w:after="280"/>
        <w:ind w:firstLine="709"/>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 - определяется по согласованию с органами Государственного санитарно-эпидемиологического надзора.</w:t>
      </w:r>
    </w:p>
    <w:p w:rsidR="004F31EC" w:rsidRPr="004F31EC" w:rsidRDefault="004F31EC" w:rsidP="004F31EC">
      <w:pPr>
        <w:spacing w:before="280"/>
        <w:ind w:firstLine="709"/>
        <w:jc w:val="both"/>
        <w:rPr>
          <w:rFonts w:ascii="Times New Roman" w:hAnsi="Times New Roman" w:cs="Times New Roman"/>
          <w:sz w:val="24"/>
          <w:szCs w:val="24"/>
          <w:lang w:eastAsia="ru-RU"/>
        </w:rPr>
      </w:pPr>
      <w:r w:rsidRPr="004F31EC">
        <w:rPr>
          <w:rFonts w:ascii="Times New Roman" w:hAnsi="Times New Roman" w:cs="Times New Roman"/>
          <w:sz w:val="24"/>
          <w:szCs w:val="24"/>
        </w:rPr>
        <w:t>6.2.17.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tbl>
      <w:tblPr>
        <w:tblW w:w="0" w:type="auto"/>
        <w:tblInd w:w="-10" w:type="dxa"/>
        <w:tblLayout w:type="fixed"/>
        <w:tblLook w:val="04A0"/>
      </w:tblPr>
      <w:tblGrid>
        <w:gridCol w:w="2411"/>
        <w:gridCol w:w="867"/>
        <w:gridCol w:w="1094"/>
        <w:gridCol w:w="1094"/>
        <w:gridCol w:w="1094"/>
        <w:gridCol w:w="1094"/>
        <w:gridCol w:w="1936"/>
      </w:tblGrid>
      <w:tr w:rsidR="004F31EC" w:rsidRPr="004F31EC" w:rsidTr="004F31EC">
        <w:tc>
          <w:tcPr>
            <w:tcW w:w="2411" w:type="dxa"/>
            <w:vMerge w:val="restart"/>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 xml:space="preserve">Интенсивность движения, </w:t>
            </w:r>
          </w:p>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трансп. ед./сут</w:t>
            </w:r>
          </w:p>
        </w:tc>
        <w:tc>
          <w:tcPr>
            <w:tcW w:w="5243" w:type="dxa"/>
            <w:gridSpan w:val="5"/>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Число постов на СТО в зависимости от расстояния между ними, км</w:t>
            </w:r>
          </w:p>
        </w:tc>
        <w:tc>
          <w:tcPr>
            <w:tcW w:w="1936"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Размещение СТО</w:t>
            </w:r>
          </w:p>
        </w:tc>
      </w:tr>
      <w:tr w:rsidR="004F31EC" w:rsidRPr="004F31EC" w:rsidTr="004F31EC">
        <w:tc>
          <w:tcPr>
            <w:tcW w:w="2411"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867"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80</w:t>
            </w:r>
          </w:p>
        </w:tc>
        <w:tc>
          <w:tcPr>
            <w:tcW w:w="1094"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100</w:t>
            </w:r>
          </w:p>
        </w:tc>
        <w:tc>
          <w:tcPr>
            <w:tcW w:w="1094"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150</w:t>
            </w:r>
          </w:p>
        </w:tc>
        <w:tc>
          <w:tcPr>
            <w:tcW w:w="1094"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200</w:t>
            </w:r>
          </w:p>
        </w:tc>
        <w:tc>
          <w:tcPr>
            <w:tcW w:w="1094"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250</w:t>
            </w:r>
          </w:p>
        </w:tc>
        <w:tc>
          <w:tcPr>
            <w:tcW w:w="1936" w:type="dxa"/>
            <w:tcBorders>
              <w:top w:val="single" w:sz="4" w:space="0" w:color="000000"/>
              <w:left w:val="single" w:sz="4" w:space="0" w:color="000000"/>
              <w:bottom w:val="single" w:sz="4" w:space="0" w:color="000000"/>
              <w:right w:val="single" w:sz="4" w:space="0" w:color="000000"/>
            </w:tcBorders>
            <w:vAlign w:val="center"/>
          </w:tcPr>
          <w:p w:rsidR="004F31EC" w:rsidRPr="004F31EC" w:rsidRDefault="004F31EC">
            <w:pPr>
              <w:suppressAutoHyphens/>
              <w:snapToGrid w:val="0"/>
              <w:rPr>
                <w:rFonts w:ascii="Times New Roman" w:eastAsia="Times New Roman" w:hAnsi="Times New Roman" w:cs="Times New Roman"/>
                <w:sz w:val="24"/>
                <w:szCs w:val="24"/>
                <w:lang w:eastAsia="ar-SA"/>
              </w:rPr>
            </w:pPr>
          </w:p>
        </w:tc>
      </w:tr>
      <w:tr w:rsidR="004F31EC" w:rsidRPr="004F31EC" w:rsidTr="004F31EC">
        <w:tc>
          <w:tcPr>
            <w:tcW w:w="241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1000</w:t>
            </w:r>
          </w:p>
        </w:tc>
        <w:tc>
          <w:tcPr>
            <w:tcW w:w="867"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w:t>
            </w:r>
          </w:p>
        </w:tc>
        <w:tc>
          <w:tcPr>
            <w:tcW w:w="1094"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w:t>
            </w:r>
          </w:p>
        </w:tc>
        <w:tc>
          <w:tcPr>
            <w:tcW w:w="1094"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w:t>
            </w:r>
          </w:p>
        </w:tc>
        <w:tc>
          <w:tcPr>
            <w:tcW w:w="1094"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2</w:t>
            </w:r>
          </w:p>
        </w:tc>
        <w:tc>
          <w:tcPr>
            <w:tcW w:w="1094"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3</w:t>
            </w:r>
          </w:p>
        </w:tc>
        <w:tc>
          <w:tcPr>
            <w:tcW w:w="1936" w:type="dxa"/>
            <w:vMerge w:val="restart"/>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Одностороннее</w:t>
            </w:r>
          </w:p>
        </w:tc>
      </w:tr>
      <w:tr w:rsidR="004F31EC" w:rsidRPr="004F31EC" w:rsidTr="004F31EC">
        <w:tc>
          <w:tcPr>
            <w:tcW w:w="241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2000</w:t>
            </w:r>
          </w:p>
        </w:tc>
        <w:tc>
          <w:tcPr>
            <w:tcW w:w="867"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w:t>
            </w:r>
          </w:p>
        </w:tc>
        <w:tc>
          <w:tcPr>
            <w:tcW w:w="1094"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2</w:t>
            </w:r>
          </w:p>
        </w:tc>
        <w:tc>
          <w:tcPr>
            <w:tcW w:w="1094"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2</w:t>
            </w:r>
          </w:p>
        </w:tc>
        <w:tc>
          <w:tcPr>
            <w:tcW w:w="1094"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3</w:t>
            </w:r>
          </w:p>
        </w:tc>
        <w:tc>
          <w:tcPr>
            <w:tcW w:w="1094"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3</w:t>
            </w:r>
          </w:p>
        </w:tc>
        <w:tc>
          <w:tcPr>
            <w:tcW w:w="1936" w:type="dxa"/>
            <w:vMerge/>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rPr>
                <w:rFonts w:ascii="Times New Roman" w:eastAsia="Times New Roman" w:hAnsi="Times New Roman" w:cs="Times New Roman"/>
                <w:sz w:val="24"/>
                <w:szCs w:val="24"/>
                <w:lang w:eastAsia="ar-SA"/>
              </w:rPr>
            </w:pPr>
          </w:p>
        </w:tc>
      </w:tr>
      <w:tr w:rsidR="004F31EC" w:rsidRPr="004F31EC" w:rsidTr="004F31EC">
        <w:tc>
          <w:tcPr>
            <w:tcW w:w="241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3000</w:t>
            </w:r>
          </w:p>
        </w:tc>
        <w:tc>
          <w:tcPr>
            <w:tcW w:w="867"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2</w:t>
            </w:r>
          </w:p>
        </w:tc>
        <w:tc>
          <w:tcPr>
            <w:tcW w:w="1094"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2</w:t>
            </w:r>
          </w:p>
        </w:tc>
        <w:tc>
          <w:tcPr>
            <w:tcW w:w="1094"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3</w:t>
            </w:r>
          </w:p>
        </w:tc>
        <w:tc>
          <w:tcPr>
            <w:tcW w:w="1094"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3</w:t>
            </w:r>
          </w:p>
        </w:tc>
        <w:tc>
          <w:tcPr>
            <w:tcW w:w="1094"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5</w:t>
            </w:r>
          </w:p>
        </w:tc>
        <w:tc>
          <w:tcPr>
            <w:tcW w:w="1936" w:type="dxa"/>
            <w:vMerge/>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rPr>
                <w:rFonts w:ascii="Times New Roman" w:eastAsia="Times New Roman" w:hAnsi="Times New Roman" w:cs="Times New Roman"/>
                <w:sz w:val="24"/>
                <w:szCs w:val="24"/>
                <w:lang w:eastAsia="ar-SA"/>
              </w:rPr>
            </w:pPr>
          </w:p>
        </w:tc>
      </w:tr>
      <w:tr w:rsidR="004F31EC" w:rsidRPr="004F31EC" w:rsidTr="004F31EC">
        <w:tc>
          <w:tcPr>
            <w:tcW w:w="241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4000</w:t>
            </w:r>
          </w:p>
        </w:tc>
        <w:tc>
          <w:tcPr>
            <w:tcW w:w="867"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3</w:t>
            </w:r>
          </w:p>
        </w:tc>
        <w:tc>
          <w:tcPr>
            <w:tcW w:w="1094"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3</w:t>
            </w:r>
          </w:p>
        </w:tc>
        <w:tc>
          <w:tcPr>
            <w:tcW w:w="1094"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w:t>
            </w:r>
          </w:p>
        </w:tc>
        <w:tc>
          <w:tcPr>
            <w:tcW w:w="1094"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w:t>
            </w:r>
          </w:p>
        </w:tc>
        <w:tc>
          <w:tcPr>
            <w:tcW w:w="1094"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w:t>
            </w:r>
          </w:p>
        </w:tc>
        <w:tc>
          <w:tcPr>
            <w:tcW w:w="1936" w:type="dxa"/>
            <w:vMerge/>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rPr>
                <w:rFonts w:ascii="Times New Roman" w:eastAsia="Times New Roman" w:hAnsi="Times New Roman" w:cs="Times New Roman"/>
                <w:sz w:val="24"/>
                <w:szCs w:val="24"/>
                <w:lang w:eastAsia="ar-SA"/>
              </w:rPr>
            </w:pPr>
          </w:p>
        </w:tc>
      </w:tr>
    </w:tbl>
    <w:p w:rsidR="004F31EC" w:rsidRPr="004F31EC" w:rsidRDefault="004F31EC" w:rsidP="004F31EC">
      <w:pPr>
        <w:spacing w:before="280"/>
        <w:ind w:firstLine="709"/>
        <w:jc w:val="both"/>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lastRenderedPageBreak/>
        <w:t>6.2.18. Расстояния между площадками отдыха вне пределов населенных пунктов на автомобильных дорогах различных категорий:</w:t>
      </w:r>
    </w:p>
    <w:tbl>
      <w:tblPr>
        <w:tblW w:w="0" w:type="auto"/>
        <w:tblInd w:w="-10" w:type="dxa"/>
        <w:tblLayout w:type="fixed"/>
        <w:tblLook w:val="04A0"/>
      </w:tblPr>
      <w:tblGrid>
        <w:gridCol w:w="1473"/>
        <w:gridCol w:w="2481"/>
        <w:gridCol w:w="5636"/>
      </w:tblGrid>
      <w:tr w:rsidR="004F31EC" w:rsidRPr="004F31EC" w:rsidTr="004F31EC">
        <w:tc>
          <w:tcPr>
            <w:tcW w:w="1473"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Категория дорог</w:t>
            </w:r>
          </w:p>
        </w:tc>
        <w:tc>
          <w:tcPr>
            <w:tcW w:w="248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Расстояние между площадками отдыха, км</w:t>
            </w:r>
          </w:p>
        </w:tc>
        <w:tc>
          <w:tcPr>
            <w:tcW w:w="5636"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Примечание</w:t>
            </w:r>
          </w:p>
        </w:tc>
      </w:tr>
      <w:tr w:rsidR="004F31EC" w:rsidRPr="004F31EC" w:rsidTr="004F31EC">
        <w:tc>
          <w:tcPr>
            <w:tcW w:w="1473"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I и II категория</w:t>
            </w:r>
          </w:p>
        </w:tc>
        <w:tc>
          <w:tcPr>
            <w:tcW w:w="248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15-20</w:t>
            </w:r>
          </w:p>
        </w:tc>
        <w:tc>
          <w:tcPr>
            <w:tcW w:w="5636" w:type="dxa"/>
            <w:vMerge w:val="restart"/>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both"/>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На территории площадок отдыха могут быть предусмотрены сооружения для технического осмотра автомобилей и пункты торговли.</w:t>
            </w:r>
          </w:p>
        </w:tc>
      </w:tr>
      <w:tr w:rsidR="004F31EC" w:rsidRPr="004F31EC" w:rsidTr="004F31EC">
        <w:tc>
          <w:tcPr>
            <w:tcW w:w="1473"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III категория</w:t>
            </w:r>
          </w:p>
        </w:tc>
        <w:tc>
          <w:tcPr>
            <w:tcW w:w="248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25-35</w:t>
            </w:r>
          </w:p>
        </w:tc>
        <w:tc>
          <w:tcPr>
            <w:tcW w:w="5636" w:type="dxa"/>
            <w:vMerge/>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rPr>
                <w:rFonts w:ascii="Times New Roman" w:eastAsia="Times New Roman" w:hAnsi="Times New Roman" w:cs="Times New Roman"/>
                <w:sz w:val="24"/>
                <w:szCs w:val="24"/>
                <w:lang w:eastAsia="ar-SA"/>
              </w:rPr>
            </w:pPr>
          </w:p>
        </w:tc>
      </w:tr>
      <w:tr w:rsidR="004F31EC" w:rsidRPr="004F31EC" w:rsidTr="004F31EC">
        <w:tc>
          <w:tcPr>
            <w:tcW w:w="1473"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IV категория</w:t>
            </w:r>
          </w:p>
        </w:tc>
        <w:tc>
          <w:tcPr>
            <w:tcW w:w="248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45-55</w:t>
            </w:r>
          </w:p>
        </w:tc>
        <w:tc>
          <w:tcPr>
            <w:tcW w:w="5636" w:type="dxa"/>
            <w:vMerge/>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rPr>
                <w:rFonts w:ascii="Times New Roman" w:eastAsia="Times New Roman" w:hAnsi="Times New Roman" w:cs="Times New Roman"/>
                <w:sz w:val="24"/>
                <w:szCs w:val="24"/>
                <w:lang w:eastAsia="ar-SA"/>
              </w:rPr>
            </w:pPr>
          </w:p>
        </w:tc>
      </w:tr>
    </w:tbl>
    <w:p w:rsidR="004F31EC" w:rsidRPr="004F31EC" w:rsidRDefault="004F31EC" w:rsidP="004F31EC">
      <w:pPr>
        <w:spacing w:before="280"/>
        <w:ind w:firstLine="709"/>
        <w:jc w:val="both"/>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6.2.19. Вместимость площадок отдыха из расчета на одновременную остановку</w:t>
      </w:r>
    </w:p>
    <w:tbl>
      <w:tblPr>
        <w:tblW w:w="0" w:type="auto"/>
        <w:tblInd w:w="-10" w:type="dxa"/>
        <w:tblLayout w:type="fixed"/>
        <w:tblLook w:val="04A0"/>
      </w:tblPr>
      <w:tblGrid>
        <w:gridCol w:w="1491"/>
        <w:gridCol w:w="3267"/>
        <w:gridCol w:w="4832"/>
      </w:tblGrid>
      <w:tr w:rsidR="004F31EC" w:rsidRPr="004F31EC" w:rsidTr="004F31EC">
        <w:tc>
          <w:tcPr>
            <w:tcW w:w="149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Категория дорог</w:t>
            </w:r>
          </w:p>
        </w:tc>
        <w:tc>
          <w:tcPr>
            <w:tcW w:w="3267" w:type="dxa"/>
            <w:tcBorders>
              <w:top w:val="single" w:sz="4" w:space="0" w:color="000000"/>
              <w:left w:val="single" w:sz="4" w:space="0" w:color="000000"/>
              <w:bottom w:val="single" w:sz="4" w:space="0" w:color="000000"/>
              <w:right w:val="nil"/>
            </w:tcBorders>
            <w:vAlign w:val="center"/>
            <w:hideMark/>
          </w:tcPr>
          <w:p w:rsidR="004F31EC" w:rsidRPr="004F31EC" w:rsidRDefault="004F31EC">
            <w:pPr>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Количество автомобилей при единовременной остановке</w:t>
            </w:r>
          </w:p>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(не менее)</w:t>
            </w:r>
          </w:p>
        </w:tc>
        <w:tc>
          <w:tcPr>
            <w:tcW w:w="4832"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Примечание</w:t>
            </w:r>
          </w:p>
        </w:tc>
      </w:tr>
      <w:tr w:rsidR="004F31EC" w:rsidRPr="004F31EC" w:rsidTr="004F31EC">
        <w:tc>
          <w:tcPr>
            <w:tcW w:w="149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I категория</w:t>
            </w:r>
          </w:p>
        </w:tc>
        <w:tc>
          <w:tcPr>
            <w:tcW w:w="3267"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20-50</w:t>
            </w:r>
          </w:p>
        </w:tc>
        <w:tc>
          <w:tcPr>
            <w:tcW w:w="4832" w:type="dxa"/>
            <w:vMerge w:val="restart"/>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При двустороннем размещении площадок отдуха на дорогах I категории их вместимость уменьшается вдвое.</w:t>
            </w:r>
          </w:p>
        </w:tc>
      </w:tr>
      <w:tr w:rsidR="004F31EC" w:rsidRPr="004F31EC" w:rsidTr="004F31EC">
        <w:tc>
          <w:tcPr>
            <w:tcW w:w="149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II и III категории</w:t>
            </w:r>
          </w:p>
        </w:tc>
        <w:tc>
          <w:tcPr>
            <w:tcW w:w="3267"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10-15</w:t>
            </w:r>
          </w:p>
        </w:tc>
        <w:tc>
          <w:tcPr>
            <w:tcW w:w="4832" w:type="dxa"/>
            <w:vMerge/>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rPr>
                <w:rFonts w:ascii="Times New Roman" w:eastAsia="Times New Roman" w:hAnsi="Times New Roman" w:cs="Times New Roman"/>
                <w:sz w:val="24"/>
                <w:szCs w:val="24"/>
                <w:lang w:eastAsia="ar-SA"/>
              </w:rPr>
            </w:pPr>
          </w:p>
        </w:tc>
      </w:tr>
      <w:tr w:rsidR="004F31EC" w:rsidRPr="004F31EC" w:rsidTr="004F31EC">
        <w:tc>
          <w:tcPr>
            <w:tcW w:w="149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IV категория</w:t>
            </w:r>
          </w:p>
        </w:tc>
        <w:tc>
          <w:tcPr>
            <w:tcW w:w="3267"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10</w:t>
            </w:r>
          </w:p>
        </w:tc>
        <w:tc>
          <w:tcPr>
            <w:tcW w:w="4832" w:type="dxa"/>
            <w:vMerge/>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rPr>
                <w:rFonts w:ascii="Times New Roman" w:eastAsia="Times New Roman" w:hAnsi="Times New Roman" w:cs="Times New Roman"/>
                <w:sz w:val="24"/>
                <w:szCs w:val="24"/>
                <w:lang w:eastAsia="ar-SA"/>
              </w:rPr>
            </w:pPr>
          </w:p>
        </w:tc>
      </w:tr>
    </w:tbl>
    <w:p w:rsidR="004F31EC" w:rsidRPr="004F31EC" w:rsidRDefault="004F31EC" w:rsidP="004F31EC">
      <w:pPr>
        <w:spacing w:before="280" w:after="280"/>
        <w:jc w:val="center"/>
        <w:rPr>
          <w:rFonts w:ascii="Times New Roman" w:eastAsia="Times New Roman" w:hAnsi="Times New Roman" w:cs="Times New Roman"/>
          <w:b/>
          <w:i/>
          <w:sz w:val="24"/>
          <w:szCs w:val="24"/>
          <w:lang w:eastAsia="ar-SA"/>
        </w:rPr>
      </w:pPr>
      <w:r w:rsidRPr="004F31EC">
        <w:rPr>
          <w:rFonts w:ascii="Times New Roman" w:hAnsi="Times New Roman" w:cs="Times New Roman"/>
          <w:b/>
          <w:sz w:val="24"/>
          <w:szCs w:val="24"/>
        </w:rPr>
        <w:t>7. Зоны инженерной инфраструктуры.</w:t>
      </w:r>
    </w:p>
    <w:p w:rsidR="004F31EC" w:rsidRPr="00E62CD8" w:rsidRDefault="004F31EC" w:rsidP="004F31EC">
      <w:pPr>
        <w:spacing w:before="280"/>
        <w:ind w:firstLine="709"/>
        <w:jc w:val="both"/>
        <w:rPr>
          <w:rFonts w:ascii="Times New Roman" w:hAnsi="Times New Roman" w:cs="Times New Roman"/>
          <w:sz w:val="24"/>
          <w:szCs w:val="24"/>
          <w:lang w:eastAsia="ru-RU"/>
        </w:rPr>
      </w:pPr>
      <w:r w:rsidRPr="00E62CD8">
        <w:rPr>
          <w:rFonts w:ascii="Times New Roman" w:hAnsi="Times New Roman" w:cs="Times New Roman"/>
          <w:b/>
          <w:sz w:val="24"/>
          <w:szCs w:val="24"/>
        </w:rPr>
        <w:t>7.</w:t>
      </w:r>
      <w:r w:rsidRPr="00E62CD8">
        <w:rPr>
          <w:rFonts w:ascii="Times New Roman" w:hAnsi="Times New Roman" w:cs="Times New Roman"/>
          <w:b/>
          <w:sz w:val="24"/>
          <w:szCs w:val="24"/>
          <w:lang w:val="en-US"/>
        </w:rPr>
        <w:t>1</w:t>
      </w:r>
      <w:r w:rsidRPr="00E62CD8">
        <w:rPr>
          <w:rFonts w:ascii="Times New Roman" w:hAnsi="Times New Roman" w:cs="Times New Roman"/>
          <w:b/>
          <w:sz w:val="24"/>
          <w:szCs w:val="24"/>
        </w:rPr>
        <w:t xml:space="preserve">. Нормативы обеспечения  электропотреблением. </w:t>
      </w:r>
    </w:p>
    <w:p w:rsidR="004F31EC" w:rsidRPr="004F31EC" w:rsidRDefault="004F31EC" w:rsidP="004F31EC">
      <w:pPr>
        <w:spacing w:before="280"/>
        <w:ind w:firstLine="709"/>
        <w:jc w:val="both"/>
        <w:rPr>
          <w:rFonts w:ascii="Times New Roman" w:hAnsi="Times New Roman" w:cs="Times New Roman"/>
          <w:sz w:val="24"/>
          <w:szCs w:val="24"/>
        </w:rPr>
      </w:pPr>
      <w:r w:rsidRPr="004F31EC">
        <w:rPr>
          <w:rFonts w:ascii="Times New Roman" w:hAnsi="Times New Roman" w:cs="Times New Roman"/>
          <w:sz w:val="24"/>
          <w:szCs w:val="24"/>
        </w:rPr>
        <w:t>7.2.1. Укрупненные показатели электропотребления (удельная расчетная нагрузка на 1 чел.)</w:t>
      </w:r>
    </w:p>
    <w:tbl>
      <w:tblPr>
        <w:tblW w:w="0" w:type="auto"/>
        <w:tblInd w:w="-10" w:type="dxa"/>
        <w:tblLayout w:type="fixed"/>
        <w:tblLook w:val="04A0"/>
      </w:tblPr>
      <w:tblGrid>
        <w:gridCol w:w="2232"/>
        <w:gridCol w:w="3405"/>
        <w:gridCol w:w="1701"/>
        <w:gridCol w:w="2252"/>
      </w:tblGrid>
      <w:tr w:rsidR="004F31EC" w:rsidRPr="004F31EC" w:rsidTr="004F31EC">
        <w:tc>
          <w:tcPr>
            <w:tcW w:w="5637" w:type="dxa"/>
            <w:gridSpan w:val="2"/>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Степень благоустройства населенного пункта</w:t>
            </w:r>
          </w:p>
        </w:tc>
        <w:tc>
          <w:tcPr>
            <w:tcW w:w="1701" w:type="dxa"/>
            <w:tcBorders>
              <w:top w:val="single" w:sz="4" w:space="0" w:color="000000"/>
              <w:left w:val="single" w:sz="4" w:space="0" w:color="000000"/>
              <w:bottom w:val="single" w:sz="4" w:space="0" w:color="000000"/>
              <w:right w:val="nil"/>
            </w:tcBorders>
            <w:vAlign w:val="center"/>
            <w:hideMark/>
          </w:tcPr>
          <w:p w:rsidR="004F31EC" w:rsidRPr="004F31EC" w:rsidRDefault="004F31EC">
            <w:pPr>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Электро-потребление,</w:t>
            </w:r>
          </w:p>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кВт х ч/год на 1 чел.</w:t>
            </w:r>
          </w:p>
        </w:tc>
        <w:tc>
          <w:tcPr>
            <w:tcW w:w="2252"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Использование максимума электрической нагрузки, ч/год</w:t>
            </w:r>
          </w:p>
        </w:tc>
      </w:tr>
      <w:tr w:rsidR="004F31EC" w:rsidRPr="004F31EC" w:rsidTr="004F31EC">
        <w:tc>
          <w:tcPr>
            <w:tcW w:w="2232" w:type="dxa"/>
            <w:vMerge w:val="restart"/>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Поселки и села (без кондиционеров):</w:t>
            </w:r>
          </w:p>
        </w:tc>
        <w:tc>
          <w:tcPr>
            <w:tcW w:w="3405"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не оборудованные стационарными электроплитами</w:t>
            </w:r>
          </w:p>
        </w:tc>
        <w:tc>
          <w:tcPr>
            <w:tcW w:w="170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950</w:t>
            </w:r>
          </w:p>
        </w:tc>
        <w:tc>
          <w:tcPr>
            <w:tcW w:w="2252"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4100</w:t>
            </w:r>
          </w:p>
        </w:tc>
      </w:tr>
      <w:tr w:rsidR="004F31EC" w:rsidRPr="004F31EC" w:rsidTr="004F31EC">
        <w:tc>
          <w:tcPr>
            <w:tcW w:w="5637"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3405"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оборудованные стационарными электроплитами (100% охвата)</w:t>
            </w:r>
          </w:p>
        </w:tc>
        <w:tc>
          <w:tcPr>
            <w:tcW w:w="170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1350</w:t>
            </w:r>
          </w:p>
        </w:tc>
        <w:tc>
          <w:tcPr>
            <w:tcW w:w="2252"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4400</w:t>
            </w:r>
          </w:p>
        </w:tc>
      </w:tr>
    </w:tbl>
    <w:p w:rsidR="004F31EC" w:rsidRPr="004F31EC" w:rsidRDefault="004F31EC" w:rsidP="004F31EC">
      <w:pPr>
        <w:ind w:firstLine="709"/>
        <w:jc w:val="both"/>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Примечание: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4F31EC" w:rsidRPr="004F31EC" w:rsidRDefault="004F31EC" w:rsidP="004F31EC">
      <w:pPr>
        <w:spacing w:before="280"/>
        <w:rPr>
          <w:rFonts w:ascii="Times New Roman" w:hAnsi="Times New Roman" w:cs="Times New Roman"/>
          <w:sz w:val="24"/>
          <w:szCs w:val="24"/>
          <w:lang w:eastAsia="ru-RU"/>
        </w:rPr>
      </w:pPr>
      <w:r w:rsidRPr="004F31EC">
        <w:rPr>
          <w:rFonts w:ascii="Times New Roman" w:hAnsi="Times New Roman" w:cs="Times New Roman"/>
          <w:sz w:val="24"/>
          <w:szCs w:val="24"/>
        </w:rPr>
        <w:t>7.2.2. Размеры земельных участков для размещения понизительных подстанций</w:t>
      </w:r>
    </w:p>
    <w:tbl>
      <w:tblPr>
        <w:tblW w:w="0" w:type="auto"/>
        <w:tblInd w:w="-10" w:type="dxa"/>
        <w:tblLayout w:type="fixed"/>
        <w:tblLook w:val="04A0"/>
      </w:tblPr>
      <w:tblGrid>
        <w:gridCol w:w="4655"/>
        <w:gridCol w:w="4935"/>
      </w:tblGrid>
      <w:tr w:rsidR="004F31EC" w:rsidRPr="004F31EC" w:rsidTr="004F31EC">
        <w:tc>
          <w:tcPr>
            <w:tcW w:w="4655"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Тип понизительной станции</w:t>
            </w:r>
          </w:p>
        </w:tc>
        <w:tc>
          <w:tcPr>
            <w:tcW w:w="4935"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Размеры земельных участков котельных (не более), га</w:t>
            </w:r>
          </w:p>
        </w:tc>
      </w:tr>
      <w:tr w:rsidR="004F31EC" w:rsidRPr="004F31EC" w:rsidTr="004F31EC">
        <w:tc>
          <w:tcPr>
            <w:tcW w:w="4655"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 xml:space="preserve">Комплектные и распределительные устройства </w:t>
            </w:r>
          </w:p>
        </w:tc>
        <w:tc>
          <w:tcPr>
            <w:tcW w:w="4935"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0,6</w:t>
            </w:r>
          </w:p>
        </w:tc>
      </w:tr>
      <w:tr w:rsidR="004F31EC" w:rsidRPr="004F31EC" w:rsidTr="004F31EC">
        <w:tc>
          <w:tcPr>
            <w:tcW w:w="4655"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 xml:space="preserve">Пункты перехода воздушных линий в кабельные </w:t>
            </w:r>
          </w:p>
        </w:tc>
        <w:tc>
          <w:tcPr>
            <w:tcW w:w="4935"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0,1</w:t>
            </w:r>
          </w:p>
        </w:tc>
      </w:tr>
    </w:tbl>
    <w:p w:rsidR="004F31EC" w:rsidRPr="004F31EC" w:rsidRDefault="004F31EC" w:rsidP="004F31EC">
      <w:pPr>
        <w:spacing w:before="280"/>
        <w:ind w:firstLine="709"/>
        <w:jc w:val="both"/>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7.2.3. Расстояние от отдельно стоящих распределительных пунктов и трансформаторных подстанций напряжением 6-20 кВ при числе трансформаторов не более двух мощностью до 1000кВ х А.</w:t>
      </w:r>
    </w:p>
    <w:p w:rsidR="004F31EC" w:rsidRPr="004F31EC" w:rsidRDefault="004F31EC" w:rsidP="004F31EC">
      <w:pPr>
        <w:numPr>
          <w:ilvl w:val="0"/>
          <w:numId w:val="36"/>
        </w:numPr>
        <w:suppressAutoHyphens/>
        <w:spacing w:after="0" w:line="240" w:lineRule="auto"/>
        <w:ind w:left="714" w:hanging="357"/>
        <w:rPr>
          <w:rFonts w:ascii="Times New Roman" w:hAnsi="Times New Roman" w:cs="Times New Roman"/>
          <w:sz w:val="24"/>
          <w:szCs w:val="24"/>
          <w:lang w:eastAsia="ru-RU"/>
        </w:rPr>
      </w:pPr>
      <w:r w:rsidRPr="004F31EC">
        <w:rPr>
          <w:rFonts w:ascii="Times New Roman" w:hAnsi="Times New Roman" w:cs="Times New Roman"/>
          <w:sz w:val="24"/>
          <w:szCs w:val="24"/>
        </w:rPr>
        <w:t>до окон жилых домов и общественных зданий (не менее) – 10 м;</w:t>
      </w:r>
    </w:p>
    <w:p w:rsidR="004F31EC" w:rsidRPr="004F31EC" w:rsidRDefault="004F31EC" w:rsidP="004F31EC">
      <w:pPr>
        <w:numPr>
          <w:ilvl w:val="0"/>
          <w:numId w:val="36"/>
        </w:numPr>
        <w:suppressAutoHyphens/>
        <w:spacing w:after="280" w:line="240" w:lineRule="auto"/>
        <w:rPr>
          <w:rFonts w:ascii="Times New Roman" w:hAnsi="Times New Roman" w:cs="Times New Roman"/>
          <w:b/>
          <w:i/>
          <w:sz w:val="24"/>
          <w:szCs w:val="24"/>
        </w:rPr>
      </w:pPr>
      <w:r w:rsidRPr="004F31EC">
        <w:rPr>
          <w:rFonts w:ascii="Times New Roman" w:hAnsi="Times New Roman" w:cs="Times New Roman"/>
          <w:sz w:val="24"/>
          <w:szCs w:val="24"/>
        </w:rPr>
        <w:t>до зданий лечебно-профилактических учреждений (не менее) – 15 м.</w:t>
      </w:r>
    </w:p>
    <w:p w:rsidR="004F31EC" w:rsidRPr="00E62CD8" w:rsidRDefault="004F31EC" w:rsidP="004F31EC">
      <w:pPr>
        <w:spacing w:before="280"/>
        <w:ind w:firstLine="709"/>
        <w:jc w:val="both"/>
        <w:rPr>
          <w:rFonts w:ascii="Times New Roman" w:hAnsi="Times New Roman" w:cs="Times New Roman"/>
          <w:sz w:val="24"/>
          <w:szCs w:val="24"/>
        </w:rPr>
      </w:pPr>
      <w:r w:rsidRPr="00E62CD8">
        <w:rPr>
          <w:rFonts w:ascii="Times New Roman" w:hAnsi="Times New Roman" w:cs="Times New Roman"/>
          <w:b/>
          <w:sz w:val="24"/>
          <w:szCs w:val="24"/>
        </w:rPr>
        <w:t>7.3. Нормативы обеспеченности водоснабжением и водоотведением.</w:t>
      </w:r>
    </w:p>
    <w:p w:rsidR="004F31EC" w:rsidRPr="004F31EC" w:rsidRDefault="004F31EC" w:rsidP="004F31EC">
      <w:pPr>
        <w:spacing w:before="280"/>
        <w:ind w:firstLine="709"/>
        <w:jc w:val="both"/>
        <w:rPr>
          <w:rFonts w:ascii="Times New Roman" w:eastAsia="Calibri" w:hAnsi="Times New Roman" w:cs="Times New Roman"/>
          <w:bCs/>
          <w:sz w:val="24"/>
          <w:szCs w:val="24"/>
        </w:rPr>
      </w:pPr>
      <w:r w:rsidRPr="004F31EC">
        <w:rPr>
          <w:rFonts w:ascii="Times New Roman" w:hAnsi="Times New Roman" w:cs="Times New Roman"/>
          <w:sz w:val="24"/>
          <w:szCs w:val="24"/>
        </w:rPr>
        <w:t>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метров водяного столба.</w:t>
      </w:r>
    </w:p>
    <w:p w:rsidR="004F31EC" w:rsidRPr="004F31EC" w:rsidRDefault="004F31EC" w:rsidP="004F31EC">
      <w:pPr>
        <w:ind w:firstLine="709"/>
        <w:jc w:val="both"/>
        <w:rPr>
          <w:rFonts w:ascii="Times New Roman" w:eastAsia="Times New Roman" w:hAnsi="Times New Roman" w:cs="Times New Roman"/>
          <w:bCs/>
          <w:sz w:val="24"/>
          <w:szCs w:val="24"/>
        </w:rPr>
      </w:pPr>
      <w:r w:rsidRPr="004F31EC">
        <w:rPr>
          <w:rFonts w:ascii="Times New Roman" w:hAnsi="Times New Roman" w:cs="Times New Roman"/>
          <w:bCs/>
          <w:sz w:val="24"/>
          <w:szCs w:val="24"/>
        </w:rPr>
        <w:t>Расход воды на нужды промышленных и сельскохозяйственных предприятий, оздоровительных учреждений, а также на неучтенные расходы и поливку в каждом конкретном случае определяется отдельно в соответствии с требованиями СНиП 2.04.02-84*.</w:t>
      </w:r>
    </w:p>
    <w:p w:rsidR="004F31EC" w:rsidRPr="004F31EC" w:rsidRDefault="004F31EC" w:rsidP="004F31EC">
      <w:pPr>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При проектировании сооружений водоснабжения следует учитывать требования бесперебойности водоснабжения.</w:t>
      </w:r>
    </w:p>
    <w:p w:rsidR="004F31EC" w:rsidRPr="004F31EC" w:rsidRDefault="004F31EC" w:rsidP="004F31EC">
      <w:pPr>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 xml:space="preserve">При проектировании систем канализации населенных пунктов, в том числе их отдельных структурных элементов, расчетное </w:t>
      </w:r>
      <w:r w:rsidRPr="004F31EC">
        <w:rPr>
          <w:rFonts w:ascii="Times New Roman" w:hAnsi="Times New Roman" w:cs="Times New Roman"/>
          <w:sz w:val="24"/>
          <w:szCs w:val="24"/>
        </w:rPr>
        <w:t>удельное среднесуточное водоотведение</w:t>
      </w:r>
      <w:r w:rsidRPr="004F31EC">
        <w:rPr>
          <w:rFonts w:ascii="Times New Roman" w:hAnsi="Times New Roman" w:cs="Times New Roman"/>
          <w:bCs/>
          <w:sz w:val="24"/>
          <w:szCs w:val="24"/>
        </w:rPr>
        <w:t xml:space="preserve">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4F31EC" w:rsidRPr="004F31EC" w:rsidRDefault="004F31EC" w:rsidP="004F31EC">
      <w:pPr>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Расчетное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водоотведения.</w:t>
      </w:r>
    </w:p>
    <w:p w:rsidR="004F31EC" w:rsidRPr="004F31EC" w:rsidRDefault="004F31EC" w:rsidP="004F31EC">
      <w:pPr>
        <w:ind w:firstLine="709"/>
        <w:jc w:val="both"/>
        <w:rPr>
          <w:rFonts w:ascii="Times New Roman" w:hAnsi="Times New Roman" w:cs="Times New Roman"/>
          <w:bCs/>
          <w:sz w:val="24"/>
          <w:szCs w:val="24"/>
        </w:rPr>
      </w:pPr>
      <w:r w:rsidRPr="004F31EC">
        <w:rPr>
          <w:rFonts w:ascii="Times New Roman" w:hAnsi="Times New Roman" w:cs="Times New Roman"/>
          <w:bCs/>
          <w:sz w:val="24"/>
          <w:szCs w:val="24"/>
        </w:rPr>
        <w:lastRenderedPageBreak/>
        <w:t>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требованиям СНиП 2.04.01-85.</w:t>
      </w:r>
    </w:p>
    <w:p w:rsidR="004F31EC" w:rsidRPr="004F31EC" w:rsidRDefault="004F31EC" w:rsidP="004F31EC">
      <w:pPr>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Расчетные среднесуточные расходы производственных сточных вод от промышленных и сельскохозяйственных предприятий, а также неучтенные расходы допускается принимать дополнительно в размере 25 % суммарного среднесуточного водоотведения населенного пункта.</w:t>
      </w:r>
    </w:p>
    <w:p w:rsidR="004F31EC" w:rsidRPr="004F31EC" w:rsidRDefault="004F31EC" w:rsidP="004F31EC">
      <w:pPr>
        <w:ind w:firstLine="709"/>
        <w:jc w:val="both"/>
        <w:rPr>
          <w:rFonts w:ascii="Times New Roman" w:eastAsia="Calibri" w:hAnsi="Times New Roman" w:cs="Times New Roman"/>
          <w:bCs/>
          <w:sz w:val="24"/>
          <w:szCs w:val="24"/>
        </w:rPr>
      </w:pPr>
      <w:r w:rsidRPr="004F31EC">
        <w:rPr>
          <w:rFonts w:ascii="Times New Roman" w:hAnsi="Times New Roman" w:cs="Times New Roman"/>
          <w:bCs/>
          <w:sz w:val="24"/>
          <w:szCs w:val="24"/>
        </w:rPr>
        <w:t>Удельное водоотведение в неканализованных районах следует принимать 25 л/сут на одного жителя.</w:t>
      </w:r>
    </w:p>
    <w:p w:rsidR="004F31EC" w:rsidRPr="004F31EC" w:rsidRDefault="004F31EC" w:rsidP="004F31EC">
      <w:pPr>
        <w:ind w:firstLine="709"/>
        <w:jc w:val="both"/>
        <w:rPr>
          <w:rFonts w:ascii="Times New Roman" w:eastAsia="Times New Roman" w:hAnsi="Times New Roman" w:cs="Times New Roman"/>
          <w:b/>
          <w:i/>
          <w:sz w:val="24"/>
          <w:szCs w:val="24"/>
        </w:rPr>
      </w:pPr>
      <w:r w:rsidRPr="004F31EC">
        <w:rPr>
          <w:rFonts w:ascii="Times New Roman" w:hAnsi="Times New Roman" w:cs="Times New Roman"/>
          <w:bCs/>
          <w:sz w:val="24"/>
          <w:szCs w:val="24"/>
        </w:rPr>
        <w:t>Противопожарный водопровод должен предусматриваться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4F31EC" w:rsidRPr="00E62CD8" w:rsidRDefault="004F31EC" w:rsidP="004F31EC">
      <w:pPr>
        <w:spacing w:before="280" w:after="280"/>
        <w:ind w:firstLine="709"/>
        <w:jc w:val="both"/>
        <w:rPr>
          <w:rFonts w:ascii="Times New Roman" w:hAnsi="Times New Roman" w:cs="Times New Roman"/>
          <w:sz w:val="24"/>
          <w:szCs w:val="24"/>
        </w:rPr>
      </w:pPr>
      <w:r w:rsidRPr="00E62CD8">
        <w:rPr>
          <w:rFonts w:ascii="Times New Roman" w:hAnsi="Times New Roman" w:cs="Times New Roman"/>
          <w:b/>
          <w:sz w:val="24"/>
          <w:szCs w:val="24"/>
        </w:rPr>
        <w:t>7.4. Нормативы обеспеченности теплоснабжением.</w:t>
      </w:r>
    </w:p>
    <w:p w:rsidR="004F31EC" w:rsidRPr="004F31EC" w:rsidRDefault="004F31EC" w:rsidP="004F31EC">
      <w:pPr>
        <w:ind w:firstLine="709"/>
        <w:jc w:val="both"/>
        <w:rPr>
          <w:rFonts w:ascii="Times New Roman" w:hAnsi="Times New Roman" w:cs="Times New Roman"/>
          <w:bCs/>
          <w:sz w:val="24"/>
          <w:szCs w:val="24"/>
        </w:rPr>
      </w:pPr>
      <w:r w:rsidRPr="004F31EC">
        <w:rPr>
          <w:rFonts w:ascii="Times New Roman" w:hAnsi="Times New Roman" w:cs="Times New Roman"/>
          <w:sz w:val="24"/>
          <w:szCs w:val="24"/>
        </w:rPr>
        <w:t xml:space="preserve">7.4.1. </w:t>
      </w:r>
      <w:r w:rsidRPr="004F31EC">
        <w:rPr>
          <w:rFonts w:ascii="Times New Roman" w:hAnsi="Times New Roman" w:cs="Times New Roman"/>
          <w:bCs/>
          <w:sz w:val="24"/>
          <w:szCs w:val="24"/>
        </w:rPr>
        <w:t>Теплоснабжение поселения следует предусматривать в соответствии с утвержденными схемами теплоснабжения.</w:t>
      </w:r>
    </w:p>
    <w:p w:rsidR="004F31EC" w:rsidRPr="004F31EC" w:rsidRDefault="004F31EC" w:rsidP="004F31EC">
      <w:pPr>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При разработке схем теплоснабжения расчетные тепловые нагрузки определяются:</w:t>
      </w:r>
    </w:p>
    <w:p w:rsidR="004F31EC" w:rsidRPr="004F31EC" w:rsidRDefault="004F31EC" w:rsidP="004F31EC">
      <w:pPr>
        <w:ind w:left="360"/>
        <w:jc w:val="both"/>
        <w:rPr>
          <w:rFonts w:ascii="Times New Roman" w:hAnsi="Times New Roman" w:cs="Times New Roman"/>
          <w:bCs/>
          <w:sz w:val="24"/>
          <w:szCs w:val="24"/>
        </w:rPr>
      </w:pPr>
      <w:r w:rsidRPr="004F31EC">
        <w:rPr>
          <w:rFonts w:ascii="Times New Roman" w:hAnsi="Times New Roman" w:cs="Times New Roman"/>
          <w:bCs/>
          <w:sz w:val="24"/>
          <w:szCs w:val="24"/>
        </w:rPr>
        <w:t>- 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4F31EC" w:rsidRPr="004F31EC" w:rsidRDefault="004F31EC" w:rsidP="004F31EC">
      <w:pPr>
        <w:ind w:left="360"/>
        <w:jc w:val="both"/>
        <w:rPr>
          <w:rFonts w:ascii="Times New Roman" w:hAnsi="Times New Roman" w:cs="Times New Roman"/>
          <w:bCs/>
          <w:sz w:val="24"/>
          <w:szCs w:val="24"/>
        </w:rPr>
      </w:pPr>
      <w:r w:rsidRPr="004F31EC">
        <w:rPr>
          <w:rFonts w:ascii="Times New Roman" w:hAnsi="Times New Roman" w:cs="Times New Roman"/>
          <w:bCs/>
          <w:sz w:val="24"/>
          <w:szCs w:val="24"/>
        </w:rPr>
        <w:t>-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4F31EC" w:rsidRPr="004F31EC" w:rsidRDefault="004F31EC" w:rsidP="004F31EC">
      <w:pPr>
        <w:ind w:left="360"/>
        <w:jc w:val="both"/>
        <w:rPr>
          <w:rFonts w:ascii="Times New Roman" w:hAnsi="Times New Roman" w:cs="Times New Roman"/>
          <w:bCs/>
          <w:sz w:val="24"/>
          <w:szCs w:val="24"/>
        </w:rPr>
      </w:pPr>
      <w:r w:rsidRPr="004F31EC">
        <w:rPr>
          <w:rFonts w:ascii="Times New Roman" w:hAnsi="Times New Roman" w:cs="Times New Roman"/>
          <w:bCs/>
          <w:sz w:val="24"/>
          <w:szCs w:val="24"/>
        </w:rPr>
        <w:t>- 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p>
    <w:p w:rsidR="004F31EC" w:rsidRPr="004F31EC" w:rsidRDefault="004F31EC" w:rsidP="004F31EC">
      <w:pPr>
        <w:ind w:firstLine="709"/>
        <w:jc w:val="both"/>
        <w:rPr>
          <w:rFonts w:ascii="Times New Roman" w:hAnsi="Times New Roman" w:cs="Times New Roman"/>
          <w:sz w:val="24"/>
          <w:szCs w:val="24"/>
        </w:rPr>
      </w:pPr>
      <w:r w:rsidRPr="004F31EC">
        <w:rPr>
          <w:rFonts w:ascii="Times New Roman" w:hAnsi="Times New Roman" w:cs="Times New Roman"/>
          <w:bCs/>
          <w:sz w:val="24"/>
          <w:szCs w:val="24"/>
        </w:rPr>
        <w:t>Тепловые нагрузки определяются с учетом категорий потребителей по надежности теплоснабжения в соответствии с требованиями СНиП 41-02-2003.</w:t>
      </w:r>
    </w:p>
    <w:p w:rsidR="004F31EC" w:rsidRPr="004F31EC" w:rsidRDefault="004F31EC" w:rsidP="004F31EC">
      <w:pPr>
        <w:spacing w:before="280"/>
        <w:ind w:firstLine="709"/>
        <w:jc w:val="both"/>
        <w:rPr>
          <w:rFonts w:ascii="Times New Roman" w:hAnsi="Times New Roman" w:cs="Times New Roman"/>
          <w:sz w:val="24"/>
          <w:szCs w:val="24"/>
        </w:rPr>
      </w:pPr>
      <w:r w:rsidRPr="004F31EC">
        <w:rPr>
          <w:rFonts w:ascii="Times New Roman" w:hAnsi="Times New Roman" w:cs="Times New Roman"/>
          <w:sz w:val="24"/>
          <w:szCs w:val="24"/>
        </w:rPr>
        <w:t>7.4.2. Размеры земельных участков для размещения котельных.</w:t>
      </w:r>
    </w:p>
    <w:tbl>
      <w:tblPr>
        <w:tblW w:w="0" w:type="auto"/>
        <w:tblInd w:w="108" w:type="dxa"/>
        <w:tblLayout w:type="fixed"/>
        <w:tblLook w:val="04A0"/>
      </w:tblPr>
      <w:tblGrid>
        <w:gridCol w:w="4042"/>
        <w:gridCol w:w="1729"/>
        <w:gridCol w:w="3819"/>
      </w:tblGrid>
      <w:tr w:rsidR="004F31EC" w:rsidRPr="004F31EC" w:rsidTr="004F31EC">
        <w:tc>
          <w:tcPr>
            <w:tcW w:w="4042" w:type="dxa"/>
            <w:vMerge w:val="restart"/>
            <w:tcBorders>
              <w:top w:val="single" w:sz="4" w:space="0" w:color="000000"/>
              <w:left w:val="single" w:sz="4" w:space="0" w:color="000000"/>
              <w:bottom w:val="single" w:sz="4" w:space="0" w:color="000000"/>
              <w:right w:val="nil"/>
            </w:tcBorders>
            <w:vAlign w:val="center"/>
            <w:hideMark/>
          </w:tcPr>
          <w:p w:rsidR="004F31EC" w:rsidRPr="004F31EC" w:rsidRDefault="004F31EC">
            <w:pPr>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Теплопроизводительность котельных,</w:t>
            </w:r>
          </w:p>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Гкал/ч (МВт)</w:t>
            </w:r>
          </w:p>
        </w:tc>
        <w:tc>
          <w:tcPr>
            <w:tcW w:w="5548" w:type="dxa"/>
            <w:gridSpan w:val="2"/>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Размеры земельных участков котельных, га</w:t>
            </w:r>
          </w:p>
        </w:tc>
      </w:tr>
      <w:tr w:rsidR="004F31EC" w:rsidRPr="004F31EC" w:rsidTr="004F31EC">
        <w:tc>
          <w:tcPr>
            <w:tcW w:w="4042"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172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работающих на твердом топливе</w:t>
            </w:r>
          </w:p>
        </w:tc>
        <w:tc>
          <w:tcPr>
            <w:tcW w:w="3819"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работающих на газомазутном топливе</w:t>
            </w:r>
          </w:p>
        </w:tc>
      </w:tr>
      <w:tr w:rsidR="004F31EC" w:rsidRPr="004F31EC" w:rsidTr="004F31EC">
        <w:tc>
          <w:tcPr>
            <w:tcW w:w="404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до 5</w:t>
            </w:r>
          </w:p>
        </w:tc>
        <w:tc>
          <w:tcPr>
            <w:tcW w:w="172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0,7</w:t>
            </w:r>
          </w:p>
        </w:tc>
        <w:tc>
          <w:tcPr>
            <w:tcW w:w="3819"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0,7</w:t>
            </w:r>
          </w:p>
        </w:tc>
      </w:tr>
      <w:tr w:rsidR="004F31EC" w:rsidRPr="004F31EC" w:rsidTr="004F31EC">
        <w:tc>
          <w:tcPr>
            <w:tcW w:w="404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от 5 до 10 (от 6 до 12)</w:t>
            </w:r>
          </w:p>
        </w:tc>
        <w:tc>
          <w:tcPr>
            <w:tcW w:w="172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1,0</w:t>
            </w:r>
          </w:p>
        </w:tc>
        <w:tc>
          <w:tcPr>
            <w:tcW w:w="3819"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1,0</w:t>
            </w:r>
          </w:p>
        </w:tc>
      </w:tr>
      <w:tr w:rsidR="004F31EC" w:rsidRPr="004F31EC" w:rsidTr="004F31EC">
        <w:tc>
          <w:tcPr>
            <w:tcW w:w="404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lastRenderedPageBreak/>
              <w:t>свыше 10 до 50 (св. 12 до 58)</w:t>
            </w:r>
          </w:p>
        </w:tc>
        <w:tc>
          <w:tcPr>
            <w:tcW w:w="172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2,0</w:t>
            </w:r>
          </w:p>
        </w:tc>
        <w:tc>
          <w:tcPr>
            <w:tcW w:w="3819"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1,5</w:t>
            </w:r>
          </w:p>
        </w:tc>
      </w:tr>
      <w:tr w:rsidR="004F31EC" w:rsidRPr="004F31EC" w:rsidTr="004F31EC">
        <w:tc>
          <w:tcPr>
            <w:tcW w:w="404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свыше 50 до 100 (св. 58 до 116)</w:t>
            </w:r>
          </w:p>
        </w:tc>
        <w:tc>
          <w:tcPr>
            <w:tcW w:w="172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3,0</w:t>
            </w:r>
          </w:p>
        </w:tc>
        <w:tc>
          <w:tcPr>
            <w:tcW w:w="3819"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2,5</w:t>
            </w:r>
          </w:p>
        </w:tc>
      </w:tr>
      <w:tr w:rsidR="004F31EC" w:rsidRPr="004F31EC" w:rsidTr="004F31EC">
        <w:tc>
          <w:tcPr>
            <w:tcW w:w="404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свыше 100 до 200 (св. 116 до 223)</w:t>
            </w:r>
          </w:p>
        </w:tc>
        <w:tc>
          <w:tcPr>
            <w:tcW w:w="172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3,7</w:t>
            </w:r>
          </w:p>
        </w:tc>
        <w:tc>
          <w:tcPr>
            <w:tcW w:w="3819"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3,0</w:t>
            </w:r>
          </w:p>
        </w:tc>
      </w:tr>
      <w:tr w:rsidR="004F31EC" w:rsidRPr="004F31EC" w:rsidTr="004F31EC">
        <w:tc>
          <w:tcPr>
            <w:tcW w:w="404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свыше 200 до 400 (св. 233 до 466)</w:t>
            </w:r>
          </w:p>
        </w:tc>
        <w:tc>
          <w:tcPr>
            <w:tcW w:w="172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4,3</w:t>
            </w:r>
          </w:p>
        </w:tc>
        <w:tc>
          <w:tcPr>
            <w:tcW w:w="3819"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b/>
                <w:i/>
                <w:sz w:val="24"/>
                <w:szCs w:val="24"/>
                <w:lang w:eastAsia="ar-SA"/>
              </w:rPr>
            </w:pPr>
            <w:r w:rsidRPr="004F31EC">
              <w:rPr>
                <w:rFonts w:ascii="Times New Roman" w:hAnsi="Times New Roman" w:cs="Times New Roman"/>
                <w:sz w:val="24"/>
                <w:szCs w:val="24"/>
              </w:rPr>
              <w:t>3,5</w:t>
            </w:r>
          </w:p>
        </w:tc>
      </w:tr>
    </w:tbl>
    <w:p w:rsidR="004F31EC" w:rsidRPr="00E62CD8" w:rsidRDefault="004F31EC" w:rsidP="004F31EC">
      <w:pPr>
        <w:spacing w:before="280" w:after="280"/>
        <w:ind w:firstLine="709"/>
        <w:jc w:val="both"/>
        <w:rPr>
          <w:rFonts w:ascii="Times New Roman" w:eastAsia="Calibri" w:hAnsi="Times New Roman" w:cs="Times New Roman"/>
          <w:bCs/>
          <w:sz w:val="24"/>
          <w:szCs w:val="24"/>
          <w:lang w:eastAsia="ar-SA"/>
        </w:rPr>
      </w:pPr>
      <w:r w:rsidRPr="00E62CD8">
        <w:rPr>
          <w:rFonts w:ascii="Times New Roman" w:hAnsi="Times New Roman" w:cs="Times New Roman"/>
          <w:b/>
          <w:sz w:val="24"/>
          <w:szCs w:val="24"/>
        </w:rPr>
        <w:t>7.5. Нормативы обеспеченности газоснабжением.</w:t>
      </w:r>
    </w:p>
    <w:p w:rsidR="004F31EC" w:rsidRPr="004F31EC" w:rsidRDefault="004F31EC" w:rsidP="004F31EC">
      <w:pPr>
        <w:ind w:firstLine="709"/>
        <w:jc w:val="both"/>
        <w:rPr>
          <w:rFonts w:ascii="Times New Roman" w:eastAsia="Times New Roman" w:hAnsi="Times New Roman" w:cs="Times New Roman"/>
          <w:bCs/>
          <w:sz w:val="24"/>
          <w:szCs w:val="24"/>
          <w:lang w:eastAsia="ru-RU"/>
        </w:rPr>
      </w:pPr>
      <w:r w:rsidRPr="004F31EC">
        <w:rPr>
          <w:rFonts w:ascii="Times New Roman" w:hAnsi="Times New Roman" w:cs="Times New Roman"/>
          <w:bCs/>
          <w:sz w:val="24"/>
          <w:szCs w:val="24"/>
        </w:rPr>
        <w:t>7.5.1. Газораспределительная система должна обеспечивать подачу газа потребителям в необходимом объеме и требуемых параметрах.</w:t>
      </w:r>
    </w:p>
    <w:p w:rsidR="004F31EC" w:rsidRPr="004F31EC" w:rsidRDefault="004F31EC" w:rsidP="004F31EC">
      <w:pPr>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Расходы газа потребителями следует определять:</w:t>
      </w:r>
    </w:p>
    <w:p w:rsidR="004F31EC" w:rsidRPr="004F31EC" w:rsidRDefault="004F31EC" w:rsidP="004F31EC">
      <w:pPr>
        <w:ind w:left="360"/>
        <w:jc w:val="both"/>
        <w:rPr>
          <w:rFonts w:ascii="Times New Roman" w:hAnsi="Times New Roman" w:cs="Times New Roman"/>
          <w:bCs/>
          <w:sz w:val="24"/>
          <w:szCs w:val="24"/>
        </w:rPr>
      </w:pPr>
      <w:r w:rsidRPr="004F31EC">
        <w:rPr>
          <w:rFonts w:ascii="Times New Roman" w:hAnsi="Times New Roman" w:cs="Times New Roman"/>
          <w:bCs/>
          <w:sz w:val="24"/>
          <w:szCs w:val="24"/>
        </w:rPr>
        <w:t>- для промышленных предприятий по опросным листам действующих предприятий, проектам новых и реконструируемых или аналогичных предприятий, а также по укрупненным показателям;</w:t>
      </w:r>
    </w:p>
    <w:p w:rsidR="004F31EC" w:rsidRPr="004F31EC" w:rsidRDefault="004F31EC" w:rsidP="004F31EC">
      <w:pPr>
        <w:ind w:left="360"/>
        <w:jc w:val="both"/>
        <w:rPr>
          <w:rFonts w:ascii="Times New Roman" w:hAnsi="Times New Roman" w:cs="Times New Roman"/>
          <w:sz w:val="24"/>
          <w:szCs w:val="24"/>
        </w:rPr>
      </w:pPr>
      <w:r w:rsidRPr="004F31EC">
        <w:rPr>
          <w:rFonts w:ascii="Times New Roman" w:hAnsi="Times New Roman" w:cs="Times New Roman"/>
          <w:bCs/>
          <w:sz w:val="24"/>
          <w:szCs w:val="24"/>
        </w:rPr>
        <w:t>- для существующего жилищно-коммунального сектора в соответствии со СНиП 42-01-2002.</w:t>
      </w:r>
    </w:p>
    <w:p w:rsidR="004F31EC" w:rsidRPr="004F31EC" w:rsidRDefault="004F31EC" w:rsidP="004F31EC">
      <w:pPr>
        <w:spacing w:before="280"/>
        <w:ind w:firstLine="709"/>
        <w:jc w:val="both"/>
        <w:rPr>
          <w:rFonts w:ascii="Times New Roman" w:hAnsi="Times New Roman" w:cs="Times New Roman"/>
          <w:sz w:val="24"/>
          <w:szCs w:val="24"/>
        </w:rPr>
      </w:pPr>
      <w:r w:rsidRPr="004F31EC">
        <w:rPr>
          <w:rFonts w:ascii="Times New Roman" w:hAnsi="Times New Roman" w:cs="Times New Roman"/>
          <w:sz w:val="24"/>
          <w:szCs w:val="24"/>
        </w:rPr>
        <w:t>7.5.2. Размеры земельных участков для размещения газонаполнительных станций (ГНС) (не более)</w:t>
      </w:r>
    </w:p>
    <w:tbl>
      <w:tblPr>
        <w:tblW w:w="0" w:type="auto"/>
        <w:tblInd w:w="108" w:type="dxa"/>
        <w:tblLayout w:type="fixed"/>
        <w:tblLook w:val="04A0"/>
      </w:tblPr>
      <w:tblGrid>
        <w:gridCol w:w="3412"/>
        <w:gridCol w:w="3332"/>
      </w:tblGrid>
      <w:tr w:rsidR="004F31EC" w:rsidRPr="004F31EC" w:rsidTr="004F31EC">
        <w:tc>
          <w:tcPr>
            <w:tcW w:w="341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Производительность, тыс.т/год</w:t>
            </w:r>
          </w:p>
        </w:tc>
        <w:tc>
          <w:tcPr>
            <w:tcW w:w="3332"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Размер земельного участка, га</w:t>
            </w:r>
          </w:p>
        </w:tc>
      </w:tr>
      <w:tr w:rsidR="004F31EC" w:rsidRPr="004F31EC" w:rsidTr="004F31EC">
        <w:tc>
          <w:tcPr>
            <w:tcW w:w="341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10</w:t>
            </w:r>
          </w:p>
        </w:tc>
        <w:tc>
          <w:tcPr>
            <w:tcW w:w="3332"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6,0</w:t>
            </w:r>
          </w:p>
        </w:tc>
      </w:tr>
      <w:tr w:rsidR="004F31EC" w:rsidRPr="004F31EC" w:rsidTr="004F31EC">
        <w:tc>
          <w:tcPr>
            <w:tcW w:w="341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20</w:t>
            </w:r>
          </w:p>
        </w:tc>
        <w:tc>
          <w:tcPr>
            <w:tcW w:w="3332"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7,0</w:t>
            </w:r>
          </w:p>
        </w:tc>
      </w:tr>
      <w:tr w:rsidR="004F31EC" w:rsidRPr="004F31EC" w:rsidTr="004F31EC">
        <w:tc>
          <w:tcPr>
            <w:tcW w:w="341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40</w:t>
            </w:r>
          </w:p>
        </w:tc>
        <w:tc>
          <w:tcPr>
            <w:tcW w:w="3332"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8,0</w:t>
            </w:r>
          </w:p>
        </w:tc>
      </w:tr>
    </w:tbl>
    <w:p w:rsidR="004F31EC" w:rsidRPr="004F31EC" w:rsidRDefault="004F31EC" w:rsidP="004F31EC">
      <w:pPr>
        <w:spacing w:before="280" w:after="280"/>
        <w:ind w:firstLine="709"/>
        <w:jc w:val="both"/>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7.5.3. Размеры земельных участков для размещения газонаполнительных пунктов (ГНП) (не более) – 0,6 га.</w:t>
      </w:r>
    </w:p>
    <w:p w:rsidR="004F31EC" w:rsidRPr="004F31EC" w:rsidRDefault="004F31EC" w:rsidP="004F31EC">
      <w:pPr>
        <w:spacing w:before="280"/>
        <w:ind w:firstLine="709"/>
        <w:jc w:val="both"/>
        <w:rPr>
          <w:rFonts w:ascii="Times New Roman" w:hAnsi="Times New Roman" w:cs="Times New Roman"/>
          <w:sz w:val="24"/>
          <w:szCs w:val="24"/>
          <w:lang w:eastAsia="ru-RU"/>
        </w:rPr>
      </w:pPr>
      <w:r w:rsidRPr="004F31EC">
        <w:rPr>
          <w:rFonts w:ascii="Times New Roman" w:hAnsi="Times New Roman" w:cs="Times New Roman"/>
          <w:sz w:val="24"/>
          <w:szCs w:val="24"/>
        </w:rPr>
        <w:t>7.5.4. Отдельностоящие ГРП в кварталах размещаются на расстоянии в свету от зданий и сооружений не менее:</w:t>
      </w:r>
    </w:p>
    <w:p w:rsidR="004F31EC" w:rsidRPr="004F31EC" w:rsidRDefault="004F31EC" w:rsidP="004F31EC">
      <w:pPr>
        <w:spacing w:after="280"/>
        <w:ind w:left="360"/>
        <w:rPr>
          <w:rFonts w:ascii="Times New Roman" w:hAnsi="Times New Roman" w:cs="Times New Roman"/>
          <w:sz w:val="24"/>
          <w:szCs w:val="24"/>
        </w:rPr>
      </w:pPr>
      <w:r w:rsidRPr="004F31EC">
        <w:rPr>
          <w:rFonts w:ascii="Times New Roman" w:hAnsi="Times New Roman" w:cs="Times New Roman"/>
          <w:sz w:val="24"/>
          <w:szCs w:val="24"/>
        </w:rPr>
        <w:t>- при давлении газа на вводе ГРП до 0,6 (6) МПа (кгс/см</w:t>
      </w:r>
      <w:r w:rsidRPr="004F31EC">
        <w:rPr>
          <w:rFonts w:ascii="Times New Roman" w:hAnsi="Times New Roman" w:cs="Times New Roman"/>
          <w:sz w:val="24"/>
          <w:szCs w:val="24"/>
          <w:vertAlign w:val="superscript"/>
        </w:rPr>
        <w:t>2</w:t>
      </w:r>
      <w:r w:rsidRPr="004F31EC">
        <w:rPr>
          <w:rFonts w:ascii="Times New Roman" w:hAnsi="Times New Roman" w:cs="Times New Roman"/>
          <w:sz w:val="24"/>
          <w:szCs w:val="24"/>
        </w:rPr>
        <w:t xml:space="preserve">) – 10 м;                                                      </w:t>
      </w:r>
    </w:p>
    <w:p w:rsidR="004F31EC" w:rsidRPr="004F31EC" w:rsidRDefault="004F31EC" w:rsidP="004F31EC">
      <w:pPr>
        <w:spacing w:before="280"/>
        <w:ind w:firstLine="708"/>
        <w:jc w:val="both"/>
        <w:rPr>
          <w:rFonts w:ascii="Times New Roman" w:hAnsi="Times New Roman" w:cs="Times New Roman"/>
          <w:sz w:val="24"/>
          <w:szCs w:val="24"/>
        </w:rPr>
      </w:pPr>
      <w:r w:rsidRPr="004F31EC">
        <w:rPr>
          <w:rFonts w:ascii="Times New Roman" w:hAnsi="Times New Roman" w:cs="Times New Roman"/>
          <w:sz w:val="24"/>
          <w:szCs w:val="24"/>
        </w:rPr>
        <w:t xml:space="preserve">7.5.5. Рекомендуемые минимальные разрывы от газопроводов низкого давления </w:t>
      </w:r>
    </w:p>
    <w:tbl>
      <w:tblPr>
        <w:tblW w:w="0" w:type="auto"/>
        <w:tblInd w:w="-10" w:type="dxa"/>
        <w:tblLayout w:type="fixed"/>
        <w:tblLook w:val="04A0"/>
      </w:tblPr>
      <w:tblGrid>
        <w:gridCol w:w="7621"/>
        <w:gridCol w:w="1969"/>
      </w:tblGrid>
      <w:tr w:rsidR="004F31EC" w:rsidRPr="004F31EC" w:rsidTr="004F31EC">
        <w:tc>
          <w:tcPr>
            <w:tcW w:w="762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Элементы застройки</w:t>
            </w:r>
          </w:p>
        </w:tc>
        <w:tc>
          <w:tcPr>
            <w:tcW w:w="1969"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Расстояние от газопроводов, м</w:t>
            </w:r>
          </w:p>
        </w:tc>
      </w:tr>
      <w:tr w:rsidR="004F31EC" w:rsidRPr="004F31EC" w:rsidTr="004F31EC">
        <w:tc>
          <w:tcPr>
            <w:tcW w:w="762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 xml:space="preserve">Многоэтажные жилые и общественные здания </w:t>
            </w:r>
          </w:p>
        </w:tc>
        <w:tc>
          <w:tcPr>
            <w:tcW w:w="1969"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50</w:t>
            </w:r>
          </w:p>
        </w:tc>
      </w:tr>
      <w:tr w:rsidR="004F31EC" w:rsidRPr="004F31EC" w:rsidTr="004F31EC">
        <w:tc>
          <w:tcPr>
            <w:tcW w:w="762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Малоэтажные жилые здания, теплицы, склады</w:t>
            </w:r>
          </w:p>
        </w:tc>
        <w:tc>
          <w:tcPr>
            <w:tcW w:w="1969"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20</w:t>
            </w:r>
          </w:p>
        </w:tc>
      </w:tr>
      <w:tr w:rsidR="004F31EC" w:rsidRPr="004F31EC" w:rsidTr="004F31EC">
        <w:tc>
          <w:tcPr>
            <w:tcW w:w="762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lastRenderedPageBreak/>
              <w:t>Водопроводные насосные станции, водозаборные и очистные сооружения, артскважины*</w:t>
            </w:r>
          </w:p>
        </w:tc>
        <w:tc>
          <w:tcPr>
            <w:tcW w:w="1969"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30</w:t>
            </w:r>
          </w:p>
        </w:tc>
      </w:tr>
    </w:tbl>
    <w:p w:rsidR="004F31EC" w:rsidRPr="004F31EC" w:rsidRDefault="004F31EC" w:rsidP="004F31EC">
      <w:pPr>
        <w:ind w:firstLine="709"/>
        <w:rPr>
          <w:rFonts w:ascii="Times New Roman" w:eastAsia="Times New Roman" w:hAnsi="Times New Roman" w:cs="Times New Roman"/>
          <w:b/>
          <w:i/>
          <w:sz w:val="24"/>
          <w:szCs w:val="24"/>
          <w:lang w:eastAsia="ar-SA"/>
        </w:rPr>
      </w:pPr>
      <w:r w:rsidRPr="004F31EC">
        <w:rPr>
          <w:rFonts w:ascii="Times New Roman" w:hAnsi="Times New Roman" w:cs="Times New Roman"/>
          <w:sz w:val="24"/>
          <w:szCs w:val="24"/>
        </w:rPr>
        <w:t>Примечание: * - При этом должны быть учтены требования организации 1, 2 и 3 поясов зон санитарной охраны источников водоснабжения.</w:t>
      </w:r>
    </w:p>
    <w:p w:rsidR="004F31EC" w:rsidRPr="00E62CD8" w:rsidRDefault="004F31EC" w:rsidP="004F31EC">
      <w:pPr>
        <w:spacing w:before="280"/>
        <w:ind w:firstLine="709"/>
        <w:jc w:val="both"/>
        <w:rPr>
          <w:rFonts w:ascii="Times New Roman" w:hAnsi="Times New Roman" w:cs="Times New Roman"/>
          <w:sz w:val="24"/>
          <w:szCs w:val="24"/>
          <w:lang w:eastAsia="ru-RU"/>
        </w:rPr>
      </w:pPr>
      <w:r w:rsidRPr="00E62CD8">
        <w:rPr>
          <w:rFonts w:ascii="Times New Roman" w:hAnsi="Times New Roman" w:cs="Times New Roman"/>
          <w:b/>
          <w:sz w:val="24"/>
          <w:szCs w:val="24"/>
        </w:rPr>
        <w:t>7.6. Санитарная очистка.</w:t>
      </w:r>
    </w:p>
    <w:p w:rsidR="004F31EC" w:rsidRPr="004F31EC" w:rsidRDefault="004F31EC" w:rsidP="004F31EC">
      <w:pPr>
        <w:spacing w:before="280"/>
        <w:ind w:firstLine="709"/>
        <w:jc w:val="both"/>
        <w:rPr>
          <w:rFonts w:ascii="Times New Roman" w:hAnsi="Times New Roman" w:cs="Times New Roman"/>
          <w:sz w:val="24"/>
          <w:szCs w:val="24"/>
        </w:rPr>
      </w:pPr>
      <w:r w:rsidRPr="004F31EC">
        <w:rPr>
          <w:rFonts w:ascii="Times New Roman" w:hAnsi="Times New Roman" w:cs="Times New Roman"/>
          <w:sz w:val="24"/>
          <w:szCs w:val="24"/>
        </w:rPr>
        <w:t>7.6.1. Норма накопления твердых бытовых отходов (ТБО) для населения (объем отходов в год на 1 человека):</w:t>
      </w:r>
    </w:p>
    <w:tbl>
      <w:tblPr>
        <w:tblW w:w="0" w:type="auto"/>
        <w:tblInd w:w="-10" w:type="dxa"/>
        <w:tblLayout w:type="fixed"/>
        <w:tblLook w:val="04A0"/>
      </w:tblPr>
      <w:tblGrid>
        <w:gridCol w:w="6658"/>
        <w:gridCol w:w="2932"/>
      </w:tblGrid>
      <w:tr w:rsidR="004F31EC" w:rsidRPr="004F31EC" w:rsidTr="004F31EC">
        <w:trPr>
          <w:trHeight w:val="602"/>
        </w:trPr>
        <w:tc>
          <w:tcPr>
            <w:tcW w:w="665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Бытовые отходы</w:t>
            </w:r>
          </w:p>
        </w:tc>
        <w:tc>
          <w:tcPr>
            <w:tcW w:w="2932"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Количество бытовых отходов, м</w:t>
            </w:r>
            <w:r w:rsidRPr="004F31EC">
              <w:rPr>
                <w:rFonts w:ascii="Times New Roman" w:hAnsi="Times New Roman" w:cs="Times New Roman"/>
                <w:sz w:val="24"/>
                <w:szCs w:val="24"/>
                <w:vertAlign w:val="superscript"/>
              </w:rPr>
              <w:t>3</w:t>
            </w:r>
            <w:r w:rsidRPr="004F31EC">
              <w:rPr>
                <w:rFonts w:ascii="Times New Roman" w:hAnsi="Times New Roman" w:cs="Times New Roman"/>
                <w:sz w:val="24"/>
                <w:szCs w:val="24"/>
              </w:rPr>
              <w:t xml:space="preserve"> чел/год</w:t>
            </w:r>
          </w:p>
        </w:tc>
      </w:tr>
      <w:tr w:rsidR="004F31EC" w:rsidRPr="004F31EC" w:rsidTr="004F31EC">
        <w:tc>
          <w:tcPr>
            <w:tcW w:w="665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 xml:space="preserve">Твердые: </w:t>
            </w:r>
          </w:p>
        </w:tc>
        <w:tc>
          <w:tcPr>
            <w:tcW w:w="2932" w:type="dxa"/>
            <w:tcBorders>
              <w:top w:val="single" w:sz="4" w:space="0" w:color="000000"/>
              <w:left w:val="single" w:sz="4" w:space="0" w:color="000000"/>
              <w:bottom w:val="single" w:sz="4" w:space="0" w:color="000000"/>
              <w:right w:val="single" w:sz="4" w:space="0" w:color="000000"/>
            </w:tcBorders>
            <w:vAlign w:val="center"/>
          </w:tcPr>
          <w:p w:rsidR="004F31EC" w:rsidRPr="004F31EC" w:rsidRDefault="004F31EC">
            <w:pPr>
              <w:suppressAutoHyphens/>
              <w:snapToGrid w:val="0"/>
              <w:rPr>
                <w:rFonts w:ascii="Times New Roman" w:eastAsia="Times New Roman" w:hAnsi="Times New Roman" w:cs="Times New Roman"/>
                <w:sz w:val="24"/>
                <w:szCs w:val="24"/>
                <w:lang w:eastAsia="ar-SA"/>
              </w:rPr>
            </w:pPr>
          </w:p>
        </w:tc>
      </w:tr>
      <w:tr w:rsidR="004F31EC" w:rsidRPr="004F31EC" w:rsidTr="004F31EC">
        <w:tc>
          <w:tcPr>
            <w:tcW w:w="665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от жилых зданий, оборудованных водопроводом, канализацией, центральным отоплением и газом</w:t>
            </w:r>
          </w:p>
        </w:tc>
        <w:tc>
          <w:tcPr>
            <w:tcW w:w="2932"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1,8</w:t>
            </w:r>
          </w:p>
        </w:tc>
      </w:tr>
      <w:tr w:rsidR="004F31EC" w:rsidRPr="004F31EC" w:rsidTr="004F31EC">
        <w:tc>
          <w:tcPr>
            <w:tcW w:w="665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от жилых зданий неблагоустроенных</w:t>
            </w:r>
          </w:p>
        </w:tc>
        <w:tc>
          <w:tcPr>
            <w:tcW w:w="2932"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1,7</w:t>
            </w:r>
          </w:p>
        </w:tc>
      </w:tr>
      <w:tr w:rsidR="004F31EC" w:rsidRPr="004F31EC" w:rsidTr="004F31EC">
        <w:tc>
          <w:tcPr>
            <w:tcW w:w="665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от индивидуального жилого фонда</w:t>
            </w:r>
          </w:p>
        </w:tc>
        <w:tc>
          <w:tcPr>
            <w:tcW w:w="2932"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1,3</w:t>
            </w:r>
          </w:p>
        </w:tc>
      </w:tr>
      <w:tr w:rsidR="004F31EC" w:rsidRPr="004F31EC" w:rsidTr="004F31EC">
        <w:tc>
          <w:tcPr>
            <w:tcW w:w="665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 xml:space="preserve">общее количество с учетом общественных зданий </w:t>
            </w:r>
          </w:p>
        </w:tc>
        <w:tc>
          <w:tcPr>
            <w:tcW w:w="2932"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1,4-2,2</w:t>
            </w:r>
          </w:p>
        </w:tc>
      </w:tr>
      <w:tr w:rsidR="004F31EC" w:rsidRPr="004F31EC" w:rsidTr="004F31EC">
        <w:tc>
          <w:tcPr>
            <w:tcW w:w="665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жидкие из выгребов (при отсутствии канализации)</w:t>
            </w:r>
          </w:p>
        </w:tc>
        <w:tc>
          <w:tcPr>
            <w:tcW w:w="2932"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1,8</w:t>
            </w:r>
          </w:p>
        </w:tc>
      </w:tr>
      <w:tr w:rsidR="004F31EC" w:rsidRPr="004F31EC" w:rsidTr="004F31EC">
        <w:tc>
          <w:tcPr>
            <w:tcW w:w="665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жидкие из выгребов с водопроводом (без канализации)</w:t>
            </w:r>
          </w:p>
        </w:tc>
        <w:tc>
          <w:tcPr>
            <w:tcW w:w="2932"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11,4</w:t>
            </w:r>
          </w:p>
        </w:tc>
      </w:tr>
      <w:tr w:rsidR="004F31EC" w:rsidRPr="004F31EC" w:rsidTr="004F31EC">
        <w:tc>
          <w:tcPr>
            <w:tcW w:w="665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жидкие из выгребов с водопроводом, ваннами с водонагревателями на твердом топливе (без канализации)</w:t>
            </w:r>
          </w:p>
        </w:tc>
        <w:tc>
          <w:tcPr>
            <w:tcW w:w="2932"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24,0</w:t>
            </w:r>
          </w:p>
        </w:tc>
      </w:tr>
      <w:tr w:rsidR="004F31EC" w:rsidRPr="004F31EC" w:rsidTr="004F31EC">
        <w:tc>
          <w:tcPr>
            <w:tcW w:w="665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смет с 1 м</w:t>
            </w:r>
            <w:r w:rsidRPr="004F31EC">
              <w:rPr>
                <w:rFonts w:ascii="Times New Roman" w:hAnsi="Times New Roman" w:cs="Times New Roman"/>
                <w:sz w:val="24"/>
                <w:szCs w:val="24"/>
                <w:vertAlign w:val="superscript"/>
              </w:rPr>
              <w:t>2</w:t>
            </w:r>
            <w:r w:rsidRPr="004F31EC">
              <w:rPr>
                <w:rFonts w:ascii="Times New Roman" w:hAnsi="Times New Roman" w:cs="Times New Roman"/>
                <w:sz w:val="24"/>
                <w:szCs w:val="24"/>
              </w:rPr>
              <w:t xml:space="preserve"> твердых покрытий улиц, площадей и парков</w:t>
            </w:r>
          </w:p>
        </w:tc>
        <w:tc>
          <w:tcPr>
            <w:tcW w:w="2932"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0,01</w:t>
            </w:r>
          </w:p>
        </w:tc>
      </w:tr>
    </w:tbl>
    <w:p w:rsidR="004F31EC" w:rsidRPr="004F31EC" w:rsidRDefault="004F31EC" w:rsidP="004F31EC">
      <w:pPr>
        <w:ind w:firstLine="709"/>
        <w:jc w:val="both"/>
        <w:rPr>
          <w:rFonts w:ascii="Times New Roman" w:eastAsia="Calibri" w:hAnsi="Times New Roman" w:cs="Times New Roman"/>
          <w:bCs/>
          <w:sz w:val="24"/>
          <w:szCs w:val="24"/>
          <w:lang w:eastAsia="ar-SA"/>
        </w:rPr>
      </w:pPr>
      <w:r w:rsidRPr="004F31EC">
        <w:rPr>
          <w:rFonts w:ascii="Times New Roman" w:hAnsi="Times New Roman" w:cs="Times New Roman"/>
          <w:sz w:val="24"/>
          <w:szCs w:val="24"/>
        </w:rPr>
        <w:t>Примечание: Нормы накопления крупногабаритных бытовых отходов следует принимать в размере 5 % в составе приведенных значений твердых бытовых отходов.</w:t>
      </w:r>
    </w:p>
    <w:p w:rsidR="004F31EC" w:rsidRPr="004F31EC" w:rsidRDefault="004F31EC" w:rsidP="004F31EC">
      <w:pPr>
        <w:spacing w:before="280"/>
        <w:ind w:firstLine="709"/>
        <w:jc w:val="both"/>
        <w:rPr>
          <w:rFonts w:ascii="Times New Roman" w:eastAsia="Times New Roman" w:hAnsi="Times New Roman" w:cs="Times New Roman"/>
          <w:bCs/>
          <w:sz w:val="24"/>
          <w:szCs w:val="24"/>
          <w:lang w:eastAsia="ru-RU"/>
        </w:rPr>
      </w:pPr>
      <w:r w:rsidRPr="004F31EC">
        <w:rPr>
          <w:rFonts w:ascii="Times New Roman" w:hAnsi="Times New Roman" w:cs="Times New Roman"/>
          <w:bCs/>
          <w:sz w:val="24"/>
          <w:szCs w:val="24"/>
        </w:rPr>
        <w:t>7.6.2.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проектируется открытой с водонепроницаемым покрытием и огражденной зелеными насаждениями.</w:t>
      </w:r>
    </w:p>
    <w:p w:rsidR="004F31EC" w:rsidRPr="004F31EC" w:rsidRDefault="004F31EC" w:rsidP="004F31EC">
      <w:pPr>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 xml:space="preserve">Площадки для установки контейнеров должны быть удалены от жилых домов, детских, лечебно-профилактических учреждений, спортивных площадок и от мест отдыха населения на расстояние не менее 20 м, но не более 100 м. </w:t>
      </w:r>
    </w:p>
    <w:p w:rsidR="004F31EC" w:rsidRPr="004F31EC" w:rsidRDefault="004F31EC" w:rsidP="004F31EC">
      <w:pPr>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4F31EC" w:rsidRPr="004F31EC" w:rsidRDefault="004F31EC" w:rsidP="004F31EC">
      <w:pPr>
        <w:spacing w:before="280"/>
        <w:ind w:firstLine="709"/>
        <w:jc w:val="both"/>
        <w:rPr>
          <w:rFonts w:ascii="Times New Roman" w:hAnsi="Times New Roman" w:cs="Times New Roman"/>
          <w:bCs/>
          <w:sz w:val="24"/>
          <w:szCs w:val="24"/>
        </w:rPr>
      </w:pPr>
      <w:r w:rsidRPr="004F31EC">
        <w:rPr>
          <w:rFonts w:ascii="Times New Roman" w:hAnsi="Times New Roman" w:cs="Times New Roman"/>
          <w:bCs/>
          <w:sz w:val="24"/>
          <w:szCs w:val="24"/>
        </w:rPr>
        <w:lastRenderedPageBreak/>
        <w:t>7.6.3. При производстве зимней уборки следует проектировать снегосвалки на специально отведенных территориях. Запрещается сброс снега в акватории.</w:t>
      </w:r>
    </w:p>
    <w:p w:rsidR="004F31EC" w:rsidRPr="004F31EC" w:rsidRDefault="004F31EC" w:rsidP="004F31EC">
      <w:pPr>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Санитарно-защитная зона от снегосвалок пунктов до территорий жилой зоны принимается не менее 100 м.</w:t>
      </w:r>
    </w:p>
    <w:p w:rsidR="004F31EC" w:rsidRPr="004F31EC" w:rsidRDefault="004F31EC" w:rsidP="004F31EC">
      <w:pPr>
        <w:spacing w:before="280"/>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 xml:space="preserve">7.6.4. Для сбора жидких отходов от неканализованных зданий устраиваются дворовые помойницы, которые должны иметь водонепроницаемый выгреб и наземную часть в соответствии с требованиями СанПиН 42-128-4690-88. При наличии дворовых уборных выгреб может быть общим. Глубина выгреба зависит от уровня грунтовых вод, но не должна быть более 3 м. </w:t>
      </w:r>
    </w:p>
    <w:p w:rsidR="004F31EC" w:rsidRPr="004F31EC" w:rsidRDefault="004F31EC" w:rsidP="004F31EC">
      <w:pPr>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4F31EC" w:rsidRPr="004F31EC" w:rsidRDefault="004F31EC" w:rsidP="004F31EC">
      <w:pPr>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 xml:space="preserve">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4F31EC" w:rsidRPr="004F31EC" w:rsidRDefault="004F31EC" w:rsidP="004F31EC">
      <w:pPr>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 xml:space="preserve">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8-10 м. </w:t>
      </w:r>
    </w:p>
    <w:p w:rsidR="004F31EC" w:rsidRPr="004F31EC" w:rsidRDefault="004F31EC" w:rsidP="004F31EC">
      <w:pPr>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Дворовые туалеты, помойные ямы, выгребы, септики должны быть расположены на расстоянии не менее 4 м от границ участка домовладения.</w:t>
      </w:r>
    </w:p>
    <w:p w:rsidR="004F31EC" w:rsidRPr="004F31EC" w:rsidRDefault="004F31EC" w:rsidP="004F31EC">
      <w:pPr>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Расстояние от мусоросборников до границ участков соседних жилых домов, детских учреждений, озелененных площадок следует устанавливать не менее 50 м, но не более 100 м.</w:t>
      </w:r>
    </w:p>
    <w:p w:rsidR="004F31EC" w:rsidRPr="004F31EC" w:rsidRDefault="004F31EC" w:rsidP="004F31EC">
      <w:pPr>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Хозяйственные площадки в сельской жилой зоне предусматриваются на придомовых (приквартирных) участках (кроме площадок для мусоросборников, размещаемых на территориях общего пользования из расчета 1 контейнер на 10 домов), но не далее чем 100 м от входа в дом.</w:t>
      </w:r>
    </w:p>
    <w:p w:rsidR="004F31EC" w:rsidRPr="004F31EC" w:rsidRDefault="004F31EC" w:rsidP="004F31EC">
      <w:pPr>
        <w:spacing w:before="280"/>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7.6.5. Общественные туалеты должны устраиваться в местах массового скопления и посещения людей.</w:t>
      </w:r>
    </w:p>
    <w:p w:rsidR="004F31EC" w:rsidRPr="004F31EC" w:rsidRDefault="004F31EC" w:rsidP="004F31EC">
      <w:pPr>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Радиус обслуживания общественных туалетов крупных сельских населенных пунктов не должен превышать 500-700 м.</w:t>
      </w:r>
    </w:p>
    <w:p w:rsidR="004F31EC" w:rsidRPr="004F31EC" w:rsidRDefault="004F31EC" w:rsidP="004F31EC">
      <w:pPr>
        <w:spacing w:before="280"/>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7.6.6. В сельских населенных пунктах общественные туалеты должны устраиваться с   водонепроницаемым выгребом. Возможно также устройство неканализованных общественных туалетов в виде люфт-клозетов.</w:t>
      </w:r>
    </w:p>
    <w:p w:rsidR="004F31EC" w:rsidRPr="004F31EC" w:rsidRDefault="004F31EC" w:rsidP="004F31EC">
      <w:pPr>
        <w:spacing w:before="280"/>
        <w:ind w:firstLine="709"/>
        <w:jc w:val="both"/>
        <w:rPr>
          <w:rFonts w:ascii="Times New Roman" w:hAnsi="Times New Roman" w:cs="Times New Roman"/>
          <w:sz w:val="24"/>
          <w:szCs w:val="24"/>
        </w:rPr>
      </w:pPr>
      <w:r w:rsidRPr="004F31EC">
        <w:rPr>
          <w:rFonts w:ascii="Times New Roman" w:hAnsi="Times New Roman" w:cs="Times New Roman"/>
          <w:bCs/>
          <w:sz w:val="24"/>
          <w:szCs w:val="24"/>
        </w:rPr>
        <w:t>7.6.7. Обезвреживание твердых и жидких бытовых отходов производится на специально отведенных полигонах.</w:t>
      </w:r>
    </w:p>
    <w:p w:rsidR="004F31EC" w:rsidRPr="004F31EC" w:rsidRDefault="004F31EC" w:rsidP="004F31EC">
      <w:pPr>
        <w:spacing w:before="280"/>
        <w:ind w:firstLine="709"/>
        <w:jc w:val="both"/>
        <w:rPr>
          <w:rFonts w:ascii="Times New Roman" w:hAnsi="Times New Roman" w:cs="Times New Roman"/>
          <w:sz w:val="24"/>
          <w:szCs w:val="24"/>
        </w:rPr>
      </w:pPr>
      <w:r w:rsidRPr="004F31EC">
        <w:rPr>
          <w:rFonts w:ascii="Times New Roman" w:hAnsi="Times New Roman" w:cs="Times New Roman"/>
          <w:sz w:val="24"/>
          <w:szCs w:val="24"/>
        </w:rPr>
        <w:t>7.6.8. Размеры земельных участков для размещения очистных сооружений:</w:t>
      </w:r>
    </w:p>
    <w:tbl>
      <w:tblPr>
        <w:tblW w:w="0" w:type="auto"/>
        <w:tblInd w:w="-10" w:type="dxa"/>
        <w:tblLayout w:type="fixed"/>
        <w:tblLook w:val="04A0"/>
      </w:tblPr>
      <w:tblGrid>
        <w:gridCol w:w="3433"/>
        <w:gridCol w:w="1762"/>
        <w:gridCol w:w="1471"/>
        <w:gridCol w:w="2924"/>
      </w:tblGrid>
      <w:tr w:rsidR="004F31EC" w:rsidRPr="004F31EC" w:rsidTr="004F31EC">
        <w:tc>
          <w:tcPr>
            <w:tcW w:w="3433" w:type="dxa"/>
            <w:vMerge w:val="restart"/>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lastRenderedPageBreak/>
              <w:t>Производительность очистных сооружений, тыс.м</w:t>
            </w:r>
            <w:r w:rsidRPr="004F31EC">
              <w:rPr>
                <w:rFonts w:ascii="Times New Roman" w:hAnsi="Times New Roman" w:cs="Times New Roman"/>
                <w:sz w:val="24"/>
                <w:szCs w:val="24"/>
                <w:vertAlign w:val="superscript"/>
              </w:rPr>
              <w:t>3</w:t>
            </w:r>
            <w:r w:rsidRPr="004F31EC">
              <w:rPr>
                <w:rFonts w:ascii="Times New Roman" w:hAnsi="Times New Roman" w:cs="Times New Roman"/>
                <w:sz w:val="24"/>
                <w:szCs w:val="24"/>
              </w:rPr>
              <w:t>/сутки</w:t>
            </w:r>
          </w:p>
        </w:tc>
        <w:tc>
          <w:tcPr>
            <w:tcW w:w="6157" w:type="dxa"/>
            <w:gridSpan w:val="3"/>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Размер земельного участка, га</w:t>
            </w:r>
          </w:p>
        </w:tc>
      </w:tr>
      <w:tr w:rsidR="004F31EC" w:rsidRPr="004F31EC" w:rsidTr="004F31EC">
        <w:tc>
          <w:tcPr>
            <w:tcW w:w="3433"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176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очистных сооружений</w:t>
            </w:r>
          </w:p>
        </w:tc>
        <w:tc>
          <w:tcPr>
            <w:tcW w:w="147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иловых площадок</w:t>
            </w:r>
          </w:p>
        </w:tc>
        <w:tc>
          <w:tcPr>
            <w:tcW w:w="2924"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биологических прудов глубокой очистки сточных вод</w:t>
            </w:r>
          </w:p>
        </w:tc>
      </w:tr>
      <w:tr w:rsidR="004F31EC" w:rsidRPr="004F31EC" w:rsidTr="004F31EC">
        <w:tc>
          <w:tcPr>
            <w:tcW w:w="3433"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до 0,7</w:t>
            </w:r>
          </w:p>
        </w:tc>
        <w:tc>
          <w:tcPr>
            <w:tcW w:w="176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0,5</w:t>
            </w:r>
          </w:p>
        </w:tc>
        <w:tc>
          <w:tcPr>
            <w:tcW w:w="147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0,2</w:t>
            </w:r>
          </w:p>
        </w:tc>
        <w:tc>
          <w:tcPr>
            <w:tcW w:w="2924"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w:t>
            </w:r>
          </w:p>
        </w:tc>
      </w:tr>
      <w:tr w:rsidR="004F31EC" w:rsidRPr="004F31EC" w:rsidTr="004F31EC">
        <w:tc>
          <w:tcPr>
            <w:tcW w:w="3433"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св. 0,7 до 17</w:t>
            </w:r>
          </w:p>
        </w:tc>
        <w:tc>
          <w:tcPr>
            <w:tcW w:w="176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4</w:t>
            </w:r>
          </w:p>
        </w:tc>
        <w:tc>
          <w:tcPr>
            <w:tcW w:w="147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3</w:t>
            </w:r>
          </w:p>
        </w:tc>
        <w:tc>
          <w:tcPr>
            <w:tcW w:w="2924"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3</w:t>
            </w:r>
          </w:p>
        </w:tc>
      </w:tr>
      <w:tr w:rsidR="004F31EC" w:rsidRPr="004F31EC" w:rsidTr="004F31EC">
        <w:tc>
          <w:tcPr>
            <w:tcW w:w="3433"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17 – 40</w:t>
            </w:r>
          </w:p>
        </w:tc>
        <w:tc>
          <w:tcPr>
            <w:tcW w:w="176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6</w:t>
            </w:r>
          </w:p>
        </w:tc>
        <w:tc>
          <w:tcPr>
            <w:tcW w:w="147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9</w:t>
            </w:r>
          </w:p>
        </w:tc>
        <w:tc>
          <w:tcPr>
            <w:tcW w:w="2924"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6</w:t>
            </w:r>
          </w:p>
        </w:tc>
      </w:tr>
      <w:tr w:rsidR="004F31EC" w:rsidRPr="004F31EC" w:rsidTr="004F31EC">
        <w:tc>
          <w:tcPr>
            <w:tcW w:w="3433"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40 – 130</w:t>
            </w:r>
          </w:p>
        </w:tc>
        <w:tc>
          <w:tcPr>
            <w:tcW w:w="176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12</w:t>
            </w:r>
          </w:p>
        </w:tc>
        <w:tc>
          <w:tcPr>
            <w:tcW w:w="147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25</w:t>
            </w:r>
          </w:p>
        </w:tc>
        <w:tc>
          <w:tcPr>
            <w:tcW w:w="2924"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20</w:t>
            </w:r>
          </w:p>
        </w:tc>
      </w:tr>
      <w:tr w:rsidR="004F31EC" w:rsidRPr="004F31EC" w:rsidTr="004F31EC">
        <w:tc>
          <w:tcPr>
            <w:tcW w:w="3433"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130 – 175</w:t>
            </w:r>
          </w:p>
        </w:tc>
        <w:tc>
          <w:tcPr>
            <w:tcW w:w="176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14</w:t>
            </w:r>
          </w:p>
        </w:tc>
        <w:tc>
          <w:tcPr>
            <w:tcW w:w="147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30</w:t>
            </w:r>
          </w:p>
        </w:tc>
        <w:tc>
          <w:tcPr>
            <w:tcW w:w="2924"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30</w:t>
            </w:r>
          </w:p>
        </w:tc>
      </w:tr>
      <w:tr w:rsidR="004F31EC" w:rsidRPr="004F31EC" w:rsidTr="004F31EC">
        <w:tc>
          <w:tcPr>
            <w:tcW w:w="3433"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175 - 280</w:t>
            </w:r>
          </w:p>
        </w:tc>
        <w:tc>
          <w:tcPr>
            <w:tcW w:w="176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18</w:t>
            </w:r>
          </w:p>
        </w:tc>
        <w:tc>
          <w:tcPr>
            <w:tcW w:w="147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55</w:t>
            </w:r>
          </w:p>
        </w:tc>
        <w:tc>
          <w:tcPr>
            <w:tcW w:w="2924"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w:t>
            </w:r>
          </w:p>
        </w:tc>
      </w:tr>
    </w:tbl>
    <w:p w:rsidR="004F31EC" w:rsidRPr="004F31EC" w:rsidRDefault="004F31EC" w:rsidP="004F31EC">
      <w:pPr>
        <w:spacing w:before="280"/>
        <w:jc w:val="both"/>
        <w:rPr>
          <w:rFonts w:ascii="Times New Roman" w:eastAsia="Times New Roman" w:hAnsi="Times New Roman" w:cs="Times New Roman"/>
          <w:sz w:val="24"/>
          <w:szCs w:val="24"/>
          <w:lang w:eastAsia="ru-RU"/>
        </w:rPr>
      </w:pPr>
      <w:r w:rsidRPr="004F31EC">
        <w:rPr>
          <w:rFonts w:ascii="Times New Roman" w:hAnsi="Times New Roman" w:cs="Times New Roman"/>
          <w:sz w:val="24"/>
          <w:szCs w:val="24"/>
        </w:rPr>
        <w:t xml:space="preserve">7.6.9. Размеры земельных участков для размещения станций очистки воды: </w:t>
      </w:r>
    </w:p>
    <w:tbl>
      <w:tblPr>
        <w:tblW w:w="0" w:type="auto"/>
        <w:tblInd w:w="108" w:type="dxa"/>
        <w:tblLayout w:type="fixed"/>
        <w:tblLook w:val="04A0"/>
      </w:tblPr>
      <w:tblGrid>
        <w:gridCol w:w="4666"/>
        <w:gridCol w:w="4262"/>
      </w:tblGrid>
      <w:tr w:rsidR="004F31EC" w:rsidRPr="004F31EC" w:rsidTr="004F31EC">
        <w:tc>
          <w:tcPr>
            <w:tcW w:w="466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Производительность станции, тыс.м</w:t>
            </w:r>
            <w:r w:rsidRPr="004F31EC">
              <w:rPr>
                <w:rFonts w:ascii="Times New Roman" w:hAnsi="Times New Roman" w:cs="Times New Roman"/>
                <w:sz w:val="24"/>
                <w:szCs w:val="24"/>
                <w:vertAlign w:val="superscript"/>
              </w:rPr>
              <w:t>3</w:t>
            </w:r>
            <w:r w:rsidRPr="004F31EC">
              <w:rPr>
                <w:rFonts w:ascii="Times New Roman" w:hAnsi="Times New Roman" w:cs="Times New Roman"/>
                <w:sz w:val="24"/>
                <w:szCs w:val="24"/>
              </w:rPr>
              <w:t>/сутки</w:t>
            </w:r>
          </w:p>
        </w:tc>
        <w:tc>
          <w:tcPr>
            <w:tcW w:w="4262"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Размер земельного участка не более, га</w:t>
            </w:r>
          </w:p>
        </w:tc>
      </w:tr>
      <w:tr w:rsidR="004F31EC" w:rsidRPr="004F31EC" w:rsidTr="004F31EC">
        <w:tc>
          <w:tcPr>
            <w:tcW w:w="466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до 0,8</w:t>
            </w:r>
          </w:p>
        </w:tc>
        <w:tc>
          <w:tcPr>
            <w:tcW w:w="4262"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w:t>
            </w:r>
          </w:p>
        </w:tc>
      </w:tr>
      <w:tr w:rsidR="004F31EC" w:rsidRPr="004F31EC" w:rsidTr="004F31EC">
        <w:tc>
          <w:tcPr>
            <w:tcW w:w="466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св. 0,8 до 12</w:t>
            </w:r>
          </w:p>
        </w:tc>
        <w:tc>
          <w:tcPr>
            <w:tcW w:w="4262"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2</w:t>
            </w:r>
          </w:p>
        </w:tc>
      </w:tr>
      <w:tr w:rsidR="004F31EC" w:rsidRPr="004F31EC" w:rsidTr="004F31EC">
        <w:tc>
          <w:tcPr>
            <w:tcW w:w="466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12 – 32</w:t>
            </w:r>
          </w:p>
        </w:tc>
        <w:tc>
          <w:tcPr>
            <w:tcW w:w="4262"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3</w:t>
            </w:r>
          </w:p>
        </w:tc>
      </w:tr>
      <w:tr w:rsidR="004F31EC" w:rsidRPr="004F31EC" w:rsidTr="004F31EC">
        <w:tc>
          <w:tcPr>
            <w:tcW w:w="466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32 – 80</w:t>
            </w:r>
          </w:p>
        </w:tc>
        <w:tc>
          <w:tcPr>
            <w:tcW w:w="4262"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4</w:t>
            </w:r>
          </w:p>
        </w:tc>
      </w:tr>
      <w:tr w:rsidR="004F31EC" w:rsidRPr="004F31EC" w:rsidTr="004F31EC">
        <w:tc>
          <w:tcPr>
            <w:tcW w:w="466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80 – 125</w:t>
            </w:r>
          </w:p>
        </w:tc>
        <w:tc>
          <w:tcPr>
            <w:tcW w:w="4262"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6</w:t>
            </w:r>
          </w:p>
        </w:tc>
      </w:tr>
      <w:tr w:rsidR="004F31EC" w:rsidRPr="004F31EC" w:rsidTr="004F31EC">
        <w:tc>
          <w:tcPr>
            <w:tcW w:w="466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125 – 250</w:t>
            </w:r>
          </w:p>
        </w:tc>
        <w:tc>
          <w:tcPr>
            <w:tcW w:w="4262"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12</w:t>
            </w:r>
          </w:p>
        </w:tc>
      </w:tr>
      <w:tr w:rsidR="004F31EC" w:rsidRPr="004F31EC" w:rsidTr="004F31EC">
        <w:tc>
          <w:tcPr>
            <w:tcW w:w="466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250 – 400</w:t>
            </w:r>
          </w:p>
        </w:tc>
        <w:tc>
          <w:tcPr>
            <w:tcW w:w="4262"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18</w:t>
            </w:r>
          </w:p>
        </w:tc>
      </w:tr>
      <w:tr w:rsidR="004F31EC" w:rsidRPr="004F31EC" w:rsidTr="004F31EC">
        <w:tc>
          <w:tcPr>
            <w:tcW w:w="4666"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400 - 800</w:t>
            </w:r>
          </w:p>
        </w:tc>
        <w:tc>
          <w:tcPr>
            <w:tcW w:w="4262"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Calibri" w:hAnsi="Times New Roman" w:cs="Times New Roman"/>
                <w:bCs/>
                <w:sz w:val="24"/>
                <w:szCs w:val="24"/>
                <w:lang w:eastAsia="ar-SA"/>
              </w:rPr>
            </w:pPr>
            <w:r w:rsidRPr="004F31EC">
              <w:rPr>
                <w:rFonts w:ascii="Times New Roman" w:hAnsi="Times New Roman" w:cs="Times New Roman"/>
                <w:sz w:val="24"/>
                <w:szCs w:val="24"/>
              </w:rPr>
              <w:t>24</w:t>
            </w:r>
          </w:p>
        </w:tc>
      </w:tr>
    </w:tbl>
    <w:p w:rsidR="004F31EC" w:rsidRPr="004F31EC" w:rsidRDefault="004F31EC" w:rsidP="004F31EC">
      <w:pPr>
        <w:spacing w:before="280"/>
        <w:ind w:firstLine="709"/>
        <w:jc w:val="both"/>
        <w:rPr>
          <w:rFonts w:ascii="Times New Roman" w:eastAsia="Calibri" w:hAnsi="Times New Roman" w:cs="Times New Roman"/>
          <w:sz w:val="24"/>
          <w:szCs w:val="24"/>
          <w:lang w:eastAsia="ar-SA"/>
        </w:rPr>
      </w:pPr>
      <w:r w:rsidRPr="004F31EC">
        <w:rPr>
          <w:rFonts w:ascii="Times New Roman" w:hAnsi="Times New Roman" w:cs="Times New Roman"/>
          <w:bCs/>
          <w:sz w:val="24"/>
          <w:szCs w:val="24"/>
        </w:rPr>
        <w:t>7.6.10. Размеры земельных участков и санитарно-защитных зон предприятий и сооружений по обезвреживанию и переработке бытовых отходов следует принимать не менее приведенных в таблице:</w:t>
      </w:r>
    </w:p>
    <w:tbl>
      <w:tblPr>
        <w:tblW w:w="0" w:type="auto"/>
        <w:tblInd w:w="40" w:type="dxa"/>
        <w:tblLayout w:type="fixed"/>
        <w:tblCellMar>
          <w:left w:w="40" w:type="dxa"/>
          <w:right w:w="40" w:type="dxa"/>
        </w:tblCellMar>
        <w:tblLook w:val="04A0"/>
      </w:tblPr>
      <w:tblGrid>
        <w:gridCol w:w="4359"/>
        <w:gridCol w:w="3551"/>
        <w:gridCol w:w="2233"/>
      </w:tblGrid>
      <w:tr w:rsidR="004F31EC" w:rsidRPr="004F31EC" w:rsidTr="004F31EC">
        <w:trPr>
          <w:trHeight w:val="566"/>
        </w:trPr>
        <w:tc>
          <w:tcPr>
            <w:tcW w:w="435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Предприятия и сооружения</w:t>
            </w:r>
          </w:p>
        </w:tc>
        <w:tc>
          <w:tcPr>
            <w:tcW w:w="355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Calibri" w:hAnsi="Times New Roman" w:cs="Times New Roman"/>
                <w:sz w:val="24"/>
                <w:szCs w:val="24"/>
                <w:lang w:eastAsia="ar-SA"/>
              </w:rPr>
            </w:pPr>
            <w:r w:rsidRPr="004F31EC">
              <w:rPr>
                <w:rFonts w:ascii="Times New Roman" w:hAnsi="Times New Roman" w:cs="Times New Roman"/>
                <w:sz w:val="24"/>
                <w:szCs w:val="24"/>
              </w:rPr>
              <w:t>Размеры земельных участков на 1000 т твердых бытовых отходов в год, га</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Calibri" w:hAnsi="Times New Roman" w:cs="Times New Roman"/>
                <w:bCs/>
                <w:sz w:val="24"/>
                <w:szCs w:val="24"/>
                <w:lang w:eastAsia="ar-SA"/>
              </w:rPr>
            </w:pPr>
            <w:r w:rsidRPr="004F31EC">
              <w:rPr>
                <w:rFonts w:ascii="Times New Roman" w:hAnsi="Times New Roman" w:cs="Times New Roman"/>
                <w:sz w:val="24"/>
                <w:szCs w:val="24"/>
              </w:rPr>
              <w:t>Размеры санитарно-защитных зон, м</w:t>
            </w:r>
          </w:p>
        </w:tc>
      </w:tr>
      <w:tr w:rsidR="004F31EC" w:rsidRPr="004F31EC" w:rsidTr="004F31EC">
        <w:tc>
          <w:tcPr>
            <w:tcW w:w="4359" w:type="dxa"/>
            <w:tcBorders>
              <w:top w:val="single" w:sz="4" w:space="0" w:color="000000"/>
              <w:left w:val="single" w:sz="4" w:space="0" w:color="000000"/>
              <w:bottom w:val="nil"/>
              <w:right w:val="nil"/>
            </w:tcBorders>
            <w:hideMark/>
          </w:tcPr>
          <w:p w:rsidR="004F31EC" w:rsidRPr="004F31EC" w:rsidRDefault="004F31EC">
            <w:pPr>
              <w:suppressAutoHyphens/>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Мусоросжигательные и мусороперерабатывающие объекты мощностью, тыс. т в год:</w:t>
            </w:r>
          </w:p>
        </w:tc>
        <w:tc>
          <w:tcPr>
            <w:tcW w:w="3551" w:type="dxa"/>
            <w:tcBorders>
              <w:top w:val="single" w:sz="4" w:space="0" w:color="000000"/>
              <w:left w:val="single" w:sz="4" w:space="0" w:color="000000"/>
              <w:bottom w:val="nil"/>
              <w:right w:val="nil"/>
            </w:tcBorders>
          </w:tcPr>
          <w:p w:rsidR="004F31EC" w:rsidRPr="004F31EC" w:rsidRDefault="004F31EC">
            <w:pPr>
              <w:suppressAutoHyphens/>
              <w:snapToGrid w:val="0"/>
              <w:jc w:val="center"/>
              <w:rPr>
                <w:rFonts w:ascii="Times New Roman" w:eastAsia="Calibri" w:hAnsi="Times New Roman" w:cs="Times New Roman"/>
                <w:bCs/>
                <w:sz w:val="24"/>
                <w:szCs w:val="24"/>
                <w:lang w:eastAsia="ar-SA"/>
              </w:rPr>
            </w:pPr>
          </w:p>
        </w:tc>
        <w:tc>
          <w:tcPr>
            <w:tcW w:w="2233" w:type="dxa"/>
            <w:tcBorders>
              <w:top w:val="single" w:sz="4" w:space="0" w:color="000000"/>
              <w:left w:val="single" w:sz="4" w:space="0" w:color="000000"/>
              <w:bottom w:val="nil"/>
              <w:right w:val="single" w:sz="4" w:space="0" w:color="000000"/>
            </w:tcBorders>
          </w:tcPr>
          <w:p w:rsidR="004F31EC" w:rsidRPr="004F31EC" w:rsidRDefault="004F31EC">
            <w:pPr>
              <w:suppressAutoHyphens/>
              <w:snapToGrid w:val="0"/>
              <w:jc w:val="center"/>
              <w:rPr>
                <w:rFonts w:ascii="Times New Roman" w:eastAsia="Calibri" w:hAnsi="Times New Roman" w:cs="Times New Roman"/>
                <w:bCs/>
                <w:sz w:val="24"/>
                <w:szCs w:val="24"/>
                <w:lang w:eastAsia="ar-SA"/>
              </w:rPr>
            </w:pPr>
          </w:p>
        </w:tc>
      </w:tr>
      <w:tr w:rsidR="004F31EC" w:rsidRPr="004F31EC" w:rsidTr="004F31EC">
        <w:trPr>
          <w:trHeight w:val="227"/>
        </w:trPr>
        <w:tc>
          <w:tcPr>
            <w:tcW w:w="4359" w:type="dxa"/>
            <w:tcBorders>
              <w:top w:val="nil"/>
              <w:left w:val="single" w:sz="4" w:space="0" w:color="000000"/>
              <w:bottom w:val="nil"/>
              <w:right w:val="nil"/>
            </w:tcBorders>
            <w:hideMark/>
          </w:tcPr>
          <w:p w:rsidR="004F31EC" w:rsidRPr="004F31EC" w:rsidRDefault="004F31EC">
            <w:pPr>
              <w:suppressAutoHyphens/>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lastRenderedPageBreak/>
              <w:t>до 40</w:t>
            </w:r>
          </w:p>
        </w:tc>
        <w:tc>
          <w:tcPr>
            <w:tcW w:w="3551" w:type="dxa"/>
            <w:tcBorders>
              <w:top w:val="nil"/>
              <w:left w:val="single" w:sz="4" w:space="0" w:color="000000"/>
              <w:bottom w:val="nil"/>
              <w:right w:val="nil"/>
            </w:tcBorders>
            <w:hideMark/>
          </w:tcPr>
          <w:p w:rsidR="004F31EC" w:rsidRPr="004F31EC" w:rsidRDefault="004F31EC">
            <w:pPr>
              <w:suppressAutoHyphens/>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0,05</w:t>
            </w:r>
          </w:p>
        </w:tc>
        <w:tc>
          <w:tcPr>
            <w:tcW w:w="2233" w:type="dxa"/>
            <w:tcBorders>
              <w:top w:val="nil"/>
              <w:left w:val="single" w:sz="4" w:space="0" w:color="000000"/>
              <w:bottom w:val="nil"/>
              <w:right w:val="single" w:sz="4" w:space="0" w:color="000000"/>
            </w:tcBorders>
            <w:hideMark/>
          </w:tcPr>
          <w:p w:rsidR="004F31EC" w:rsidRPr="004F31EC" w:rsidRDefault="004F31EC">
            <w:pPr>
              <w:suppressAutoHyphens/>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500</w:t>
            </w:r>
          </w:p>
        </w:tc>
      </w:tr>
      <w:tr w:rsidR="004F31EC" w:rsidRPr="004F31EC" w:rsidTr="004F31EC">
        <w:trPr>
          <w:trHeight w:val="227"/>
        </w:trPr>
        <w:tc>
          <w:tcPr>
            <w:tcW w:w="4359" w:type="dxa"/>
            <w:tcBorders>
              <w:top w:val="nil"/>
              <w:left w:val="single" w:sz="4" w:space="0" w:color="000000"/>
              <w:bottom w:val="single" w:sz="4" w:space="0" w:color="000000"/>
              <w:right w:val="nil"/>
            </w:tcBorders>
            <w:hideMark/>
          </w:tcPr>
          <w:p w:rsidR="004F31EC" w:rsidRPr="004F31EC" w:rsidRDefault="004F31EC">
            <w:pPr>
              <w:suppressAutoHyphens/>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свыше 40</w:t>
            </w:r>
          </w:p>
        </w:tc>
        <w:tc>
          <w:tcPr>
            <w:tcW w:w="3551" w:type="dxa"/>
            <w:tcBorders>
              <w:top w:val="nil"/>
              <w:left w:val="single" w:sz="4" w:space="0" w:color="000000"/>
              <w:bottom w:val="single" w:sz="4" w:space="0" w:color="000000"/>
              <w:right w:val="nil"/>
            </w:tcBorders>
            <w:hideMark/>
          </w:tcPr>
          <w:p w:rsidR="004F31EC" w:rsidRPr="004F31EC" w:rsidRDefault="004F31EC">
            <w:pPr>
              <w:suppressAutoHyphens/>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0,05</w:t>
            </w:r>
          </w:p>
        </w:tc>
        <w:tc>
          <w:tcPr>
            <w:tcW w:w="2233" w:type="dxa"/>
            <w:tcBorders>
              <w:top w:val="nil"/>
              <w:left w:val="single" w:sz="4" w:space="0" w:color="000000"/>
              <w:bottom w:val="single" w:sz="4" w:space="0" w:color="000000"/>
              <w:right w:val="single" w:sz="4" w:space="0" w:color="000000"/>
            </w:tcBorders>
            <w:hideMark/>
          </w:tcPr>
          <w:p w:rsidR="004F31EC" w:rsidRPr="004F31EC" w:rsidRDefault="004F31EC">
            <w:pPr>
              <w:suppressAutoHyphens/>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1000</w:t>
            </w:r>
          </w:p>
        </w:tc>
      </w:tr>
      <w:tr w:rsidR="004F31EC" w:rsidRPr="004F31EC" w:rsidTr="004F31EC">
        <w:trPr>
          <w:trHeight w:val="227"/>
        </w:trPr>
        <w:tc>
          <w:tcPr>
            <w:tcW w:w="4359" w:type="dxa"/>
            <w:tcBorders>
              <w:top w:val="single" w:sz="4" w:space="0" w:color="000000"/>
              <w:left w:val="single" w:sz="4" w:space="0" w:color="000000"/>
              <w:bottom w:val="single" w:sz="4" w:space="0" w:color="000000"/>
              <w:right w:val="nil"/>
            </w:tcBorders>
            <w:hideMark/>
          </w:tcPr>
          <w:p w:rsidR="004F31EC" w:rsidRPr="004F31EC" w:rsidRDefault="004F31EC">
            <w:pPr>
              <w:suppressAutoHyphens/>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Полигоны*</w:t>
            </w:r>
          </w:p>
        </w:tc>
        <w:tc>
          <w:tcPr>
            <w:tcW w:w="355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0,02 - 0,05</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500</w:t>
            </w:r>
          </w:p>
        </w:tc>
      </w:tr>
      <w:tr w:rsidR="004F31EC" w:rsidRPr="004F31EC" w:rsidTr="004F31EC">
        <w:trPr>
          <w:trHeight w:val="227"/>
        </w:trPr>
        <w:tc>
          <w:tcPr>
            <w:tcW w:w="4359" w:type="dxa"/>
            <w:tcBorders>
              <w:top w:val="single" w:sz="4" w:space="0" w:color="000000"/>
              <w:left w:val="single" w:sz="4" w:space="0" w:color="000000"/>
              <w:bottom w:val="single" w:sz="4" w:space="0" w:color="000000"/>
              <w:right w:val="nil"/>
            </w:tcBorders>
            <w:hideMark/>
          </w:tcPr>
          <w:p w:rsidR="004F31EC" w:rsidRPr="004F31EC" w:rsidRDefault="004F31EC">
            <w:pPr>
              <w:suppressAutoHyphens/>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Участки компостирования</w:t>
            </w:r>
          </w:p>
        </w:tc>
        <w:tc>
          <w:tcPr>
            <w:tcW w:w="355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0,5 - 1,0</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500</w:t>
            </w:r>
          </w:p>
        </w:tc>
      </w:tr>
      <w:tr w:rsidR="004F31EC" w:rsidRPr="004F31EC" w:rsidTr="004F31EC">
        <w:trPr>
          <w:trHeight w:val="227"/>
        </w:trPr>
        <w:tc>
          <w:tcPr>
            <w:tcW w:w="4359" w:type="dxa"/>
            <w:tcBorders>
              <w:top w:val="single" w:sz="4" w:space="0" w:color="000000"/>
              <w:left w:val="single" w:sz="4" w:space="0" w:color="000000"/>
              <w:bottom w:val="single" w:sz="4" w:space="0" w:color="000000"/>
              <w:right w:val="nil"/>
            </w:tcBorders>
            <w:hideMark/>
          </w:tcPr>
          <w:p w:rsidR="004F31EC" w:rsidRPr="004F31EC" w:rsidRDefault="004F31EC">
            <w:pPr>
              <w:suppressAutoHyphens/>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Поля ассенизации</w:t>
            </w:r>
          </w:p>
        </w:tc>
        <w:tc>
          <w:tcPr>
            <w:tcW w:w="355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2 - 4</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1000</w:t>
            </w:r>
          </w:p>
        </w:tc>
      </w:tr>
      <w:tr w:rsidR="004F31EC" w:rsidRPr="004F31EC" w:rsidTr="004F31EC">
        <w:trPr>
          <w:trHeight w:val="227"/>
        </w:trPr>
        <w:tc>
          <w:tcPr>
            <w:tcW w:w="4359" w:type="dxa"/>
            <w:tcBorders>
              <w:top w:val="single" w:sz="4" w:space="0" w:color="000000"/>
              <w:left w:val="single" w:sz="4" w:space="0" w:color="000000"/>
              <w:bottom w:val="single" w:sz="4" w:space="0" w:color="000000"/>
              <w:right w:val="nil"/>
            </w:tcBorders>
            <w:hideMark/>
          </w:tcPr>
          <w:p w:rsidR="004F31EC" w:rsidRPr="004F31EC" w:rsidRDefault="004F31EC">
            <w:pPr>
              <w:suppressAutoHyphens/>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Сливные станции</w:t>
            </w:r>
          </w:p>
        </w:tc>
        <w:tc>
          <w:tcPr>
            <w:tcW w:w="355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0,2</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500</w:t>
            </w:r>
          </w:p>
        </w:tc>
      </w:tr>
      <w:tr w:rsidR="004F31EC" w:rsidRPr="004F31EC" w:rsidTr="004F31EC">
        <w:trPr>
          <w:trHeight w:val="227"/>
        </w:trPr>
        <w:tc>
          <w:tcPr>
            <w:tcW w:w="4359" w:type="dxa"/>
            <w:tcBorders>
              <w:top w:val="single" w:sz="4" w:space="0" w:color="000000"/>
              <w:left w:val="single" w:sz="4" w:space="0" w:color="000000"/>
              <w:bottom w:val="single" w:sz="4" w:space="0" w:color="000000"/>
              <w:right w:val="nil"/>
            </w:tcBorders>
            <w:hideMark/>
          </w:tcPr>
          <w:p w:rsidR="004F31EC" w:rsidRPr="004F31EC" w:rsidRDefault="004F31EC">
            <w:pPr>
              <w:suppressAutoHyphens/>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Мусороперегрузочные станции</w:t>
            </w:r>
          </w:p>
        </w:tc>
        <w:tc>
          <w:tcPr>
            <w:tcW w:w="355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0,04</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100</w:t>
            </w:r>
          </w:p>
        </w:tc>
      </w:tr>
      <w:tr w:rsidR="004F31EC" w:rsidRPr="004F31EC" w:rsidTr="004F31EC">
        <w:tc>
          <w:tcPr>
            <w:tcW w:w="4359" w:type="dxa"/>
            <w:tcBorders>
              <w:top w:val="single" w:sz="4" w:space="0" w:color="000000"/>
              <w:left w:val="single" w:sz="4" w:space="0" w:color="000000"/>
              <w:bottom w:val="single" w:sz="4" w:space="0" w:color="000000"/>
              <w:right w:val="nil"/>
            </w:tcBorders>
            <w:hideMark/>
          </w:tcPr>
          <w:p w:rsidR="004F31EC" w:rsidRPr="004F31EC" w:rsidRDefault="004F31EC">
            <w:pPr>
              <w:suppressAutoHyphens/>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Поля складирования и захоронения обезвреженных осадков (по сухому веществу)</w:t>
            </w:r>
          </w:p>
        </w:tc>
        <w:tc>
          <w:tcPr>
            <w:tcW w:w="355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0,3</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bCs/>
                <w:sz w:val="24"/>
                <w:szCs w:val="24"/>
              </w:rPr>
              <w:t>100</w:t>
            </w:r>
          </w:p>
        </w:tc>
      </w:tr>
    </w:tbl>
    <w:p w:rsidR="004F31EC" w:rsidRPr="004F31EC" w:rsidRDefault="004F31EC" w:rsidP="004F31EC">
      <w:pPr>
        <w:ind w:firstLine="709"/>
        <w:jc w:val="both"/>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 xml:space="preserve">Примечение: </w:t>
      </w:r>
      <w:r w:rsidRPr="004F31EC">
        <w:rPr>
          <w:rFonts w:ascii="Times New Roman" w:hAnsi="Times New Roman" w:cs="Times New Roman"/>
          <w:bCs/>
          <w:sz w:val="24"/>
          <w:szCs w:val="24"/>
        </w:rPr>
        <w:t>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следует принимать в соответствии с санитарными нормами.</w:t>
      </w:r>
    </w:p>
    <w:p w:rsidR="004F31EC" w:rsidRDefault="004F31EC" w:rsidP="004F31EC">
      <w:pPr>
        <w:ind w:firstLine="709"/>
        <w:jc w:val="both"/>
        <w:rPr>
          <w:rFonts w:ascii="Times New Roman" w:hAnsi="Times New Roman" w:cs="Times New Roman"/>
          <w:sz w:val="24"/>
          <w:szCs w:val="24"/>
        </w:rPr>
      </w:pPr>
      <w:r w:rsidRPr="004F31EC">
        <w:rPr>
          <w:rFonts w:ascii="Times New Roman" w:hAnsi="Times New Roman" w:cs="Times New Roman"/>
          <w:sz w:val="24"/>
          <w:szCs w:val="24"/>
        </w:rPr>
        <w:t>Производственные отходы, не подлежащие обеззараживанию и утилизации совместно с бытовыми отходами, должны направляться на полигоны для отходов производства.</w:t>
      </w:r>
    </w:p>
    <w:p w:rsidR="00E62CD8" w:rsidRPr="004F31EC" w:rsidRDefault="00E62CD8" w:rsidP="004F31EC">
      <w:pPr>
        <w:ind w:firstLine="709"/>
        <w:jc w:val="both"/>
        <w:rPr>
          <w:rFonts w:ascii="Times New Roman" w:hAnsi="Times New Roman" w:cs="Times New Roman"/>
          <w:vanish/>
          <w:sz w:val="24"/>
          <w:szCs w:val="24"/>
          <w:lang w:eastAsia="ru-RU"/>
        </w:rPr>
      </w:pPr>
    </w:p>
    <w:p w:rsidR="004F31EC" w:rsidRPr="004F31EC" w:rsidRDefault="004F31EC" w:rsidP="004F31EC">
      <w:pPr>
        <w:rPr>
          <w:rFonts w:ascii="Times New Roman" w:hAnsi="Times New Roman" w:cs="Times New Roman"/>
          <w:vanish/>
          <w:sz w:val="24"/>
          <w:szCs w:val="24"/>
        </w:rPr>
      </w:pPr>
    </w:p>
    <w:p w:rsidR="004F31EC" w:rsidRPr="004F31EC" w:rsidRDefault="004F31EC" w:rsidP="004F31EC">
      <w:pPr>
        <w:spacing w:before="280" w:after="280"/>
        <w:jc w:val="center"/>
        <w:rPr>
          <w:rFonts w:ascii="Times New Roman" w:hAnsi="Times New Roman" w:cs="Times New Roman"/>
          <w:b/>
          <w:i/>
          <w:sz w:val="24"/>
          <w:szCs w:val="24"/>
        </w:rPr>
      </w:pPr>
      <w:r w:rsidRPr="004F31EC">
        <w:rPr>
          <w:rFonts w:ascii="Times New Roman" w:hAnsi="Times New Roman" w:cs="Times New Roman"/>
          <w:b/>
          <w:sz w:val="24"/>
          <w:szCs w:val="24"/>
        </w:rPr>
        <w:t>8. Территории коммунально-складских и производственных зон.</w:t>
      </w:r>
    </w:p>
    <w:p w:rsidR="004F31EC" w:rsidRPr="00E62CD8" w:rsidRDefault="004F31EC" w:rsidP="004F31EC">
      <w:pPr>
        <w:spacing w:before="280" w:after="280"/>
        <w:ind w:firstLine="709"/>
        <w:jc w:val="both"/>
        <w:rPr>
          <w:rFonts w:ascii="Times New Roman" w:hAnsi="Times New Roman" w:cs="Times New Roman"/>
          <w:sz w:val="24"/>
          <w:szCs w:val="24"/>
        </w:rPr>
      </w:pPr>
      <w:r w:rsidRPr="00E62CD8">
        <w:rPr>
          <w:rFonts w:ascii="Times New Roman" w:hAnsi="Times New Roman" w:cs="Times New Roman"/>
          <w:b/>
          <w:sz w:val="24"/>
          <w:szCs w:val="24"/>
        </w:rPr>
        <w:t>8.1. Расчетные показатели обеспеченности и интенсивности использования территорий коммунально-складских и производственных зон.</w:t>
      </w:r>
    </w:p>
    <w:p w:rsidR="004F31EC" w:rsidRPr="004F31EC" w:rsidRDefault="004F31EC" w:rsidP="004F31EC">
      <w:pPr>
        <w:spacing w:before="280" w:after="280"/>
        <w:ind w:firstLine="709"/>
        <w:jc w:val="both"/>
        <w:rPr>
          <w:rFonts w:ascii="Times New Roman" w:hAnsi="Times New Roman" w:cs="Times New Roman"/>
          <w:sz w:val="24"/>
          <w:szCs w:val="24"/>
        </w:rPr>
      </w:pPr>
      <w:r w:rsidRPr="004F31EC">
        <w:rPr>
          <w:rFonts w:ascii="Times New Roman" w:hAnsi="Times New Roman" w:cs="Times New Roman"/>
          <w:sz w:val="24"/>
          <w:szCs w:val="24"/>
        </w:rPr>
        <w:t>8.1.1. Размеры земельных участков складов, предназначенных для обслуживания населения (м</w:t>
      </w:r>
      <w:r w:rsidRPr="004F31EC">
        <w:rPr>
          <w:rFonts w:ascii="Times New Roman" w:hAnsi="Times New Roman" w:cs="Times New Roman"/>
          <w:sz w:val="24"/>
          <w:szCs w:val="24"/>
          <w:vertAlign w:val="superscript"/>
        </w:rPr>
        <w:t>2</w:t>
      </w:r>
      <w:r w:rsidRPr="004F31EC">
        <w:rPr>
          <w:rFonts w:ascii="Times New Roman" w:hAnsi="Times New Roman" w:cs="Times New Roman"/>
          <w:sz w:val="24"/>
          <w:szCs w:val="24"/>
        </w:rPr>
        <w:t xml:space="preserve"> на 1 чел.) – 2,5 м</w:t>
      </w:r>
      <w:r w:rsidRPr="004F31EC">
        <w:rPr>
          <w:rFonts w:ascii="Times New Roman" w:hAnsi="Times New Roman" w:cs="Times New Roman"/>
          <w:sz w:val="24"/>
          <w:szCs w:val="24"/>
          <w:vertAlign w:val="superscript"/>
        </w:rPr>
        <w:t>2</w:t>
      </w:r>
      <w:r w:rsidRPr="004F31EC">
        <w:rPr>
          <w:rFonts w:ascii="Times New Roman" w:hAnsi="Times New Roman" w:cs="Times New Roman"/>
          <w:sz w:val="24"/>
          <w:szCs w:val="24"/>
        </w:rPr>
        <w:t>.</w:t>
      </w:r>
    </w:p>
    <w:p w:rsidR="004F31EC" w:rsidRPr="004F31EC" w:rsidRDefault="004F31EC" w:rsidP="004F31EC">
      <w:pPr>
        <w:spacing w:before="280"/>
        <w:ind w:firstLine="709"/>
        <w:jc w:val="both"/>
        <w:rPr>
          <w:rFonts w:ascii="Times New Roman" w:hAnsi="Times New Roman" w:cs="Times New Roman"/>
          <w:sz w:val="24"/>
          <w:szCs w:val="24"/>
        </w:rPr>
      </w:pPr>
      <w:r w:rsidRPr="004F31EC">
        <w:rPr>
          <w:rFonts w:ascii="Times New Roman" w:hAnsi="Times New Roman" w:cs="Times New Roman"/>
          <w:sz w:val="24"/>
          <w:szCs w:val="24"/>
        </w:rPr>
        <w:t>8.1.2. Норма обеспеченности общетоварными складами и размер их земельного участка на 1 тыс. чел.:</w:t>
      </w:r>
    </w:p>
    <w:tbl>
      <w:tblPr>
        <w:tblW w:w="0" w:type="auto"/>
        <w:tblInd w:w="108" w:type="dxa"/>
        <w:tblLayout w:type="fixed"/>
        <w:tblLook w:val="04A0"/>
      </w:tblPr>
      <w:tblGrid>
        <w:gridCol w:w="3134"/>
        <w:gridCol w:w="1950"/>
        <w:gridCol w:w="1995"/>
        <w:gridCol w:w="2511"/>
      </w:tblGrid>
      <w:tr w:rsidR="004F31EC" w:rsidRPr="004F31EC" w:rsidTr="004F31EC">
        <w:tc>
          <w:tcPr>
            <w:tcW w:w="3134"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Тип склада</w:t>
            </w:r>
          </w:p>
        </w:tc>
        <w:tc>
          <w:tcPr>
            <w:tcW w:w="1950"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Единица измерения</w:t>
            </w:r>
          </w:p>
        </w:tc>
        <w:tc>
          <w:tcPr>
            <w:tcW w:w="1995"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Площадь складов, м</w:t>
            </w:r>
            <w:r w:rsidRPr="004F31EC">
              <w:rPr>
                <w:rFonts w:ascii="Times New Roman" w:hAnsi="Times New Roman" w:cs="Times New Roman"/>
                <w:sz w:val="24"/>
                <w:szCs w:val="24"/>
                <w:vertAlign w:val="superscript"/>
              </w:rPr>
              <w:t>2</w:t>
            </w:r>
          </w:p>
        </w:tc>
        <w:tc>
          <w:tcPr>
            <w:tcW w:w="2511"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Размер земельного участка</w:t>
            </w:r>
          </w:p>
        </w:tc>
      </w:tr>
      <w:tr w:rsidR="004F31EC" w:rsidRPr="004F31EC" w:rsidTr="004F31EC">
        <w:tc>
          <w:tcPr>
            <w:tcW w:w="3134"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 xml:space="preserve">Продовольственных товаров </w:t>
            </w:r>
          </w:p>
        </w:tc>
        <w:tc>
          <w:tcPr>
            <w:tcW w:w="1950"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w:t>
            </w:r>
            <w:r w:rsidRPr="004F31EC">
              <w:rPr>
                <w:rFonts w:ascii="Times New Roman" w:hAnsi="Times New Roman" w:cs="Times New Roman"/>
                <w:sz w:val="24"/>
                <w:szCs w:val="24"/>
                <w:vertAlign w:val="superscript"/>
              </w:rPr>
              <w:t>2</w:t>
            </w:r>
            <w:r w:rsidRPr="004F31EC">
              <w:rPr>
                <w:rFonts w:ascii="Times New Roman" w:hAnsi="Times New Roman" w:cs="Times New Roman"/>
                <w:sz w:val="24"/>
                <w:szCs w:val="24"/>
              </w:rPr>
              <w:t xml:space="preserve"> на 1 тыс.чел.</w:t>
            </w:r>
          </w:p>
        </w:tc>
        <w:tc>
          <w:tcPr>
            <w:tcW w:w="1995"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19</w:t>
            </w:r>
          </w:p>
        </w:tc>
        <w:tc>
          <w:tcPr>
            <w:tcW w:w="2511"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60</w:t>
            </w:r>
          </w:p>
        </w:tc>
      </w:tr>
      <w:tr w:rsidR="004F31EC" w:rsidRPr="004F31EC" w:rsidTr="004F31EC">
        <w:tc>
          <w:tcPr>
            <w:tcW w:w="3134"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Непродовольственных товаров</w:t>
            </w:r>
          </w:p>
        </w:tc>
        <w:tc>
          <w:tcPr>
            <w:tcW w:w="1950"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w:t>
            </w:r>
            <w:r w:rsidRPr="004F31EC">
              <w:rPr>
                <w:rFonts w:ascii="Times New Roman" w:hAnsi="Times New Roman" w:cs="Times New Roman"/>
                <w:sz w:val="24"/>
                <w:szCs w:val="24"/>
                <w:vertAlign w:val="superscript"/>
              </w:rPr>
              <w:t>2</w:t>
            </w:r>
            <w:r w:rsidRPr="004F31EC">
              <w:rPr>
                <w:rFonts w:ascii="Times New Roman" w:hAnsi="Times New Roman" w:cs="Times New Roman"/>
                <w:sz w:val="24"/>
                <w:szCs w:val="24"/>
              </w:rPr>
              <w:t xml:space="preserve"> на 1 тыс.чел.</w:t>
            </w:r>
          </w:p>
        </w:tc>
        <w:tc>
          <w:tcPr>
            <w:tcW w:w="1995"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193</w:t>
            </w:r>
          </w:p>
        </w:tc>
        <w:tc>
          <w:tcPr>
            <w:tcW w:w="2511"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580</w:t>
            </w:r>
          </w:p>
        </w:tc>
      </w:tr>
    </w:tbl>
    <w:p w:rsidR="004F31EC" w:rsidRPr="004F31EC" w:rsidRDefault="004F31EC" w:rsidP="004F31EC">
      <w:pPr>
        <w:ind w:firstLine="709"/>
        <w:jc w:val="both"/>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Примечание: При размещении общетоварных складов в составе специализированных групп размеры земельных участков рекомендуется сокращать до 30%.</w:t>
      </w:r>
    </w:p>
    <w:p w:rsidR="004F31EC" w:rsidRPr="004F31EC" w:rsidRDefault="004F31EC" w:rsidP="004F31EC">
      <w:pPr>
        <w:spacing w:before="280"/>
        <w:ind w:firstLine="709"/>
        <w:jc w:val="both"/>
        <w:rPr>
          <w:rFonts w:ascii="Times New Roman" w:hAnsi="Times New Roman" w:cs="Times New Roman"/>
          <w:sz w:val="24"/>
          <w:szCs w:val="24"/>
          <w:lang w:eastAsia="ru-RU"/>
        </w:rPr>
      </w:pPr>
      <w:r w:rsidRPr="004F31EC">
        <w:rPr>
          <w:rFonts w:ascii="Times New Roman" w:hAnsi="Times New Roman" w:cs="Times New Roman"/>
          <w:sz w:val="24"/>
          <w:szCs w:val="24"/>
        </w:rPr>
        <w:lastRenderedPageBreak/>
        <w:t>8.1.3. Норма обеспеченности специализированными складами и размер их земельного участка на 1 тыс. чел.:</w:t>
      </w:r>
    </w:p>
    <w:tbl>
      <w:tblPr>
        <w:tblW w:w="0" w:type="auto"/>
        <w:tblInd w:w="-10" w:type="dxa"/>
        <w:tblLayout w:type="fixed"/>
        <w:tblLook w:val="04A0"/>
      </w:tblPr>
      <w:tblGrid>
        <w:gridCol w:w="4219"/>
        <w:gridCol w:w="2085"/>
        <w:gridCol w:w="1568"/>
        <w:gridCol w:w="1718"/>
      </w:tblGrid>
      <w:tr w:rsidR="004F31EC" w:rsidRPr="004F31EC" w:rsidTr="004F31EC">
        <w:tc>
          <w:tcPr>
            <w:tcW w:w="421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Тип склада</w:t>
            </w:r>
          </w:p>
        </w:tc>
        <w:tc>
          <w:tcPr>
            <w:tcW w:w="2085"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Единица измерения</w:t>
            </w:r>
          </w:p>
        </w:tc>
        <w:tc>
          <w:tcPr>
            <w:tcW w:w="156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Вместимость складов, т</w:t>
            </w:r>
          </w:p>
        </w:tc>
        <w:tc>
          <w:tcPr>
            <w:tcW w:w="1718"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Размер земельного участка</w:t>
            </w:r>
          </w:p>
        </w:tc>
      </w:tr>
      <w:tr w:rsidR="004F31EC" w:rsidRPr="004F31EC" w:rsidTr="004F31EC">
        <w:tc>
          <w:tcPr>
            <w:tcW w:w="421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 xml:space="preserve">Холодильники распределительные (хранение мяса и мясных продуктов, рыбы и рыбопродуктов, молочных продуктов и яиц) </w:t>
            </w:r>
          </w:p>
        </w:tc>
        <w:tc>
          <w:tcPr>
            <w:tcW w:w="2085"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w:t>
            </w:r>
            <w:r w:rsidRPr="004F31EC">
              <w:rPr>
                <w:rFonts w:ascii="Times New Roman" w:hAnsi="Times New Roman" w:cs="Times New Roman"/>
                <w:sz w:val="24"/>
                <w:szCs w:val="24"/>
                <w:vertAlign w:val="superscript"/>
              </w:rPr>
              <w:t>2</w:t>
            </w:r>
            <w:r w:rsidRPr="004F31EC">
              <w:rPr>
                <w:rFonts w:ascii="Times New Roman" w:hAnsi="Times New Roman" w:cs="Times New Roman"/>
                <w:sz w:val="24"/>
                <w:szCs w:val="24"/>
              </w:rPr>
              <w:t xml:space="preserve"> на 1 тыс.чел.</w:t>
            </w:r>
          </w:p>
        </w:tc>
        <w:tc>
          <w:tcPr>
            <w:tcW w:w="1568"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10</w:t>
            </w:r>
          </w:p>
        </w:tc>
        <w:tc>
          <w:tcPr>
            <w:tcW w:w="1718"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25</w:t>
            </w:r>
          </w:p>
        </w:tc>
      </w:tr>
      <w:tr w:rsidR="004F31EC" w:rsidRPr="004F31EC" w:rsidTr="004F31EC">
        <w:tc>
          <w:tcPr>
            <w:tcW w:w="421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Фруктохранилища</w:t>
            </w:r>
          </w:p>
        </w:tc>
        <w:tc>
          <w:tcPr>
            <w:tcW w:w="2085"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w:t>
            </w:r>
            <w:r w:rsidRPr="004F31EC">
              <w:rPr>
                <w:rFonts w:ascii="Times New Roman" w:hAnsi="Times New Roman" w:cs="Times New Roman"/>
                <w:sz w:val="24"/>
                <w:szCs w:val="24"/>
                <w:vertAlign w:val="superscript"/>
              </w:rPr>
              <w:t>2</w:t>
            </w:r>
            <w:r w:rsidRPr="004F31EC">
              <w:rPr>
                <w:rFonts w:ascii="Times New Roman" w:hAnsi="Times New Roman" w:cs="Times New Roman"/>
                <w:sz w:val="24"/>
                <w:szCs w:val="24"/>
              </w:rPr>
              <w:t xml:space="preserve"> на 1 тыс.чел.</w:t>
            </w:r>
          </w:p>
        </w:tc>
        <w:tc>
          <w:tcPr>
            <w:tcW w:w="1568" w:type="dxa"/>
            <w:vMerge w:val="restart"/>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90</w:t>
            </w:r>
          </w:p>
        </w:tc>
        <w:tc>
          <w:tcPr>
            <w:tcW w:w="1718" w:type="dxa"/>
            <w:vMerge w:val="restart"/>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380</w:t>
            </w:r>
          </w:p>
        </w:tc>
      </w:tr>
      <w:tr w:rsidR="004F31EC" w:rsidRPr="004F31EC" w:rsidTr="004F31EC">
        <w:tc>
          <w:tcPr>
            <w:tcW w:w="421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 xml:space="preserve">Овощехранилища </w:t>
            </w:r>
          </w:p>
        </w:tc>
        <w:tc>
          <w:tcPr>
            <w:tcW w:w="2085"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w:t>
            </w:r>
            <w:r w:rsidRPr="004F31EC">
              <w:rPr>
                <w:rFonts w:ascii="Times New Roman" w:hAnsi="Times New Roman" w:cs="Times New Roman"/>
                <w:sz w:val="24"/>
                <w:szCs w:val="24"/>
                <w:vertAlign w:val="superscript"/>
              </w:rPr>
              <w:t>2</w:t>
            </w:r>
            <w:r w:rsidRPr="004F31EC">
              <w:rPr>
                <w:rFonts w:ascii="Times New Roman" w:hAnsi="Times New Roman" w:cs="Times New Roman"/>
                <w:sz w:val="24"/>
                <w:szCs w:val="24"/>
              </w:rPr>
              <w:t xml:space="preserve"> на 1 тыс.чел.</w:t>
            </w:r>
          </w:p>
        </w:tc>
        <w:tc>
          <w:tcPr>
            <w:tcW w:w="1568"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1718" w:type="dxa"/>
            <w:vMerge/>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rPr>
                <w:rFonts w:ascii="Times New Roman" w:eastAsia="Times New Roman" w:hAnsi="Times New Roman" w:cs="Times New Roman"/>
                <w:sz w:val="24"/>
                <w:szCs w:val="24"/>
                <w:lang w:eastAsia="ar-SA"/>
              </w:rPr>
            </w:pPr>
          </w:p>
        </w:tc>
      </w:tr>
      <w:tr w:rsidR="004F31EC" w:rsidRPr="004F31EC" w:rsidTr="004F31EC">
        <w:tc>
          <w:tcPr>
            <w:tcW w:w="421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Картофелехранилища</w:t>
            </w:r>
          </w:p>
        </w:tc>
        <w:tc>
          <w:tcPr>
            <w:tcW w:w="2085"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w:t>
            </w:r>
            <w:r w:rsidRPr="004F31EC">
              <w:rPr>
                <w:rFonts w:ascii="Times New Roman" w:hAnsi="Times New Roman" w:cs="Times New Roman"/>
                <w:sz w:val="24"/>
                <w:szCs w:val="24"/>
                <w:vertAlign w:val="superscript"/>
              </w:rPr>
              <w:t>2</w:t>
            </w:r>
            <w:r w:rsidRPr="004F31EC">
              <w:rPr>
                <w:rFonts w:ascii="Times New Roman" w:hAnsi="Times New Roman" w:cs="Times New Roman"/>
                <w:sz w:val="24"/>
                <w:szCs w:val="24"/>
              </w:rPr>
              <w:t xml:space="preserve"> на 1 тыс.чел.</w:t>
            </w:r>
          </w:p>
        </w:tc>
        <w:tc>
          <w:tcPr>
            <w:tcW w:w="1568"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1718" w:type="dxa"/>
            <w:vMerge/>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rPr>
                <w:rFonts w:ascii="Times New Roman" w:eastAsia="Times New Roman" w:hAnsi="Times New Roman" w:cs="Times New Roman"/>
                <w:sz w:val="24"/>
                <w:szCs w:val="24"/>
                <w:lang w:eastAsia="ar-SA"/>
              </w:rPr>
            </w:pPr>
          </w:p>
        </w:tc>
      </w:tr>
    </w:tbl>
    <w:p w:rsidR="004F31EC" w:rsidRPr="004F31EC" w:rsidRDefault="004F31EC" w:rsidP="004F31EC">
      <w:pPr>
        <w:spacing w:before="280"/>
        <w:ind w:firstLine="709"/>
        <w:jc w:val="both"/>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8.1.4. Размеры земельных участков складов строительных материалов и твердого топлива:</w:t>
      </w:r>
    </w:p>
    <w:tbl>
      <w:tblPr>
        <w:tblW w:w="0" w:type="auto"/>
        <w:tblInd w:w="-10" w:type="dxa"/>
        <w:tblLayout w:type="fixed"/>
        <w:tblLook w:val="04A0"/>
      </w:tblPr>
      <w:tblGrid>
        <w:gridCol w:w="4861"/>
        <w:gridCol w:w="2049"/>
        <w:gridCol w:w="2680"/>
      </w:tblGrid>
      <w:tr w:rsidR="004F31EC" w:rsidRPr="004F31EC" w:rsidTr="004F31EC">
        <w:tc>
          <w:tcPr>
            <w:tcW w:w="486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Склады</w:t>
            </w:r>
          </w:p>
        </w:tc>
        <w:tc>
          <w:tcPr>
            <w:tcW w:w="204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Единица измерения</w:t>
            </w:r>
          </w:p>
        </w:tc>
        <w:tc>
          <w:tcPr>
            <w:tcW w:w="2680"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Размер земельного участка</w:t>
            </w:r>
          </w:p>
        </w:tc>
      </w:tr>
      <w:tr w:rsidR="004F31EC" w:rsidRPr="004F31EC" w:rsidTr="004F31EC">
        <w:tc>
          <w:tcPr>
            <w:tcW w:w="486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С</w:t>
            </w:r>
            <w:r w:rsidR="00F35A30">
              <w:rPr>
                <w:rFonts w:ascii="Times New Roman" w:hAnsi="Times New Roman" w:cs="Times New Roman"/>
                <w:sz w:val="24"/>
                <w:szCs w:val="24"/>
              </w:rPr>
              <w:t>к</w:t>
            </w:r>
            <w:r w:rsidRPr="004F31EC">
              <w:rPr>
                <w:rFonts w:ascii="Times New Roman" w:hAnsi="Times New Roman" w:cs="Times New Roman"/>
                <w:sz w:val="24"/>
                <w:szCs w:val="24"/>
              </w:rPr>
              <w:t>лады строительных материалов (потребительские)</w:t>
            </w:r>
          </w:p>
        </w:tc>
        <w:tc>
          <w:tcPr>
            <w:tcW w:w="204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w:t>
            </w:r>
            <w:r w:rsidRPr="004F31EC">
              <w:rPr>
                <w:rFonts w:ascii="Times New Roman" w:hAnsi="Times New Roman" w:cs="Times New Roman"/>
                <w:sz w:val="24"/>
                <w:szCs w:val="24"/>
                <w:vertAlign w:val="superscript"/>
              </w:rPr>
              <w:t>2</w:t>
            </w:r>
            <w:r w:rsidRPr="004F31EC">
              <w:rPr>
                <w:rFonts w:ascii="Times New Roman" w:hAnsi="Times New Roman" w:cs="Times New Roman"/>
                <w:sz w:val="24"/>
                <w:szCs w:val="24"/>
              </w:rPr>
              <w:t xml:space="preserve"> на 1 тыс.чел.</w:t>
            </w:r>
          </w:p>
        </w:tc>
        <w:tc>
          <w:tcPr>
            <w:tcW w:w="2680"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300</w:t>
            </w:r>
          </w:p>
        </w:tc>
      </w:tr>
      <w:tr w:rsidR="004F31EC" w:rsidRPr="004F31EC" w:rsidTr="004F31EC">
        <w:tc>
          <w:tcPr>
            <w:tcW w:w="4861" w:type="dxa"/>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 xml:space="preserve">Склады твердого топлива </w:t>
            </w:r>
          </w:p>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(уголь, дрова)</w:t>
            </w:r>
          </w:p>
        </w:tc>
        <w:tc>
          <w:tcPr>
            <w:tcW w:w="2049"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w:t>
            </w:r>
            <w:r w:rsidRPr="004F31EC">
              <w:rPr>
                <w:rFonts w:ascii="Times New Roman" w:hAnsi="Times New Roman" w:cs="Times New Roman"/>
                <w:sz w:val="24"/>
                <w:szCs w:val="24"/>
                <w:vertAlign w:val="superscript"/>
              </w:rPr>
              <w:t>2</w:t>
            </w:r>
            <w:r w:rsidRPr="004F31EC">
              <w:rPr>
                <w:rFonts w:ascii="Times New Roman" w:hAnsi="Times New Roman" w:cs="Times New Roman"/>
                <w:sz w:val="24"/>
                <w:szCs w:val="24"/>
              </w:rPr>
              <w:t xml:space="preserve"> на 1 тыс.чел.</w:t>
            </w:r>
          </w:p>
        </w:tc>
        <w:tc>
          <w:tcPr>
            <w:tcW w:w="2680"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300</w:t>
            </w:r>
          </w:p>
        </w:tc>
      </w:tr>
    </w:tbl>
    <w:p w:rsidR="004F31EC" w:rsidRPr="004F31EC" w:rsidRDefault="004F31EC" w:rsidP="004F31EC">
      <w:pPr>
        <w:spacing w:before="280" w:after="280"/>
        <w:ind w:firstLine="709"/>
        <w:jc w:val="both"/>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8.1.5. Размер санитарно-защитной зоны для овоще-, картофеле- и фруктохранилища – 50 м.</w:t>
      </w:r>
    </w:p>
    <w:p w:rsidR="004F31EC" w:rsidRPr="004F31EC" w:rsidRDefault="004F31EC" w:rsidP="004F31EC">
      <w:pPr>
        <w:spacing w:before="280" w:after="280"/>
        <w:ind w:firstLine="709"/>
        <w:jc w:val="both"/>
        <w:rPr>
          <w:rFonts w:ascii="Times New Roman" w:hAnsi="Times New Roman" w:cs="Times New Roman"/>
          <w:sz w:val="24"/>
          <w:szCs w:val="24"/>
          <w:lang w:eastAsia="ru-RU"/>
        </w:rPr>
      </w:pPr>
      <w:r w:rsidRPr="004F31EC">
        <w:rPr>
          <w:rFonts w:ascii="Times New Roman" w:hAnsi="Times New Roman" w:cs="Times New Roman"/>
          <w:sz w:val="24"/>
          <w:szCs w:val="24"/>
        </w:rPr>
        <w:t>8.1.6. Расстояние от границ участка промышленных предприятий, размещаемых в пределах селитебной территории городских 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w:t>
      </w:r>
    </w:p>
    <w:p w:rsidR="004F31EC" w:rsidRPr="004F31EC" w:rsidRDefault="004F31EC" w:rsidP="004F31EC">
      <w:pPr>
        <w:spacing w:before="280"/>
        <w:ind w:firstLine="709"/>
        <w:jc w:val="both"/>
        <w:rPr>
          <w:rFonts w:ascii="Times New Roman" w:hAnsi="Times New Roman" w:cs="Times New Roman"/>
          <w:sz w:val="24"/>
          <w:szCs w:val="24"/>
        </w:rPr>
      </w:pPr>
      <w:r w:rsidRPr="004F31EC">
        <w:rPr>
          <w:rFonts w:ascii="Times New Roman" w:hAnsi="Times New Roman" w:cs="Times New Roman"/>
          <w:sz w:val="24"/>
          <w:szCs w:val="24"/>
        </w:rPr>
        <w:t>8.1.7. Площадь озеленения санитарно-защитных зон промышленных предприятий.</w:t>
      </w:r>
    </w:p>
    <w:tbl>
      <w:tblPr>
        <w:tblW w:w="0" w:type="auto"/>
        <w:tblInd w:w="-10" w:type="dxa"/>
        <w:tblLayout w:type="fixed"/>
        <w:tblLook w:val="04A0"/>
      </w:tblPr>
      <w:tblGrid>
        <w:gridCol w:w="4885"/>
        <w:gridCol w:w="2522"/>
        <w:gridCol w:w="2183"/>
      </w:tblGrid>
      <w:tr w:rsidR="004F31EC" w:rsidRPr="004F31EC" w:rsidTr="004F31EC">
        <w:tc>
          <w:tcPr>
            <w:tcW w:w="4885"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Ширина санитарно-защитной зоны предприятия</w:t>
            </w:r>
          </w:p>
        </w:tc>
        <w:tc>
          <w:tcPr>
            <w:tcW w:w="252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Норма обеспеченности</w:t>
            </w:r>
          </w:p>
        </w:tc>
        <w:tc>
          <w:tcPr>
            <w:tcW w:w="2183"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Единица измерения</w:t>
            </w:r>
          </w:p>
        </w:tc>
      </w:tr>
      <w:tr w:rsidR="004F31EC" w:rsidRPr="004F31EC" w:rsidTr="004F31EC">
        <w:tc>
          <w:tcPr>
            <w:tcW w:w="4885"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до 300</w:t>
            </w:r>
          </w:p>
        </w:tc>
        <w:tc>
          <w:tcPr>
            <w:tcW w:w="252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60</w:t>
            </w:r>
          </w:p>
        </w:tc>
        <w:tc>
          <w:tcPr>
            <w:tcW w:w="2183"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w:t>
            </w:r>
          </w:p>
        </w:tc>
      </w:tr>
      <w:tr w:rsidR="004F31EC" w:rsidRPr="004F31EC" w:rsidTr="004F31EC">
        <w:tc>
          <w:tcPr>
            <w:tcW w:w="4885"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св. 300 до 1000</w:t>
            </w:r>
          </w:p>
        </w:tc>
        <w:tc>
          <w:tcPr>
            <w:tcW w:w="252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50</w:t>
            </w:r>
          </w:p>
        </w:tc>
        <w:tc>
          <w:tcPr>
            <w:tcW w:w="2183"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b/>
                <w:i/>
                <w:sz w:val="24"/>
                <w:szCs w:val="24"/>
                <w:lang w:eastAsia="ar-SA"/>
              </w:rPr>
            </w:pPr>
            <w:r w:rsidRPr="004F31EC">
              <w:rPr>
                <w:rFonts w:ascii="Times New Roman" w:hAnsi="Times New Roman" w:cs="Times New Roman"/>
                <w:sz w:val="24"/>
                <w:szCs w:val="24"/>
              </w:rPr>
              <w:t>%</w:t>
            </w:r>
          </w:p>
        </w:tc>
      </w:tr>
    </w:tbl>
    <w:p w:rsidR="004F31EC" w:rsidRPr="004F31EC" w:rsidRDefault="004F31EC" w:rsidP="004F31EC">
      <w:pPr>
        <w:spacing w:before="280"/>
        <w:jc w:val="both"/>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lastRenderedPageBreak/>
        <w:t>8.1.8. Ширина полосы древесно-кустарниковых насаждений, со стороны территории жилой зоны, в составе санитарно-защитной зоны предприятий (не менее):</w:t>
      </w:r>
    </w:p>
    <w:tbl>
      <w:tblPr>
        <w:tblW w:w="0" w:type="auto"/>
        <w:tblInd w:w="-10" w:type="dxa"/>
        <w:tblLayout w:type="fixed"/>
        <w:tblLook w:val="04A0"/>
      </w:tblPr>
      <w:tblGrid>
        <w:gridCol w:w="4885"/>
        <w:gridCol w:w="2522"/>
        <w:gridCol w:w="2183"/>
      </w:tblGrid>
      <w:tr w:rsidR="004F31EC" w:rsidRPr="004F31EC" w:rsidTr="004F31EC">
        <w:tc>
          <w:tcPr>
            <w:tcW w:w="4885"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Ширина санитарно-защитной зоны предприятия</w:t>
            </w:r>
          </w:p>
        </w:tc>
        <w:tc>
          <w:tcPr>
            <w:tcW w:w="252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Норма обеспеченности</w:t>
            </w:r>
          </w:p>
        </w:tc>
        <w:tc>
          <w:tcPr>
            <w:tcW w:w="2183"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Единица измерения</w:t>
            </w:r>
          </w:p>
        </w:tc>
      </w:tr>
      <w:tr w:rsidR="004F31EC" w:rsidRPr="004F31EC" w:rsidTr="004F31EC">
        <w:tc>
          <w:tcPr>
            <w:tcW w:w="4885"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до 100</w:t>
            </w:r>
          </w:p>
        </w:tc>
        <w:tc>
          <w:tcPr>
            <w:tcW w:w="252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20</w:t>
            </w:r>
          </w:p>
        </w:tc>
        <w:tc>
          <w:tcPr>
            <w:tcW w:w="2183"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w:t>
            </w:r>
          </w:p>
        </w:tc>
      </w:tr>
      <w:tr w:rsidR="004F31EC" w:rsidRPr="004F31EC" w:rsidTr="004F31EC">
        <w:tc>
          <w:tcPr>
            <w:tcW w:w="4885"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 xml:space="preserve">св. 100 </w:t>
            </w:r>
          </w:p>
        </w:tc>
        <w:tc>
          <w:tcPr>
            <w:tcW w:w="252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50</w:t>
            </w:r>
          </w:p>
        </w:tc>
        <w:tc>
          <w:tcPr>
            <w:tcW w:w="2183"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w:t>
            </w:r>
          </w:p>
        </w:tc>
      </w:tr>
    </w:tbl>
    <w:p w:rsidR="004F31EC" w:rsidRPr="004F31EC" w:rsidRDefault="004F31EC" w:rsidP="004F31EC">
      <w:pPr>
        <w:spacing w:before="280"/>
        <w:ind w:firstLine="709"/>
        <w:jc w:val="both"/>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8.1.9. Размеры земельных участков предприятий и сооружений по транспортировке, обезвреживанию и переработке бытовых отходов:</w:t>
      </w:r>
    </w:p>
    <w:tbl>
      <w:tblPr>
        <w:tblW w:w="0" w:type="auto"/>
        <w:tblInd w:w="-10" w:type="dxa"/>
        <w:tblLayout w:type="fixed"/>
        <w:tblLook w:val="04A0"/>
      </w:tblPr>
      <w:tblGrid>
        <w:gridCol w:w="4643"/>
        <w:gridCol w:w="703"/>
        <w:gridCol w:w="2222"/>
        <w:gridCol w:w="2022"/>
      </w:tblGrid>
      <w:tr w:rsidR="004F31EC" w:rsidRPr="004F31EC" w:rsidTr="004F31EC">
        <w:tc>
          <w:tcPr>
            <w:tcW w:w="5346" w:type="dxa"/>
            <w:gridSpan w:val="2"/>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Предприятия и сооружения</w:t>
            </w:r>
          </w:p>
        </w:tc>
        <w:tc>
          <w:tcPr>
            <w:tcW w:w="222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Единица измерения</w:t>
            </w:r>
          </w:p>
        </w:tc>
        <w:tc>
          <w:tcPr>
            <w:tcW w:w="2022"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Размеры земельных участков</w:t>
            </w:r>
          </w:p>
        </w:tc>
      </w:tr>
      <w:tr w:rsidR="004F31EC" w:rsidRPr="004F31EC" w:rsidTr="004F31EC">
        <w:tc>
          <w:tcPr>
            <w:tcW w:w="4643" w:type="dxa"/>
            <w:vMerge w:val="restart"/>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Предприятия по промышленной переработке бытовых отходов мощностью, тыс. т. в год:</w:t>
            </w:r>
          </w:p>
        </w:tc>
        <w:tc>
          <w:tcPr>
            <w:tcW w:w="703"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до 100</w:t>
            </w:r>
          </w:p>
        </w:tc>
        <w:tc>
          <w:tcPr>
            <w:tcW w:w="2222" w:type="dxa"/>
            <w:vMerge w:val="restart"/>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 xml:space="preserve">кол.га </w:t>
            </w:r>
          </w:p>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на 1000 т. тверд.быт. отходов в год</w:t>
            </w:r>
          </w:p>
        </w:tc>
        <w:tc>
          <w:tcPr>
            <w:tcW w:w="2022"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0,05</w:t>
            </w:r>
          </w:p>
        </w:tc>
      </w:tr>
      <w:tr w:rsidR="004F31EC" w:rsidRPr="004F31EC" w:rsidTr="004F31EC">
        <w:tc>
          <w:tcPr>
            <w:tcW w:w="5346"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703"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св. 100</w:t>
            </w:r>
          </w:p>
        </w:tc>
        <w:tc>
          <w:tcPr>
            <w:tcW w:w="2222" w:type="dxa"/>
            <w:vMerge/>
            <w:tcBorders>
              <w:top w:val="single" w:sz="4" w:space="0" w:color="000000"/>
              <w:left w:val="single" w:sz="4" w:space="0" w:color="000000"/>
              <w:bottom w:val="single" w:sz="4" w:space="0" w:color="000000"/>
              <w:right w:val="nil"/>
            </w:tcBorders>
            <w:vAlign w:val="center"/>
            <w:hideMark/>
          </w:tcPr>
          <w:p w:rsidR="004F31EC" w:rsidRPr="004F31EC" w:rsidRDefault="004F31EC">
            <w:pPr>
              <w:rPr>
                <w:rFonts w:ascii="Times New Roman" w:eastAsia="Times New Roman" w:hAnsi="Times New Roman" w:cs="Times New Roman"/>
                <w:sz w:val="24"/>
                <w:szCs w:val="24"/>
                <w:lang w:eastAsia="ar-SA"/>
              </w:rPr>
            </w:pPr>
          </w:p>
        </w:tc>
        <w:tc>
          <w:tcPr>
            <w:tcW w:w="2022"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0,05</w:t>
            </w:r>
          </w:p>
        </w:tc>
      </w:tr>
      <w:tr w:rsidR="004F31EC" w:rsidRPr="004F31EC" w:rsidTr="004F31EC">
        <w:tc>
          <w:tcPr>
            <w:tcW w:w="5346" w:type="dxa"/>
            <w:gridSpan w:val="2"/>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Склады свежего компоста</w:t>
            </w:r>
          </w:p>
        </w:tc>
        <w:tc>
          <w:tcPr>
            <w:tcW w:w="222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0,04</w:t>
            </w:r>
          </w:p>
        </w:tc>
        <w:tc>
          <w:tcPr>
            <w:tcW w:w="2022" w:type="dxa"/>
            <w:tcBorders>
              <w:top w:val="single" w:sz="4" w:space="0" w:color="000000"/>
              <w:left w:val="single" w:sz="4" w:space="0" w:color="000000"/>
              <w:bottom w:val="single" w:sz="4" w:space="0" w:color="000000"/>
              <w:right w:val="single" w:sz="4" w:space="0" w:color="000000"/>
            </w:tcBorders>
            <w:vAlign w:val="center"/>
          </w:tcPr>
          <w:p w:rsidR="004F31EC" w:rsidRPr="004F31EC" w:rsidRDefault="004F31EC">
            <w:pPr>
              <w:suppressAutoHyphens/>
              <w:snapToGrid w:val="0"/>
              <w:rPr>
                <w:rFonts w:ascii="Times New Roman" w:eastAsia="Times New Roman" w:hAnsi="Times New Roman" w:cs="Times New Roman"/>
                <w:sz w:val="24"/>
                <w:szCs w:val="24"/>
                <w:lang w:eastAsia="ar-SA"/>
              </w:rPr>
            </w:pPr>
          </w:p>
        </w:tc>
      </w:tr>
      <w:tr w:rsidR="004F31EC" w:rsidRPr="004F31EC" w:rsidTr="004F31EC">
        <w:tc>
          <w:tcPr>
            <w:tcW w:w="5346" w:type="dxa"/>
            <w:gridSpan w:val="2"/>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Полигоны *</w:t>
            </w:r>
          </w:p>
        </w:tc>
        <w:tc>
          <w:tcPr>
            <w:tcW w:w="222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0,02-0,05</w:t>
            </w:r>
          </w:p>
        </w:tc>
        <w:tc>
          <w:tcPr>
            <w:tcW w:w="2022" w:type="dxa"/>
            <w:tcBorders>
              <w:top w:val="single" w:sz="4" w:space="0" w:color="000000"/>
              <w:left w:val="single" w:sz="4" w:space="0" w:color="000000"/>
              <w:bottom w:val="single" w:sz="4" w:space="0" w:color="000000"/>
              <w:right w:val="single" w:sz="4" w:space="0" w:color="000000"/>
            </w:tcBorders>
            <w:vAlign w:val="center"/>
          </w:tcPr>
          <w:p w:rsidR="004F31EC" w:rsidRPr="004F31EC" w:rsidRDefault="004F31EC">
            <w:pPr>
              <w:suppressAutoHyphens/>
              <w:snapToGrid w:val="0"/>
              <w:rPr>
                <w:rFonts w:ascii="Times New Roman" w:eastAsia="Times New Roman" w:hAnsi="Times New Roman" w:cs="Times New Roman"/>
                <w:sz w:val="24"/>
                <w:szCs w:val="24"/>
                <w:lang w:eastAsia="ar-SA"/>
              </w:rPr>
            </w:pPr>
          </w:p>
        </w:tc>
      </w:tr>
      <w:tr w:rsidR="004F31EC" w:rsidRPr="004F31EC" w:rsidTr="004F31EC">
        <w:tc>
          <w:tcPr>
            <w:tcW w:w="5346" w:type="dxa"/>
            <w:gridSpan w:val="2"/>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Поля компостирования</w:t>
            </w:r>
          </w:p>
        </w:tc>
        <w:tc>
          <w:tcPr>
            <w:tcW w:w="222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0,5-1,0</w:t>
            </w:r>
          </w:p>
        </w:tc>
        <w:tc>
          <w:tcPr>
            <w:tcW w:w="2022" w:type="dxa"/>
            <w:tcBorders>
              <w:top w:val="single" w:sz="4" w:space="0" w:color="000000"/>
              <w:left w:val="single" w:sz="4" w:space="0" w:color="000000"/>
              <w:bottom w:val="single" w:sz="4" w:space="0" w:color="000000"/>
              <w:right w:val="single" w:sz="4" w:space="0" w:color="000000"/>
            </w:tcBorders>
            <w:vAlign w:val="center"/>
          </w:tcPr>
          <w:p w:rsidR="004F31EC" w:rsidRPr="004F31EC" w:rsidRDefault="004F31EC">
            <w:pPr>
              <w:suppressAutoHyphens/>
              <w:snapToGrid w:val="0"/>
              <w:rPr>
                <w:rFonts w:ascii="Times New Roman" w:eastAsia="Times New Roman" w:hAnsi="Times New Roman" w:cs="Times New Roman"/>
                <w:sz w:val="24"/>
                <w:szCs w:val="24"/>
                <w:lang w:eastAsia="ar-SA"/>
              </w:rPr>
            </w:pPr>
          </w:p>
        </w:tc>
      </w:tr>
      <w:tr w:rsidR="004F31EC" w:rsidRPr="004F31EC" w:rsidTr="004F31EC">
        <w:tc>
          <w:tcPr>
            <w:tcW w:w="5346" w:type="dxa"/>
            <w:gridSpan w:val="2"/>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Поля ассенизации</w:t>
            </w:r>
          </w:p>
        </w:tc>
        <w:tc>
          <w:tcPr>
            <w:tcW w:w="222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2-4</w:t>
            </w:r>
          </w:p>
        </w:tc>
        <w:tc>
          <w:tcPr>
            <w:tcW w:w="2022" w:type="dxa"/>
            <w:tcBorders>
              <w:top w:val="single" w:sz="4" w:space="0" w:color="000000"/>
              <w:left w:val="single" w:sz="4" w:space="0" w:color="000000"/>
              <w:bottom w:val="single" w:sz="4" w:space="0" w:color="000000"/>
              <w:right w:val="single" w:sz="4" w:space="0" w:color="000000"/>
            </w:tcBorders>
            <w:vAlign w:val="center"/>
          </w:tcPr>
          <w:p w:rsidR="004F31EC" w:rsidRPr="004F31EC" w:rsidRDefault="004F31EC">
            <w:pPr>
              <w:suppressAutoHyphens/>
              <w:snapToGrid w:val="0"/>
              <w:rPr>
                <w:rFonts w:ascii="Times New Roman" w:eastAsia="Times New Roman" w:hAnsi="Times New Roman" w:cs="Times New Roman"/>
                <w:sz w:val="24"/>
                <w:szCs w:val="24"/>
                <w:lang w:eastAsia="ar-SA"/>
              </w:rPr>
            </w:pPr>
          </w:p>
        </w:tc>
      </w:tr>
      <w:tr w:rsidR="004F31EC" w:rsidRPr="004F31EC" w:rsidTr="004F31EC">
        <w:tc>
          <w:tcPr>
            <w:tcW w:w="5346" w:type="dxa"/>
            <w:gridSpan w:val="2"/>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Сливные станции</w:t>
            </w:r>
          </w:p>
        </w:tc>
        <w:tc>
          <w:tcPr>
            <w:tcW w:w="222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0,2</w:t>
            </w:r>
          </w:p>
        </w:tc>
        <w:tc>
          <w:tcPr>
            <w:tcW w:w="2022" w:type="dxa"/>
            <w:tcBorders>
              <w:top w:val="single" w:sz="4" w:space="0" w:color="000000"/>
              <w:left w:val="single" w:sz="4" w:space="0" w:color="000000"/>
              <w:bottom w:val="single" w:sz="4" w:space="0" w:color="000000"/>
              <w:right w:val="single" w:sz="4" w:space="0" w:color="000000"/>
            </w:tcBorders>
            <w:vAlign w:val="center"/>
          </w:tcPr>
          <w:p w:rsidR="004F31EC" w:rsidRPr="004F31EC" w:rsidRDefault="004F31EC">
            <w:pPr>
              <w:suppressAutoHyphens/>
              <w:snapToGrid w:val="0"/>
              <w:rPr>
                <w:rFonts w:ascii="Times New Roman" w:eastAsia="Times New Roman" w:hAnsi="Times New Roman" w:cs="Times New Roman"/>
                <w:sz w:val="24"/>
                <w:szCs w:val="24"/>
                <w:lang w:eastAsia="ar-SA"/>
              </w:rPr>
            </w:pPr>
          </w:p>
        </w:tc>
      </w:tr>
      <w:tr w:rsidR="004F31EC" w:rsidRPr="004F31EC" w:rsidTr="004F31EC">
        <w:tc>
          <w:tcPr>
            <w:tcW w:w="5346" w:type="dxa"/>
            <w:gridSpan w:val="2"/>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Мусороперегрузочные станции</w:t>
            </w:r>
          </w:p>
        </w:tc>
        <w:tc>
          <w:tcPr>
            <w:tcW w:w="222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0,04</w:t>
            </w:r>
          </w:p>
        </w:tc>
        <w:tc>
          <w:tcPr>
            <w:tcW w:w="2022" w:type="dxa"/>
            <w:tcBorders>
              <w:top w:val="single" w:sz="4" w:space="0" w:color="000000"/>
              <w:left w:val="single" w:sz="4" w:space="0" w:color="000000"/>
              <w:bottom w:val="single" w:sz="4" w:space="0" w:color="000000"/>
              <w:right w:val="single" w:sz="4" w:space="0" w:color="000000"/>
            </w:tcBorders>
            <w:vAlign w:val="center"/>
          </w:tcPr>
          <w:p w:rsidR="004F31EC" w:rsidRPr="004F31EC" w:rsidRDefault="004F31EC">
            <w:pPr>
              <w:suppressAutoHyphens/>
              <w:snapToGrid w:val="0"/>
              <w:rPr>
                <w:rFonts w:ascii="Times New Roman" w:eastAsia="Times New Roman" w:hAnsi="Times New Roman" w:cs="Times New Roman"/>
                <w:sz w:val="24"/>
                <w:szCs w:val="24"/>
                <w:lang w:eastAsia="ar-SA"/>
              </w:rPr>
            </w:pPr>
          </w:p>
        </w:tc>
      </w:tr>
      <w:tr w:rsidR="004F31EC" w:rsidRPr="004F31EC" w:rsidTr="004F31EC">
        <w:tc>
          <w:tcPr>
            <w:tcW w:w="5346" w:type="dxa"/>
            <w:gridSpan w:val="2"/>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Поля складирования и захоронения обезвреженных осадков (по сухому веществу)</w:t>
            </w:r>
          </w:p>
        </w:tc>
        <w:tc>
          <w:tcPr>
            <w:tcW w:w="2222"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Times New Roman" w:hAnsi="Times New Roman" w:cs="Times New Roman"/>
                <w:sz w:val="24"/>
                <w:szCs w:val="24"/>
                <w:lang w:eastAsia="ar-SA"/>
              </w:rPr>
            </w:pPr>
            <w:r w:rsidRPr="004F31EC">
              <w:rPr>
                <w:rFonts w:ascii="Times New Roman" w:hAnsi="Times New Roman" w:cs="Times New Roman"/>
                <w:sz w:val="24"/>
                <w:szCs w:val="24"/>
              </w:rPr>
              <w:t>0,3</w:t>
            </w:r>
          </w:p>
        </w:tc>
        <w:tc>
          <w:tcPr>
            <w:tcW w:w="2022" w:type="dxa"/>
            <w:tcBorders>
              <w:top w:val="single" w:sz="4" w:space="0" w:color="000000"/>
              <w:left w:val="single" w:sz="4" w:space="0" w:color="000000"/>
              <w:bottom w:val="single" w:sz="4" w:space="0" w:color="000000"/>
              <w:right w:val="single" w:sz="4" w:space="0" w:color="000000"/>
            </w:tcBorders>
            <w:vAlign w:val="center"/>
          </w:tcPr>
          <w:p w:rsidR="004F31EC" w:rsidRPr="004F31EC" w:rsidRDefault="004F31EC">
            <w:pPr>
              <w:suppressAutoHyphens/>
              <w:snapToGrid w:val="0"/>
              <w:rPr>
                <w:rFonts w:ascii="Times New Roman" w:eastAsia="Times New Roman" w:hAnsi="Times New Roman" w:cs="Times New Roman"/>
                <w:sz w:val="24"/>
                <w:szCs w:val="24"/>
                <w:lang w:eastAsia="ar-SA"/>
              </w:rPr>
            </w:pPr>
          </w:p>
        </w:tc>
      </w:tr>
    </w:tbl>
    <w:p w:rsidR="004F31EC" w:rsidRPr="004F31EC" w:rsidRDefault="004F31EC" w:rsidP="004F31EC">
      <w:pPr>
        <w:spacing w:after="280"/>
        <w:ind w:firstLine="709"/>
        <w:jc w:val="both"/>
        <w:rPr>
          <w:rFonts w:ascii="Times New Roman" w:eastAsia="Times New Roman" w:hAnsi="Times New Roman" w:cs="Times New Roman"/>
          <w:b/>
          <w:sz w:val="24"/>
          <w:szCs w:val="24"/>
          <w:lang w:eastAsia="ar-SA"/>
        </w:rPr>
      </w:pPr>
      <w:r w:rsidRPr="004F31EC">
        <w:rPr>
          <w:rFonts w:ascii="Times New Roman" w:hAnsi="Times New Roman" w:cs="Times New Roman"/>
          <w:sz w:val="24"/>
          <w:szCs w:val="24"/>
        </w:rPr>
        <w:t>Примечание:* - кроме полигонов по обезвреживанию и захоронению токсичных промышленных отходов.</w:t>
      </w:r>
    </w:p>
    <w:p w:rsidR="004F31EC" w:rsidRPr="004F31EC" w:rsidRDefault="004F31EC" w:rsidP="004F31EC">
      <w:pPr>
        <w:spacing w:before="280" w:after="280"/>
        <w:jc w:val="center"/>
        <w:rPr>
          <w:rFonts w:ascii="Times New Roman" w:hAnsi="Times New Roman" w:cs="Times New Roman"/>
          <w:b/>
          <w:i/>
          <w:sz w:val="24"/>
          <w:szCs w:val="24"/>
          <w:lang w:eastAsia="ru-RU"/>
        </w:rPr>
      </w:pPr>
      <w:r w:rsidRPr="004F31EC">
        <w:rPr>
          <w:rFonts w:ascii="Times New Roman" w:hAnsi="Times New Roman" w:cs="Times New Roman"/>
          <w:b/>
          <w:sz w:val="24"/>
          <w:szCs w:val="24"/>
        </w:rPr>
        <w:t>9. Зоны сельскохозяйственного использования.</w:t>
      </w:r>
    </w:p>
    <w:p w:rsidR="004F31EC" w:rsidRPr="00E62CD8" w:rsidRDefault="004F31EC" w:rsidP="004F31EC">
      <w:pPr>
        <w:spacing w:before="280" w:after="280"/>
        <w:ind w:firstLine="709"/>
        <w:rPr>
          <w:rFonts w:ascii="Times New Roman" w:eastAsia="Calibri" w:hAnsi="Times New Roman" w:cs="Times New Roman"/>
          <w:bCs/>
          <w:sz w:val="24"/>
          <w:szCs w:val="24"/>
        </w:rPr>
      </w:pPr>
      <w:r w:rsidRPr="00E62CD8">
        <w:rPr>
          <w:rFonts w:ascii="Times New Roman" w:hAnsi="Times New Roman" w:cs="Times New Roman"/>
          <w:b/>
          <w:sz w:val="24"/>
          <w:szCs w:val="24"/>
        </w:rPr>
        <w:t>9.1. Производственные зоны.</w:t>
      </w:r>
    </w:p>
    <w:p w:rsidR="004F31EC" w:rsidRPr="004F31EC" w:rsidRDefault="004F31EC" w:rsidP="004F31EC">
      <w:pPr>
        <w:spacing w:after="280"/>
        <w:ind w:firstLine="709"/>
        <w:jc w:val="both"/>
        <w:rPr>
          <w:rFonts w:ascii="Times New Roman" w:eastAsia="Times New Roman" w:hAnsi="Times New Roman" w:cs="Times New Roman"/>
          <w:bCs/>
          <w:sz w:val="24"/>
          <w:szCs w:val="24"/>
        </w:rPr>
      </w:pPr>
      <w:r w:rsidRPr="004F31EC">
        <w:rPr>
          <w:rFonts w:ascii="Times New Roman" w:hAnsi="Times New Roman" w:cs="Times New Roman"/>
          <w:bCs/>
          <w:sz w:val="24"/>
          <w:szCs w:val="24"/>
        </w:rPr>
        <w:t xml:space="preserve">9.1.1. В производственных зонах сельских поселений и населенных пунктов (далее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w:t>
      </w:r>
      <w:r w:rsidRPr="004F31EC">
        <w:rPr>
          <w:rFonts w:ascii="Times New Roman" w:hAnsi="Times New Roman" w:cs="Times New Roman"/>
          <w:bCs/>
          <w:sz w:val="24"/>
          <w:szCs w:val="24"/>
        </w:rPr>
        <w:lastRenderedPageBreak/>
        <w:t>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p>
    <w:p w:rsidR="004F31EC" w:rsidRPr="004F31EC" w:rsidRDefault="004F31EC" w:rsidP="004F31EC">
      <w:pPr>
        <w:overflowPunct w:val="0"/>
        <w:autoSpaceDE w:val="0"/>
        <w:spacing w:after="280"/>
        <w:ind w:firstLine="709"/>
        <w:jc w:val="both"/>
        <w:textAlignment w:val="baseline"/>
        <w:rPr>
          <w:rFonts w:ascii="Times New Roman" w:hAnsi="Times New Roman" w:cs="Times New Roman"/>
          <w:bCs/>
          <w:sz w:val="24"/>
          <w:szCs w:val="24"/>
        </w:rPr>
      </w:pPr>
      <w:r w:rsidRPr="004F31EC">
        <w:rPr>
          <w:rFonts w:ascii="Times New Roman" w:hAnsi="Times New Roman" w:cs="Times New Roman"/>
          <w:bCs/>
          <w:sz w:val="24"/>
          <w:szCs w:val="24"/>
        </w:rPr>
        <w:t xml:space="preserve">9.1.2. </w:t>
      </w:r>
      <w:r w:rsidRPr="004F31EC">
        <w:rPr>
          <w:rFonts w:ascii="Times New Roman" w:hAnsi="Times New Roman" w:cs="Times New Roman"/>
          <w:sz w:val="24"/>
          <w:szCs w:val="24"/>
        </w:rPr>
        <w:t xml:space="preserve">Интенсивность использования территории </w:t>
      </w:r>
      <w:r w:rsidRPr="004F31EC">
        <w:rPr>
          <w:rFonts w:ascii="Times New Roman" w:hAnsi="Times New Roman" w:cs="Times New Roman"/>
          <w:bCs/>
          <w:sz w:val="24"/>
          <w:szCs w:val="24"/>
        </w:rPr>
        <w:t>производственной зоны определяется плотностью застройки площадок сельскохозяйственных предприятий.</w:t>
      </w:r>
    </w:p>
    <w:p w:rsidR="004F31EC" w:rsidRPr="004F31EC" w:rsidRDefault="004F31EC" w:rsidP="004F31EC">
      <w:pPr>
        <w:overflowPunct w:val="0"/>
        <w:autoSpaceDE w:val="0"/>
        <w:spacing w:after="280"/>
        <w:ind w:firstLine="709"/>
        <w:jc w:val="both"/>
        <w:textAlignment w:val="baseline"/>
        <w:rPr>
          <w:rFonts w:ascii="Times New Roman" w:hAnsi="Times New Roman" w:cs="Times New Roman"/>
          <w:bCs/>
          <w:sz w:val="24"/>
          <w:szCs w:val="24"/>
        </w:rPr>
      </w:pPr>
      <w:r w:rsidRPr="004F31EC">
        <w:rPr>
          <w:rFonts w:ascii="Times New Roman" w:hAnsi="Times New Roman" w:cs="Times New Roman"/>
          <w:bCs/>
          <w:sz w:val="24"/>
          <w:szCs w:val="24"/>
        </w:rPr>
        <w:t xml:space="preserve">9.1.3. </w:t>
      </w:r>
      <w:r w:rsidRPr="004F31EC">
        <w:rPr>
          <w:rFonts w:ascii="Times New Roman" w:hAnsi="Times New Roman" w:cs="Times New Roman"/>
          <w:sz w:val="24"/>
          <w:szCs w:val="24"/>
        </w:rPr>
        <w:t xml:space="preserve">Площадь земельного участка </w:t>
      </w:r>
      <w:r w:rsidRPr="004F31EC">
        <w:rPr>
          <w:rFonts w:ascii="Times New Roman" w:hAnsi="Times New Roman" w:cs="Times New Roman"/>
          <w:bCs/>
          <w:sz w:val="24"/>
          <w:szCs w:val="24"/>
        </w:rPr>
        <w:t>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4F31EC" w:rsidRPr="004F31EC" w:rsidRDefault="004F31EC" w:rsidP="004F31EC">
      <w:pPr>
        <w:overflowPunct w:val="0"/>
        <w:autoSpaceDE w:val="0"/>
        <w:spacing w:after="280"/>
        <w:ind w:firstLine="709"/>
        <w:jc w:val="both"/>
        <w:textAlignment w:val="baseline"/>
        <w:rPr>
          <w:rFonts w:ascii="Times New Roman" w:hAnsi="Times New Roman" w:cs="Times New Roman"/>
          <w:bCs/>
          <w:sz w:val="24"/>
          <w:szCs w:val="24"/>
        </w:rPr>
      </w:pPr>
      <w:r w:rsidRPr="004F31EC">
        <w:rPr>
          <w:rFonts w:ascii="Times New Roman" w:hAnsi="Times New Roman" w:cs="Times New Roman"/>
          <w:bCs/>
          <w:sz w:val="24"/>
          <w:szCs w:val="24"/>
        </w:rPr>
        <w:t>9.1.4.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w:t>
      </w:r>
    </w:p>
    <w:p w:rsidR="004F31EC" w:rsidRPr="004F31EC" w:rsidRDefault="004F31EC" w:rsidP="004F31EC">
      <w:pPr>
        <w:overflowPunct w:val="0"/>
        <w:autoSpaceDE w:val="0"/>
        <w:ind w:firstLine="709"/>
        <w:jc w:val="both"/>
        <w:textAlignment w:val="baseline"/>
        <w:rPr>
          <w:rFonts w:ascii="Times New Roman" w:hAnsi="Times New Roman" w:cs="Times New Roman"/>
          <w:bCs/>
          <w:sz w:val="24"/>
          <w:szCs w:val="24"/>
        </w:rPr>
      </w:pPr>
      <w:r w:rsidRPr="004F31EC">
        <w:rPr>
          <w:rFonts w:ascii="Times New Roman" w:hAnsi="Times New Roman" w:cs="Times New Roman"/>
          <w:bCs/>
          <w:sz w:val="24"/>
          <w:szCs w:val="24"/>
        </w:rPr>
        <w:t xml:space="preserve">9.1.5. Противопожарные расстояния от зданий и сооружений сельскохозяйственных предприятий следует принимать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4F31EC" w:rsidRPr="004F31EC" w:rsidRDefault="004F31EC" w:rsidP="004F31EC">
      <w:pPr>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Расстояния между зданиями, освещаемыми через оконные проемы, должно быть не менее наибольшей высоты (до верха карниза) противостоящих зданий.</w:t>
      </w:r>
    </w:p>
    <w:p w:rsidR="004F31EC" w:rsidRPr="004F31EC" w:rsidRDefault="004F31EC" w:rsidP="004F31EC">
      <w:pPr>
        <w:spacing w:before="280"/>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9.1.6. Территория санитарно-защитных зон из землепользования не изымается и должна быть максимально использована для нужд сельского хозяйства.</w:t>
      </w:r>
    </w:p>
    <w:p w:rsidR="004F31EC" w:rsidRPr="004F31EC" w:rsidRDefault="004F31EC" w:rsidP="004F31EC">
      <w:pPr>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Размер санитарно-защитных зон, а также условия размещения на их территории объектов, зданий и сооружений определяются в соответствии с требованиями СанПиН 2.2.1/2.1.1.1200-03.</w:t>
      </w:r>
    </w:p>
    <w:p w:rsidR="004F31EC" w:rsidRPr="004F31EC" w:rsidRDefault="004F31EC" w:rsidP="004F31EC">
      <w:pPr>
        <w:spacing w:before="280"/>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9.1.7.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4F31EC" w:rsidRPr="004F31EC" w:rsidRDefault="004F31EC" w:rsidP="004F31EC">
      <w:pPr>
        <w:spacing w:before="280"/>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9.1.8.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в наиболее отдаленной от жилой зоны части производственной территории с подветренной стороны к другим производственным объектам (за исключением складов ядохимикатов). В разрыве между ними и жилой зоной допускается размещать объекты меньшего класса опасности по санитарной классификации.</w:t>
      </w:r>
    </w:p>
    <w:p w:rsidR="004F31EC" w:rsidRPr="004F31EC" w:rsidRDefault="004F31EC" w:rsidP="004F31EC">
      <w:pPr>
        <w:spacing w:before="280"/>
        <w:ind w:firstLine="709"/>
        <w:jc w:val="both"/>
        <w:rPr>
          <w:rFonts w:ascii="Times New Roman" w:hAnsi="Times New Roman" w:cs="Times New Roman"/>
          <w:bCs/>
          <w:sz w:val="24"/>
          <w:szCs w:val="24"/>
        </w:rPr>
      </w:pPr>
      <w:r w:rsidRPr="004F31EC">
        <w:rPr>
          <w:rFonts w:ascii="Times New Roman" w:hAnsi="Times New Roman" w:cs="Times New Roman"/>
          <w:bCs/>
          <w:sz w:val="24"/>
          <w:szCs w:val="24"/>
        </w:rPr>
        <w:lastRenderedPageBreak/>
        <w:t>9.1.9.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ипротивопожарных требований, грузооборота, видов обслуживающего транспорта, потребления воды, тепла, электроэнергии, организуя при этом участки:</w:t>
      </w:r>
    </w:p>
    <w:p w:rsidR="004F31EC" w:rsidRPr="004F31EC" w:rsidRDefault="004F31EC" w:rsidP="004F31EC">
      <w:pPr>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 площадок предприятий;</w:t>
      </w:r>
    </w:p>
    <w:p w:rsidR="004F31EC" w:rsidRPr="004F31EC" w:rsidRDefault="004F31EC" w:rsidP="004F31EC">
      <w:pPr>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 общих объектов подсобных производств;</w:t>
      </w:r>
    </w:p>
    <w:p w:rsidR="004F31EC" w:rsidRPr="004F31EC" w:rsidRDefault="004F31EC" w:rsidP="004F31EC">
      <w:pPr>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 складов.</w:t>
      </w:r>
    </w:p>
    <w:p w:rsidR="004F31EC" w:rsidRPr="004F31EC" w:rsidRDefault="004F31EC" w:rsidP="004F31EC">
      <w:pPr>
        <w:spacing w:before="280"/>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 xml:space="preserve">9.1.10. </w:t>
      </w:r>
      <w:r w:rsidRPr="004F31EC">
        <w:rPr>
          <w:rFonts w:ascii="Times New Roman" w:hAnsi="Times New Roman" w:cs="Times New Roman"/>
          <w:sz w:val="24"/>
          <w:szCs w:val="24"/>
        </w:rPr>
        <w:t>Площадки сельскохозяйственных предприятий</w:t>
      </w:r>
      <w:r w:rsidRPr="004F31EC">
        <w:rPr>
          <w:rFonts w:ascii="Times New Roman" w:hAnsi="Times New Roman" w:cs="Times New Roman"/>
          <w:bCs/>
          <w:sz w:val="24"/>
          <w:szCs w:val="24"/>
        </w:rPr>
        <w:t xml:space="preserve"> следует разделять на следующие функциональные зоны:</w:t>
      </w:r>
    </w:p>
    <w:p w:rsidR="004F31EC" w:rsidRPr="004F31EC" w:rsidRDefault="004F31EC" w:rsidP="004F31EC">
      <w:pPr>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 производственную;</w:t>
      </w:r>
    </w:p>
    <w:p w:rsidR="004F31EC" w:rsidRPr="004F31EC" w:rsidRDefault="004F31EC" w:rsidP="004F31EC">
      <w:pPr>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 коммунально-складскую.</w:t>
      </w:r>
    </w:p>
    <w:p w:rsidR="004F31EC" w:rsidRPr="004F31EC" w:rsidRDefault="004F31EC" w:rsidP="004F31EC">
      <w:pPr>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Деление на указанные зоны производится с учетом задания на проектирование и конкретных условий строительства.</w:t>
      </w:r>
    </w:p>
    <w:p w:rsidR="004F31EC" w:rsidRPr="004F31EC" w:rsidRDefault="004F31EC" w:rsidP="004F31EC">
      <w:pPr>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При проектировании площадок сельскохозяйственных предприятий необходимо учитывать нормы по их размещению.</w:t>
      </w:r>
    </w:p>
    <w:p w:rsidR="004F31EC" w:rsidRPr="004F31EC" w:rsidRDefault="004F31EC" w:rsidP="004F31EC">
      <w:pPr>
        <w:spacing w:before="280"/>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9.1.11.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4F31EC" w:rsidRPr="004F31EC" w:rsidRDefault="004F31EC" w:rsidP="004F31EC">
      <w:pPr>
        <w:spacing w:before="280"/>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9.1.12.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4F31EC" w:rsidRPr="004F31EC" w:rsidRDefault="004F31EC" w:rsidP="004F31EC">
      <w:pPr>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w:t>
      </w:r>
    </w:p>
    <w:p w:rsidR="004F31EC" w:rsidRPr="004F31EC" w:rsidRDefault="004F31EC" w:rsidP="004F31EC">
      <w:pPr>
        <w:spacing w:before="280"/>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9.1.13.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w:t>
      </w:r>
    </w:p>
    <w:p w:rsidR="004F31EC" w:rsidRPr="004F31EC" w:rsidRDefault="004F31EC" w:rsidP="004F31EC">
      <w:pPr>
        <w:overflowPunct w:val="0"/>
        <w:autoSpaceDE w:val="0"/>
        <w:spacing w:before="280"/>
        <w:ind w:firstLine="709"/>
        <w:jc w:val="both"/>
        <w:textAlignment w:val="baseline"/>
        <w:rPr>
          <w:rFonts w:ascii="Times New Roman" w:hAnsi="Times New Roman" w:cs="Times New Roman"/>
          <w:bCs/>
          <w:sz w:val="24"/>
          <w:szCs w:val="24"/>
        </w:rPr>
      </w:pPr>
      <w:r w:rsidRPr="004F31EC">
        <w:rPr>
          <w:rFonts w:ascii="Times New Roman" w:hAnsi="Times New Roman" w:cs="Times New Roman"/>
          <w:bCs/>
          <w:sz w:val="24"/>
          <w:szCs w:val="24"/>
        </w:rPr>
        <w:t>9.1.14. 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4F31EC" w:rsidRPr="004F31EC" w:rsidRDefault="004F31EC" w:rsidP="004F31EC">
      <w:pPr>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w:t>
      </w:r>
      <w:r w:rsidRPr="004F31EC">
        <w:rPr>
          <w:rFonts w:ascii="Times New Roman" w:hAnsi="Times New Roman" w:cs="Times New Roman"/>
          <w:bCs/>
          <w:sz w:val="24"/>
          <w:szCs w:val="24"/>
        </w:rPr>
        <w:lastRenderedPageBreak/>
        <w:t>проходов, обеспечивающая необходимые условия для механизации трудоемких процессов.</w:t>
      </w:r>
    </w:p>
    <w:p w:rsidR="004F31EC" w:rsidRPr="004F31EC" w:rsidRDefault="004F31EC" w:rsidP="004F31EC">
      <w:pPr>
        <w:spacing w:before="280"/>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9.1.15.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4F31EC" w:rsidRPr="004F31EC" w:rsidRDefault="004F31EC" w:rsidP="004F31EC">
      <w:pPr>
        <w:spacing w:before="280"/>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9.1.16. Здания и помещения для хранения и переработки сельскохозяйственной продукции (овощей, картофеля, для первичной переработки молока, скота и птицы, льна, шерсти) проектируются в соответствии с требованиями СНиП 2.10.02-84.</w:t>
      </w:r>
    </w:p>
    <w:p w:rsidR="004F31EC" w:rsidRPr="004F31EC" w:rsidRDefault="004F31EC" w:rsidP="004F31EC">
      <w:pPr>
        <w:spacing w:before="280"/>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9.1.17. 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4F31EC" w:rsidRPr="004F31EC" w:rsidRDefault="004F31EC" w:rsidP="004F31EC">
      <w:pPr>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4F31EC" w:rsidRPr="004F31EC" w:rsidRDefault="004F31EC" w:rsidP="004F31EC">
      <w:pPr>
        <w:spacing w:before="280"/>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9.1.18. Пожарные депо, обслуживающие территории сельскохозяйственных предприятий, проектируются в соответствии с требованиями главы 17 Федерального закона от 22.07.2008 № 123-ФЗ «Технический регламент о требованиях пожарной безопасности».</w:t>
      </w:r>
    </w:p>
    <w:p w:rsidR="004F31EC" w:rsidRPr="004F31EC" w:rsidRDefault="004F31EC" w:rsidP="004F31EC">
      <w:pPr>
        <w:autoSpaceDE w:val="0"/>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Пожарные депо проектируются на земельных участках, имеющих выезды на дороги общей сети без пересечения скотопрогонов.</w:t>
      </w:r>
    </w:p>
    <w:p w:rsidR="004F31EC" w:rsidRPr="004F31EC" w:rsidRDefault="004F31EC" w:rsidP="004F31EC">
      <w:pPr>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Место расположения пожарного депо следует выбирать с учетом времени прибытия первого подразделения к месту вызова, установленного статьей 76 Федерального закона от 22.07.2008 № 123-ФЗ «Технический регламент о требованиях пожарной безопасности», и радиуса обслуживания предприятий с преобладающими в них производствами категорий: А, Б и В – 2 км, Г и Д – 4 км.</w:t>
      </w:r>
    </w:p>
    <w:p w:rsidR="004F31EC" w:rsidRPr="004F31EC" w:rsidRDefault="004F31EC" w:rsidP="004F31EC">
      <w:pPr>
        <w:autoSpaceDE w:val="0"/>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4F31EC" w:rsidRPr="004F31EC" w:rsidRDefault="004F31EC" w:rsidP="004F31EC">
      <w:pPr>
        <w:spacing w:before="280"/>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9.1.19.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300 м.</w:t>
      </w:r>
    </w:p>
    <w:p w:rsidR="004F31EC" w:rsidRPr="004F31EC" w:rsidRDefault="004F31EC" w:rsidP="004F31EC">
      <w:pPr>
        <w:spacing w:before="280"/>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9.1.20. Ограждение площадок сельскохозяйственных предприятий, в том числе животноводческих и птицеводческих, в производственной зоне следует предусматривать в соответствии с заданием на проектирование.</w:t>
      </w:r>
    </w:p>
    <w:p w:rsidR="004F31EC" w:rsidRPr="004F31EC" w:rsidRDefault="004F31EC" w:rsidP="004F31EC">
      <w:pPr>
        <w:spacing w:before="280"/>
        <w:ind w:firstLine="709"/>
        <w:jc w:val="both"/>
        <w:rPr>
          <w:rFonts w:ascii="Times New Roman" w:hAnsi="Times New Roman" w:cs="Times New Roman"/>
          <w:bCs/>
          <w:sz w:val="24"/>
          <w:szCs w:val="24"/>
        </w:rPr>
      </w:pPr>
      <w:r w:rsidRPr="004F31EC">
        <w:rPr>
          <w:rFonts w:ascii="Times New Roman" w:hAnsi="Times New Roman" w:cs="Times New Roman"/>
          <w:bCs/>
          <w:sz w:val="24"/>
          <w:szCs w:val="24"/>
        </w:rPr>
        <w:lastRenderedPageBreak/>
        <w:t>9.1.21. Главный проходной пункт площадки сельскохозяйственных предприятий следует предусматривать со стороны основного подхода или подъезда.</w:t>
      </w:r>
    </w:p>
    <w:p w:rsidR="004F31EC" w:rsidRPr="004F31EC" w:rsidRDefault="004F31EC" w:rsidP="004F31EC">
      <w:pPr>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4F31EC" w:rsidRPr="004F31EC" w:rsidRDefault="004F31EC" w:rsidP="004F31EC">
      <w:pPr>
        <w:spacing w:before="280"/>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9.1.22. Перед проходными пунктами следует предусматривать площадки из расчета 0,15 м</w:t>
      </w:r>
      <w:r w:rsidRPr="004F31EC">
        <w:rPr>
          <w:rFonts w:ascii="Times New Roman" w:hAnsi="Times New Roman" w:cs="Times New Roman"/>
          <w:bCs/>
          <w:sz w:val="24"/>
          <w:szCs w:val="24"/>
          <w:vertAlign w:val="superscript"/>
        </w:rPr>
        <w:t>2</w:t>
      </w:r>
      <w:r w:rsidRPr="004F31EC">
        <w:rPr>
          <w:rFonts w:ascii="Times New Roman" w:hAnsi="Times New Roman" w:cs="Times New Roman"/>
          <w:bCs/>
          <w:sz w:val="24"/>
          <w:szCs w:val="24"/>
        </w:rPr>
        <w:t xml:space="preserve"> на 1 работающего (в наибольшую смену), пользующегося этим пунктом.</w:t>
      </w:r>
    </w:p>
    <w:p w:rsidR="004F31EC" w:rsidRPr="004F31EC" w:rsidRDefault="004F31EC" w:rsidP="004F31EC">
      <w:pPr>
        <w:overflowPunct w:val="0"/>
        <w:autoSpaceDE w:val="0"/>
        <w:ind w:firstLine="709"/>
        <w:jc w:val="both"/>
        <w:textAlignment w:val="baseline"/>
        <w:rPr>
          <w:rFonts w:ascii="Times New Roman" w:hAnsi="Times New Roman" w:cs="Times New Roman"/>
          <w:bCs/>
          <w:sz w:val="24"/>
          <w:szCs w:val="24"/>
        </w:rPr>
      </w:pPr>
      <w:r w:rsidRPr="004F31EC">
        <w:rPr>
          <w:rFonts w:ascii="Times New Roman" w:hAnsi="Times New Roman" w:cs="Times New Roman"/>
          <w:bCs/>
          <w:sz w:val="24"/>
          <w:szCs w:val="24"/>
        </w:rPr>
        <w:t>Площадки для стоянки автотранспорта, принадлежащего гражданам, следует предусматривать: на расчетный период – 2 автомобиля, на перспективу – 7 автомобилей на 100 работающих в двух смежных сменах. Размеры земельных участков указанных площадок следует принимать из расчета 25 м</w:t>
      </w:r>
      <w:r w:rsidRPr="004F31EC">
        <w:rPr>
          <w:rFonts w:ascii="Times New Roman" w:hAnsi="Times New Roman" w:cs="Times New Roman"/>
          <w:bCs/>
          <w:sz w:val="24"/>
          <w:szCs w:val="24"/>
          <w:vertAlign w:val="superscript"/>
        </w:rPr>
        <w:t>2</w:t>
      </w:r>
      <w:r w:rsidRPr="004F31EC">
        <w:rPr>
          <w:rFonts w:ascii="Times New Roman" w:hAnsi="Times New Roman" w:cs="Times New Roman"/>
          <w:bCs/>
          <w:sz w:val="24"/>
          <w:szCs w:val="24"/>
        </w:rPr>
        <w:t xml:space="preserve"> на 1 автомобиль.</w:t>
      </w:r>
    </w:p>
    <w:p w:rsidR="004F31EC" w:rsidRPr="004F31EC" w:rsidRDefault="004F31EC" w:rsidP="004F31EC">
      <w:pPr>
        <w:spacing w:before="280"/>
        <w:ind w:firstLine="709"/>
        <w:jc w:val="both"/>
        <w:rPr>
          <w:rFonts w:ascii="Times New Roman" w:hAnsi="Times New Roman" w:cs="Times New Roman"/>
          <w:bCs/>
          <w:sz w:val="24"/>
          <w:szCs w:val="24"/>
        </w:rPr>
      </w:pPr>
      <w:r w:rsidRPr="004F31EC">
        <w:rPr>
          <w:rFonts w:ascii="Times New Roman" w:hAnsi="Times New Roman" w:cs="Times New Roman"/>
          <w:bCs/>
          <w:sz w:val="24"/>
          <w:szCs w:val="24"/>
        </w:rPr>
        <w:t>9.1.23.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4F31EC" w:rsidRPr="004F31EC" w:rsidRDefault="004F31EC" w:rsidP="004F31EC">
      <w:pPr>
        <w:spacing w:before="280"/>
        <w:ind w:firstLine="709"/>
        <w:jc w:val="both"/>
        <w:rPr>
          <w:rFonts w:ascii="Times New Roman" w:hAnsi="Times New Roman" w:cs="Times New Roman"/>
          <w:sz w:val="24"/>
          <w:szCs w:val="24"/>
        </w:rPr>
      </w:pPr>
      <w:r w:rsidRPr="004F31EC">
        <w:rPr>
          <w:rFonts w:ascii="Times New Roman" w:hAnsi="Times New Roman" w:cs="Times New Roman"/>
          <w:bCs/>
          <w:sz w:val="24"/>
          <w:szCs w:val="24"/>
        </w:rPr>
        <w:t>9.1.24. Ширину полос зеленых насаждений:</w:t>
      </w:r>
    </w:p>
    <w:tbl>
      <w:tblPr>
        <w:tblW w:w="0" w:type="auto"/>
        <w:tblInd w:w="108" w:type="dxa"/>
        <w:tblLayout w:type="fixed"/>
        <w:tblLook w:val="04A0"/>
      </w:tblPr>
      <w:tblGrid>
        <w:gridCol w:w="6541"/>
        <w:gridCol w:w="3152"/>
      </w:tblGrid>
      <w:tr w:rsidR="004F31EC" w:rsidRPr="004F31EC" w:rsidTr="004F31EC">
        <w:trPr>
          <w:trHeight w:val="199"/>
        </w:trPr>
        <w:tc>
          <w:tcPr>
            <w:tcW w:w="6541" w:type="dxa"/>
            <w:tcBorders>
              <w:top w:val="single" w:sz="4" w:space="0" w:color="000000"/>
              <w:left w:val="single" w:sz="4" w:space="0" w:color="000000"/>
              <w:bottom w:val="single" w:sz="4" w:space="0" w:color="000000"/>
              <w:right w:val="nil"/>
            </w:tcBorders>
            <w:vAlign w:val="center"/>
            <w:hideMark/>
          </w:tcPr>
          <w:p w:rsidR="004F31EC" w:rsidRPr="004F31EC" w:rsidRDefault="004F31EC">
            <w:pPr>
              <w:suppressAutoHyphens/>
              <w:rPr>
                <w:rFonts w:ascii="Times New Roman" w:eastAsia="Calibri" w:hAnsi="Times New Roman" w:cs="Times New Roman"/>
                <w:sz w:val="24"/>
                <w:szCs w:val="24"/>
                <w:lang w:eastAsia="ar-SA"/>
              </w:rPr>
            </w:pPr>
            <w:r w:rsidRPr="004F31EC">
              <w:rPr>
                <w:rFonts w:ascii="Times New Roman" w:hAnsi="Times New Roman" w:cs="Times New Roman"/>
                <w:sz w:val="24"/>
                <w:szCs w:val="24"/>
              </w:rPr>
              <w:t>Полоса</w:t>
            </w:r>
          </w:p>
        </w:tc>
        <w:tc>
          <w:tcPr>
            <w:tcW w:w="3152" w:type="dxa"/>
            <w:tcBorders>
              <w:top w:val="single" w:sz="4" w:space="0" w:color="000000"/>
              <w:left w:val="single" w:sz="4" w:space="0" w:color="000000"/>
              <w:bottom w:val="single" w:sz="4" w:space="0" w:color="000000"/>
              <w:right w:val="single" w:sz="4" w:space="0" w:color="000000"/>
            </w:tcBorders>
            <w:vAlign w:val="center"/>
            <w:hideMark/>
          </w:tcPr>
          <w:p w:rsidR="004F31EC" w:rsidRPr="004F31EC" w:rsidRDefault="004F31EC">
            <w:pPr>
              <w:suppressAutoHyphens/>
              <w:jc w:val="center"/>
              <w:rPr>
                <w:rFonts w:ascii="Times New Roman" w:eastAsia="Calibri" w:hAnsi="Times New Roman" w:cs="Times New Roman"/>
                <w:bCs/>
                <w:sz w:val="24"/>
                <w:szCs w:val="24"/>
                <w:lang w:eastAsia="ar-SA"/>
              </w:rPr>
            </w:pPr>
            <w:r w:rsidRPr="004F31EC">
              <w:rPr>
                <w:rFonts w:ascii="Times New Roman" w:hAnsi="Times New Roman" w:cs="Times New Roman"/>
                <w:sz w:val="24"/>
                <w:szCs w:val="24"/>
              </w:rPr>
              <w:t xml:space="preserve">    Ширина полосы, м, не менее</w:t>
            </w:r>
          </w:p>
        </w:tc>
      </w:tr>
      <w:tr w:rsidR="004F31EC" w:rsidRPr="004F31EC" w:rsidTr="004F31EC">
        <w:tc>
          <w:tcPr>
            <w:tcW w:w="6541" w:type="dxa"/>
            <w:tcBorders>
              <w:top w:val="single" w:sz="4" w:space="0" w:color="000000"/>
              <w:left w:val="single" w:sz="4" w:space="0" w:color="000000"/>
              <w:bottom w:val="nil"/>
              <w:right w:val="nil"/>
            </w:tcBorders>
            <w:hideMark/>
          </w:tcPr>
          <w:p w:rsidR="004F31EC" w:rsidRPr="004F31EC" w:rsidRDefault="004F31EC">
            <w:pPr>
              <w:overflowPunct w:val="0"/>
              <w:autoSpaceDE w:val="0"/>
              <w:textAlignment w:val="baseline"/>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Газон с рядовой посадкой деревьев или деревьев в одном ряду с кустарниками:</w:t>
            </w:r>
          </w:p>
          <w:p w:rsidR="004F31EC" w:rsidRPr="004F31EC" w:rsidRDefault="004F31EC">
            <w:pPr>
              <w:suppressAutoHyphens/>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 однорядная посадка</w:t>
            </w:r>
          </w:p>
        </w:tc>
        <w:tc>
          <w:tcPr>
            <w:tcW w:w="3152" w:type="dxa"/>
            <w:tcBorders>
              <w:top w:val="single" w:sz="4" w:space="0" w:color="000000"/>
              <w:left w:val="single" w:sz="4" w:space="0" w:color="000000"/>
              <w:bottom w:val="nil"/>
              <w:right w:val="single" w:sz="4" w:space="0" w:color="000000"/>
            </w:tcBorders>
          </w:tcPr>
          <w:p w:rsidR="004F31EC" w:rsidRPr="004F31EC" w:rsidRDefault="004F31EC">
            <w:pPr>
              <w:snapToGrid w:val="0"/>
              <w:jc w:val="center"/>
              <w:rPr>
                <w:rFonts w:ascii="Times New Roman" w:eastAsia="Calibri" w:hAnsi="Times New Roman" w:cs="Times New Roman"/>
                <w:bCs/>
                <w:sz w:val="24"/>
                <w:szCs w:val="24"/>
                <w:lang w:eastAsia="ar-SA"/>
              </w:rPr>
            </w:pPr>
          </w:p>
          <w:p w:rsidR="004F31EC" w:rsidRPr="004F31EC" w:rsidRDefault="004F31EC">
            <w:pPr>
              <w:jc w:val="center"/>
              <w:rPr>
                <w:rFonts w:ascii="Times New Roman" w:eastAsia="Times New Roman" w:hAnsi="Times New Roman" w:cs="Times New Roman"/>
                <w:bCs/>
                <w:sz w:val="24"/>
                <w:szCs w:val="24"/>
              </w:rPr>
            </w:pPr>
          </w:p>
          <w:p w:rsidR="004F31EC" w:rsidRPr="004F31EC" w:rsidRDefault="004F31EC">
            <w:pPr>
              <w:suppressAutoHyphens/>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2</w:t>
            </w:r>
          </w:p>
        </w:tc>
      </w:tr>
      <w:tr w:rsidR="004F31EC" w:rsidRPr="004F31EC" w:rsidTr="004F31EC">
        <w:tc>
          <w:tcPr>
            <w:tcW w:w="6541" w:type="dxa"/>
            <w:tcBorders>
              <w:top w:val="nil"/>
              <w:left w:val="single" w:sz="4" w:space="0" w:color="000000"/>
              <w:bottom w:val="single" w:sz="4" w:space="0" w:color="000000"/>
              <w:right w:val="nil"/>
            </w:tcBorders>
            <w:hideMark/>
          </w:tcPr>
          <w:p w:rsidR="004F31EC" w:rsidRPr="004F31EC" w:rsidRDefault="004F31EC">
            <w:pPr>
              <w:suppressAutoHyphens/>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 двухрядная посадка</w:t>
            </w:r>
          </w:p>
        </w:tc>
        <w:tc>
          <w:tcPr>
            <w:tcW w:w="3152" w:type="dxa"/>
            <w:tcBorders>
              <w:top w:val="nil"/>
              <w:left w:val="single" w:sz="4" w:space="0" w:color="000000"/>
              <w:bottom w:val="single" w:sz="4" w:space="0" w:color="000000"/>
              <w:right w:val="single" w:sz="4" w:space="0" w:color="000000"/>
            </w:tcBorders>
            <w:hideMark/>
          </w:tcPr>
          <w:p w:rsidR="004F31EC" w:rsidRPr="004F31EC" w:rsidRDefault="004F31EC">
            <w:pPr>
              <w:suppressAutoHyphens/>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5</w:t>
            </w:r>
          </w:p>
        </w:tc>
      </w:tr>
      <w:tr w:rsidR="004F31EC" w:rsidRPr="004F31EC" w:rsidTr="004F31EC">
        <w:tc>
          <w:tcPr>
            <w:tcW w:w="6541" w:type="dxa"/>
            <w:tcBorders>
              <w:top w:val="single" w:sz="4" w:space="0" w:color="000000"/>
              <w:left w:val="single" w:sz="4" w:space="0" w:color="000000"/>
              <w:bottom w:val="nil"/>
              <w:right w:val="nil"/>
            </w:tcBorders>
            <w:hideMark/>
          </w:tcPr>
          <w:p w:rsidR="004F31EC" w:rsidRPr="004F31EC" w:rsidRDefault="004F31EC">
            <w:pPr>
              <w:overflowPunct w:val="0"/>
              <w:autoSpaceDE w:val="0"/>
              <w:textAlignment w:val="baseline"/>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Газон с однорядной посадкой кустарников высотой, м:</w:t>
            </w:r>
          </w:p>
          <w:p w:rsidR="004F31EC" w:rsidRPr="004F31EC" w:rsidRDefault="004F31EC">
            <w:pPr>
              <w:suppressAutoHyphens/>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 свыше 1,8</w:t>
            </w:r>
          </w:p>
        </w:tc>
        <w:tc>
          <w:tcPr>
            <w:tcW w:w="3152" w:type="dxa"/>
            <w:tcBorders>
              <w:top w:val="single" w:sz="4" w:space="0" w:color="000000"/>
              <w:left w:val="single" w:sz="4" w:space="0" w:color="000000"/>
              <w:bottom w:val="nil"/>
              <w:right w:val="single" w:sz="4" w:space="0" w:color="000000"/>
            </w:tcBorders>
          </w:tcPr>
          <w:p w:rsidR="004F31EC" w:rsidRPr="004F31EC" w:rsidRDefault="004F31EC">
            <w:pPr>
              <w:snapToGrid w:val="0"/>
              <w:jc w:val="center"/>
              <w:rPr>
                <w:rFonts w:ascii="Times New Roman" w:eastAsia="Calibri" w:hAnsi="Times New Roman" w:cs="Times New Roman"/>
                <w:bCs/>
                <w:sz w:val="24"/>
                <w:szCs w:val="24"/>
                <w:lang w:eastAsia="ar-SA"/>
              </w:rPr>
            </w:pPr>
          </w:p>
          <w:p w:rsidR="004F31EC" w:rsidRPr="004F31EC" w:rsidRDefault="004F31EC">
            <w:pPr>
              <w:suppressAutoHyphens/>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1,2</w:t>
            </w:r>
          </w:p>
        </w:tc>
      </w:tr>
      <w:tr w:rsidR="004F31EC" w:rsidRPr="004F31EC" w:rsidTr="004F31EC">
        <w:tc>
          <w:tcPr>
            <w:tcW w:w="6541" w:type="dxa"/>
            <w:tcBorders>
              <w:top w:val="nil"/>
              <w:left w:val="single" w:sz="4" w:space="0" w:color="000000"/>
              <w:bottom w:val="nil"/>
              <w:right w:val="nil"/>
            </w:tcBorders>
            <w:hideMark/>
          </w:tcPr>
          <w:p w:rsidR="004F31EC" w:rsidRPr="004F31EC" w:rsidRDefault="004F31EC">
            <w:pPr>
              <w:suppressAutoHyphens/>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 свыше 1,2 до 1,8</w:t>
            </w:r>
          </w:p>
        </w:tc>
        <w:tc>
          <w:tcPr>
            <w:tcW w:w="3152" w:type="dxa"/>
            <w:tcBorders>
              <w:top w:val="nil"/>
              <w:left w:val="single" w:sz="4" w:space="0" w:color="000000"/>
              <w:bottom w:val="nil"/>
              <w:right w:val="single" w:sz="4" w:space="0" w:color="000000"/>
            </w:tcBorders>
            <w:hideMark/>
          </w:tcPr>
          <w:p w:rsidR="004F31EC" w:rsidRPr="004F31EC" w:rsidRDefault="004F31EC">
            <w:pPr>
              <w:suppressAutoHyphens/>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1</w:t>
            </w:r>
          </w:p>
        </w:tc>
      </w:tr>
      <w:tr w:rsidR="004F31EC" w:rsidRPr="004F31EC" w:rsidTr="004F31EC">
        <w:tc>
          <w:tcPr>
            <w:tcW w:w="6541" w:type="dxa"/>
            <w:tcBorders>
              <w:top w:val="nil"/>
              <w:left w:val="single" w:sz="4" w:space="0" w:color="000000"/>
              <w:bottom w:val="single" w:sz="4" w:space="0" w:color="000000"/>
              <w:right w:val="nil"/>
            </w:tcBorders>
            <w:hideMark/>
          </w:tcPr>
          <w:p w:rsidR="004F31EC" w:rsidRPr="004F31EC" w:rsidRDefault="004F31EC">
            <w:pPr>
              <w:suppressAutoHyphens/>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 до 1,2</w:t>
            </w:r>
          </w:p>
        </w:tc>
        <w:tc>
          <w:tcPr>
            <w:tcW w:w="3152" w:type="dxa"/>
            <w:tcBorders>
              <w:top w:val="nil"/>
              <w:left w:val="single" w:sz="4" w:space="0" w:color="000000"/>
              <w:bottom w:val="single" w:sz="4" w:space="0" w:color="000000"/>
              <w:right w:val="single" w:sz="4" w:space="0" w:color="000000"/>
            </w:tcBorders>
            <w:hideMark/>
          </w:tcPr>
          <w:p w:rsidR="004F31EC" w:rsidRPr="004F31EC" w:rsidRDefault="004F31EC">
            <w:pPr>
              <w:suppressAutoHyphens/>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0,8</w:t>
            </w:r>
          </w:p>
        </w:tc>
      </w:tr>
      <w:tr w:rsidR="004F31EC" w:rsidRPr="004F31EC" w:rsidTr="004F31EC">
        <w:tc>
          <w:tcPr>
            <w:tcW w:w="6541" w:type="dxa"/>
            <w:tcBorders>
              <w:top w:val="single" w:sz="4" w:space="0" w:color="000000"/>
              <w:left w:val="single" w:sz="4" w:space="0" w:color="000000"/>
              <w:bottom w:val="single" w:sz="4" w:space="0" w:color="000000"/>
              <w:right w:val="nil"/>
            </w:tcBorders>
            <w:hideMark/>
          </w:tcPr>
          <w:p w:rsidR="004F31EC" w:rsidRPr="004F31EC" w:rsidRDefault="004F31EC">
            <w:pPr>
              <w:suppressAutoHyphens/>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Газон с групповой или куртинной посадкой деревьев</w:t>
            </w:r>
          </w:p>
        </w:tc>
        <w:tc>
          <w:tcPr>
            <w:tcW w:w="3152" w:type="dxa"/>
            <w:tcBorders>
              <w:top w:val="single" w:sz="4" w:space="0" w:color="000000"/>
              <w:left w:val="single" w:sz="4" w:space="0" w:color="000000"/>
              <w:bottom w:val="single" w:sz="4" w:space="0" w:color="000000"/>
              <w:right w:val="single" w:sz="4" w:space="0" w:color="000000"/>
            </w:tcBorders>
            <w:hideMark/>
          </w:tcPr>
          <w:p w:rsidR="004F31EC" w:rsidRPr="004F31EC" w:rsidRDefault="004F31EC">
            <w:pPr>
              <w:suppressAutoHyphens/>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4,5</w:t>
            </w:r>
          </w:p>
        </w:tc>
      </w:tr>
      <w:tr w:rsidR="004F31EC" w:rsidRPr="004F31EC" w:rsidTr="004F31EC">
        <w:tc>
          <w:tcPr>
            <w:tcW w:w="6541" w:type="dxa"/>
            <w:tcBorders>
              <w:top w:val="single" w:sz="4" w:space="0" w:color="000000"/>
              <w:left w:val="single" w:sz="4" w:space="0" w:color="000000"/>
              <w:bottom w:val="single" w:sz="4" w:space="0" w:color="000000"/>
              <w:right w:val="nil"/>
            </w:tcBorders>
            <w:hideMark/>
          </w:tcPr>
          <w:p w:rsidR="004F31EC" w:rsidRPr="004F31EC" w:rsidRDefault="004F31EC">
            <w:pPr>
              <w:suppressAutoHyphens/>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Газон с групповой или куртинной посадкой кустарников</w:t>
            </w:r>
          </w:p>
        </w:tc>
        <w:tc>
          <w:tcPr>
            <w:tcW w:w="3152" w:type="dxa"/>
            <w:tcBorders>
              <w:top w:val="single" w:sz="4" w:space="0" w:color="000000"/>
              <w:left w:val="single" w:sz="4" w:space="0" w:color="000000"/>
              <w:bottom w:val="single" w:sz="4" w:space="0" w:color="000000"/>
              <w:right w:val="single" w:sz="4" w:space="0" w:color="000000"/>
            </w:tcBorders>
            <w:hideMark/>
          </w:tcPr>
          <w:p w:rsidR="004F31EC" w:rsidRPr="004F31EC" w:rsidRDefault="004F31EC">
            <w:pPr>
              <w:suppressAutoHyphens/>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3</w:t>
            </w:r>
          </w:p>
        </w:tc>
      </w:tr>
      <w:tr w:rsidR="004F31EC" w:rsidRPr="004F31EC" w:rsidTr="004F31EC">
        <w:tc>
          <w:tcPr>
            <w:tcW w:w="6541" w:type="dxa"/>
            <w:tcBorders>
              <w:top w:val="single" w:sz="4" w:space="0" w:color="000000"/>
              <w:left w:val="single" w:sz="4" w:space="0" w:color="000000"/>
              <w:bottom w:val="single" w:sz="4" w:space="0" w:color="000000"/>
              <w:right w:val="nil"/>
            </w:tcBorders>
            <w:hideMark/>
          </w:tcPr>
          <w:p w:rsidR="004F31EC" w:rsidRPr="004F31EC" w:rsidRDefault="004F31EC">
            <w:pPr>
              <w:suppressAutoHyphens/>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Газон</w:t>
            </w:r>
          </w:p>
        </w:tc>
        <w:tc>
          <w:tcPr>
            <w:tcW w:w="3152" w:type="dxa"/>
            <w:tcBorders>
              <w:top w:val="single" w:sz="4" w:space="0" w:color="000000"/>
              <w:left w:val="single" w:sz="4" w:space="0" w:color="000000"/>
              <w:bottom w:val="single" w:sz="4" w:space="0" w:color="000000"/>
              <w:right w:val="single" w:sz="4" w:space="0" w:color="000000"/>
            </w:tcBorders>
            <w:hideMark/>
          </w:tcPr>
          <w:p w:rsidR="004F31EC" w:rsidRPr="004F31EC" w:rsidRDefault="004F31EC">
            <w:pPr>
              <w:suppressAutoHyphens/>
              <w:jc w:val="center"/>
              <w:rPr>
                <w:rFonts w:ascii="Times New Roman" w:eastAsia="Calibri" w:hAnsi="Times New Roman" w:cs="Times New Roman"/>
                <w:bCs/>
                <w:sz w:val="24"/>
                <w:szCs w:val="24"/>
                <w:lang w:eastAsia="ar-SA"/>
              </w:rPr>
            </w:pPr>
            <w:r w:rsidRPr="004F31EC">
              <w:rPr>
                <w:rFonts w:ascii="Times New Roman" w:hAnsi="Times New Roman" w:cs="Times New Roman"/>
                <w:bCs/>
                <w:sz w:val="24"/>
                <w:szCs w:val="24"/>
              </w:rPr>
              <w:t>1</w:t>
            </w:r>
          </w:p>
        </w:tc>
      </w:tr>
    </w:tbl>
    <w:p w:rsidR="004F31EC" w:rsidRDefault="004F31EC" w:rsidP="004F31EC">
      <w:pPr>
        <w:spacing w:before="280"/>
        <w:ind w:firstLine="709"/>
        <w:jc w:val="both"/>
        <w:rPr>
          <w:rFonts w:eastAsia="Calibri"/>
          <w:bCs/>
          <w:lang w:eastAsia="ar-SA"/>
        </w:rPr>
      </w:pPr>
      <w:r w:rsidRPr="004F31EC">
        <w:rPr>
          <w:rFonts w:ascii="Times New Roman" w:hAnsi="Times New Roman" w:cs="Times New Roman"/>
          <w:bCs/>
          <w:sz w:val="24"/>
          <w:szCs w:val="24"/>
        </w:rPr>
        <w:lastRenderedPageBreak/>
        <w:t>9.1.25. На сельскохозяйственных предприятиях в зонах озеленения необходимо предусматривать открытые благоустроенные площадки для отдыха трудящихся из р</w:t>
      </w:r>
      <w:r>
        <w:rPr>
          <w:bCs/>
        </w:rPr>
        <w:t>асчета 1кв.м на одного работающего в наиболее многочисленную смену.</w:t>
      </w:r>
    </w:p>
    <w:p w:rsidR="004F31EC" w:rsidRPr="00E62CD8" w:rsidRDefault="004F31EC" w:rsidP="004F31EC">
      <w:pPr>
        <w:spacing w:before="280"/>
        <w:ind w:firstLine="709"/>
        <w:jc w:val="both"/>
        <w:rPr>
          <w:rFonts w:ascii="Times New Roman" w:eastAsia="Times New Roman" w:hAnsi="Times New Roman" w:cs="Times New Roman"/>
          <w:bCs/>
          <w:sz w:val="24"/>
          <w:szCs w:val="24"/>
          <w:lang w:eastAsia="ru-RU"/>
        </w:rPr>
      </w:pPr>
      <w:r w:rsidRPr="00E62CD8">
        <w:rPr>
          <w:rFonts w:ascii="Times New Roman" w:hAnsi="Times New Roman" w:cs="Times New Roman"/>
          <w:bCs/>
          <w:sz w:val="24"/>
          <w:szCs w:val="24"/>
        </w:rPr>
        <w:t xml:space="preserve">9.1.26. </w:t>
      </w:r>
      <w:r w:rsidRPr="00E62CD8">
        <w:rPr>
          <w:rFonts w:ascii="Times New Roman" w:hAnsi="Times New Roman" w:cs="Times New Roman"/>
          <w:sz w:val="24"/>
          <w:szCs w:val="24"/>
        </w:rPr>
        <w:t>Внешний транспорт и сеть дорог</w:t>
      </w:r>
      <w:r w:rsidRPr="00E62CD8">
        <w:rPr>
          <w:rFonts w:ascii="Times New Roman" w:hAnsi="Times New Roman" w:cs="Times New Roman"/>
          <w:bCs/>
          <w:sz w:val="24"/>
          <w:szCs w:val="24"/>
        </w:rPr>
        <w:t xml:space="preserve">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п.п. 5.1.5-5.1.18 настоящих нормативов.</w:t>
      </w:r>
    </w:p>
    <w:p w:rsidR="004F31EC" w:rsidRPr="00E62CD8" w:rsidRDefault="004F31EC" w:rsidP="004F31EC">
      <w:pPr>
        <w:spacing w:before="280"/>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9.1.27. 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w:t>
      </w:r>
    </w:p>
    <w:p w:rsidR="004F31EC" w:rsidRPr="00E62CD8" w:rsidRDefault="004F31EC" w:rsidP="004F31EC">
      <w:pPr>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Вводы железнодорожных путей в здания сельскохозяйственных предприятий должны быть тупиковыми. Сквозные железнодорожные вводы допускаются только при соответствующих обоснованиях.</w:t>
      </w:r>
    </w:p>
    <w:p w:rsidR="004F31EC" w:rsidRPr="00E62CD8" w:rsidRDefault="004F31EC" w:rsidP="004F31EC">
      <w:pPr>
        <w:spacing w:before="280"/>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 xml:space="preserve">9.1.28. Расстояния от зданий и сооружений сельскохозяйственных предприятий до оси железнодорожного пути общей сети, а также до оси внутриплощадочных железнодорожных путей следует принимать в соответствии с требованиями СНиП </w:t>
      </w:r>
      <w:r w:rsidRPr="00E62CD8">
        <w:rPr>
          <w:rFonts w:ascii="Times New Roman" w:hAnsi="Times New Roman" w:cs="Times New Roman"/>
          <w:bCs/>
          <w:sz w:val="24"/>
          <w:szCs w:val="24"/>
          <w:lang w:val="en-US"/>
        </w:rPr>
        <w:t>II</w:t>
      </w:r>
      <w:r w:rsidRPr="00E62CD8">
        <w:rPr>
          <w:rFonts w:ascii="Times New Roman" w:hAnsi="Times New Roman" w:cs="Times New Roman"/>
          <w:bCs/>
          <w:sz w:val="24"/>
          <w:szCs w:val="24"/>
        </w:rPr>
        <w:t>-97-76.</w:t>
      </w:r>
    </w:p>
    <w:p w:rsidR="004F31EC" w:rsidRPr="00E62CD8" w:rsidRDefault="004F31EC" w:rsidP="004F31EC">
      <w:pPr>
        <w:spacing w:before="280"/>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9.1.29.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w:t>
      </w:r>
    </w:p>
    <w:p w:rsidR="004F31EC" w:rsidRPr="00E62CD8" w:rsidRDefault="004F31EC" w:rsidP="004F31EC">
      <w:pPr>
        <w:spacing w:before="280"/>
        <w:ind w:firstLine="709"/>
        <w:jc w:val="both"/>
        <w:rPr>
          <w:rFonts w:ascii="Times New Roman" w:hAnsi="Times New Roman" w:cs="Times New Roman"/>
          <w:sz w:val="24"/>
          <w:szCs w:val="24"/>
        </w:rPr>
      </w:pPr>
      <w:r w:rsidRPr="00E62CD8">
        <w:rPr>
          <w:rFonts w:ascii="Times New Roman" w:hAnsi="Times New Roman" w:cs="Times New Roman"/>
          <w:bCs/>
          <w:sz w:val="24"/>
          <w:szCs w:val="24"/>
        </w:rPr>
        <w:t>9.1.30. Расстояния от зданий и сооружений до края проезжей части автомобильных дорог:</w:t>
      </w:r>
    </w:p>
    <w:tbl>
      <w:tblPr>
        <w:tblW w:w="0" w:type="auto"/>
        <w:tblInd w:w="108" w:type="dxa"/>
        <w:tblLayout w:type="fixed"/>
        <w:tblLook w:val="04A0"/>
      </w:tblPr>
      <w:tblGrid>
        <w:gridCol w:w="7914"/>
        <w:gridCol w:w="2259"/>
      </w:tblGrid>
      <w:tr w:rsidR="004F31EC" w:rsidRPr="00E62CD8" w:rsidTr="004F31EC">
        <w:trPr>
          <w:trHeight w:val="133"/>
          <w:tblHeader/>
        </w:trPr>
        <w:tc>
          <w:tcPr>
            <w:tcW w:w="7914" w:type="dxa"/>
            <w:tcBorders>
              <w:top w:val="single" w:sz="4" w:space="0" w:color="000000"/>
              <w:left w:val="single" w:sz="4" w:space="0" w:color="000000"/>
              <w:bottom w:val="single" w:sz="4" w:space="0" w:color="000000"/>
              <w:right w:val="nil"/>
            </w:tcBorders>
            <w:vAlign w:val="center"/>
            <w:hideMark/>
          </w:tcPr>
          <w:p w:rsidR="004F31EC" w:rsidRPr="00E62CD8" w:rsidRDefault="004F31EC">
            <w:pPr>
              <w:suppressAutoHyphens/>
              <w:jc w:val="center"/>
              <w:rPr>
                <w:rFonts w:ascii="Times New Roman" w:eastAsia="Calibri" w:hAnsi="Times New Roman" w:cs="Times New Roman"/>
                <w:sz w:val="24"/>
                <w:szCs w:val="24"/>
                <w:lang w:eastAsia="ar-SA"/>
              </w:rPr>
            </w:pPr>
            <w:r w:rsidRPr="00E62CD8">
              <w:rPr>
                <w:rFonts w:ascii="Times New Roman" w:hAnsi="Times New Roman" w:cs="Times New Roman"/>
                <w:sz w:val="24"/>
                <w:szCs w:val="24"/>
              </w:rPr>
              <w:t>Здания и сооружения</w:t>
            </w:r>
          </w:p>
        </w:tc>
        <w:tc>
          <w:tcPr>
            <w:tcW w:w="2259" w:type="dxa"/>
            <w:tcBorders>
              <w:top w:val="single" w:sz="4" w:space="0" w:color="000000"/>
              <w:left w:val="single" w:sz="4" w:space="0" w:color="000000"/>
              <w:bottom w:val="single" w:sz="4" w:space="0" w:color="000000"/>
              <w:right w:val="single" w:sz="4" w:space="0" w:color="000000"/>
            </w:tcBorders>
            <w:vAlign w:val="center"/>
            <w:hideMark/>
          </w:tcPr>
          <w:p w:rsidR="004F31EC" w:rsidRPr="00E62CD8" w:rsidRDefault="004F31EC">
            <w:pPr>
              <w:suppressAutoHyphens/>
              <w:jc w:val="center"/>
              <w:rPr>
                <w:rFonts w:ascii="Times New Roman" w:eastAsia="Calibri" w:hAnsi="Times New Roman" w:cs="Times New Roman"/>
                <w:bCs/>
                <w:sz w:val="24"/>
                <w:szCs w:val="24"/>
                <w:lang w:eastAsia="ar-SA"/>
              </w:rPr>
            </w:pPr>
            <w:r w:rsidRPr="00E62CD8">
              <w:rPr>
                <w:rFonts w:ascii="Times New Roman" w:hAnsi="Times New Roman" w:cs="Times New Roman"/>
                <w:sz w:val="24"/>
                <w:szCs w:val="24"/>
              </w:rPr>
              <w:t>Расстояние, м</w:t>
            </w:r>
          </w:p>
        </w:tc>
      </w:tr>
      <w:tr w:rsidR="004F31EC" w:rsidRPr="00E62CD8" w:rsidTr="004F31EC">
        <w:tc>
          <w:tcPr>
            <w:tcW w:w="7914" w:type="dxa"/>
            <w:tcBorders>
              <w:top w:val="single" w:sz="4" w:space="0" w:color="000000"/>
              <w:left w:val="single" w:sz="4" w:space="0" w:color="000000"/>
              <w:bottom w:val="nil"/>
              <w:right w:val="nil"/>
            </w:tcBorders>
            <w:hideMark/>
          </w:tcPr>
          <w:p w:rsidR="004F31EC" w:rsidRPr="00E62CD8" w:rsidRDefault="004F31EC">
            <w:pPr>
              <w:overflowPunct w:val="0"/>
              <w:autoSpaceDE w:val="0"/>
              <w:textAlignment w:val="baseline"/>
              <w:rPr>
                <w:rFonts w:ascii="Times New Roman" w:eastAsia="Calibri" w:hAnsi="Times New Roman" w:cs="Times New Roman"/>
                <w:bCs/>
                <w:sz w:val="24"/>
                <w:szCs w:val="24"/>
                <w:lang w:eastAsia="ar-SA"/>
              </w:rPr>
            </w:pPr>
            <w:r w:rsidRPr="00E62CD8">
              <w:rPr>
                <w:rFonts w:ascii="Times New Roman" w:hAnsi="Times New Roman" w:cs="Times New Roman"/>
                <w:bCs/>
                <w:sz w:val="24"/>
                <w:szCs w:val="24"/>
              </w:rPr>
              <w:t>Наружные грани стен зданий:</w:t>
            </w:r>
          </w:p>
          <w:p w:rsidR="004F31EC" w:rsidRPr="00E62CD8" w:rsidRDefault="004F31EC">
            <w:pPr>
              <w:suppressAutoHyphens/>
              <w:rPr>
                <w:rFonts w:ascii="Times New Roman" w:eastAsia="Calibri" w:hAnsi="Times New Roman" w:cs="Times New Roman"/>
                <w:bCs/>
                <w:sz w:val="24"/>
                <w:szCs w:val="24"/>
                <w:lang w:eastAsia="ar-SA"/>
              </w:rPr>
            </w:pPr>
            <w:r w:rsidRPr="00E62CD8">
              <w:rPr>
                <w:rFonts w:ascii="Times New Roman" w:hAnsi="Times New Roman" w:cs="Times New Roman"/>
                <w:bCs/>
                <w:sz w:val="24"/>
                <w:szCs w:val="24"/>
              </w:rPr>
              <w:t>- при отсутствии въезда в здание и при длине здания до 20 м</w:t>
            </w:r>
          </w:p>
        </w:tc>
        <w:tc>
          <w:tcPr>
            <w:tcW w:w="2259" w:type="dxa"/>
            <w:tcBorders>
              <w:top w:val="single" w:sz="4" w:space="0" w:color="000000"/>
              <w:left w:val="single" w:sz="4" w:space="0" w:color="000000"/>
              <w:bottom w:val="nil"/>
              <w:right w:val="single" w:sz="4" w:space="0" w:color="000000"/>
            </w:tcBorders>
          </w:tcPr>
          <w:p w:rsidR="004F31EC" w:rsidRPr="00E62CD8" w:rsidRDefault="004F31EC">
            <w:pPr>
              <w:snapToGrid w:val="0"/>
              <w:jc w:val="center"/>
              <w:rPr>
                <w:rFonts w:ascii="Times New Roman" w:eastAsia="Calibri" w:hAnsi="Times New Roman" w:cs="Times New Roman"/>
                <w:bCs/>
                <w:sz w:val="24"/>
                <w:szCs w:val="24"/>
                <w:lang w:eastAsia="ar-SA"/>
              </w:rPr>
            </w:pPr>
          </w:p>
          <w:p w:rsidR="004F31EC" w:rsidRPr="00E62CD8" w:rsidRDefault="004F31EC">
            <w:pPr>
              <w:suppressAutoHyphens/>
              <w:jc w:val="center"/>
              <w:rPr>
                <w:rFonts w:ascii="Times New Roman" w:eastAsia="Calibri" w:hAnsi="Times New Roman" w:cs="Times New Roman"/>
                <w:bCs/>
                <w:sz w:val="24"/>
                <w:szCs w:val="24"/>
                <w:lang w:eastAsia="ar-SA"/>
              </w:rPr>
            </w:pPr>
            <w:r w:rsidRPr="00E62CD8">
              <w:rPr>
                <w:rFonts w:ascii="Times New Roman" w:hAnsi="Times New Roman" w:cs="Times New Roman"/>
                <w:bCs/>
                <w:sz w:val="24"/>
                <w:szCs w:val="24"/>
              </w:rPr>
              <w:t>1,5</w:t>
            </w:r>
          </w:p>
        </w:tc>
      </w:tr>
      <w:tr w:rsidR="004F31EC" w:rsidRPr="00E62CD8" w:rsidTr="004F31EC">
        <w:tc>
          <w:tcPr>
            <w:tcW w:w="7914" w:type="dxa"/>
            <w:tcBorders>
              <w:top w:val="nil"/>
              <w:left w:val="single" w:sz="4" w:space="0" w:color="000000"/>
              <w:bottom w:val="nil"/>
              <w:right w:val="nil"/>
            </w:tcBorders>
            <w:hideMark/>
          </w:tcPr>
          <w:p w:rsidR="004F31EC" w:rsidRPr="00E62CD8" w:rsidRDefault="004F31EC">
            <w:pPr>
              <w:suppressAutoHyphens/>
              <w:rPr>
                <w:rFonts w:ascii="Times New Roman" w:eastAsia="Calibri" w:hAnsi="Times New Roman" w:cs="Times New Roman"/>
                <w:bCs/>
                <w:sz w:val="24"/>
                <w:szCs w:val="24"/>
                <w:lang w:eastAsia="ar-SA"/>
              </w:rPr>
            </w:pPr>
            <w:r w:rsidRPr="00E62CD8">
              <w:rPr>
                <w:rFonts w:ascii="Times New Roman" w:hAnsi="Times New Roman" w:cs="Times New Roman"/>
                <w:bCs/>
                <w:sz w:val="24"/>
                <w:szCs w:val="24"/>
              </w:rPr>
              <w:t>- то же, более 20 м</w:t>
            </w:r>
          </w:p>
        </w:tc>
        <w:tc>
          <w:tcPr>
            <w:tcW w:w="2259" w:type="dxa"/>
            <w:tcBorders>
              <w:top w:val="nil"/>
              <w:left w:val="single" w:sz="4" w:space="0" w:color="000000"/>
              <w:bottom w:val="nil"/>
              <w:right w:val="single" w:sz="4" w:space="0" w:color="000000"/>
            </w:tcBorders>
            <w:hideMark/>
          </w:tcPr>
          <w:p w:rsidR="004F31EC" w:rsidRPr="00E62CD8" w:rsidRDefault="004F31EC">
            <w:pPr>
              <w:suppressAutoHyphens/>
              <w:jc w:val="center"/>
              <w:rPr>
                <w:rFonts w:ascii="Times New Roman" w:eastAsia="Calibri" w:hAnsi="Times New Roman" w:cs="Times New Roman"/>
                <w:bCs/>
                <w:sz w:val="24"/>
                <w:szCs w:val="24"/>
                <w:lang w:eastAsia="ar-SA"/>
              </w:rPr>
            </w:pPr>
            <w:r w:rsidRPr="00E62CD8">
              <w:rPr>
                <w:rFonts w:ascii="Times New Roman" w:hAnsi="Times New Roman" w:cs="Times New Roman"/>
                <w:bCs/>
                <w:sz w:val="24"/>
                <w:szCs w:val="24"/>
              </w:rPr>
              <w:t>3</w:t>
            </w:r>
          </w:p>
        </w:tc>
      </w:tr>
      <w:tr w:rsidR="004F31EC" w:rsidRPr="00E62CD8" w:rsidTr="004F31EC">
        <w:tc>
          <w:tcPr>
            <w:tcW w:w="7914" w:type="dxa"/>
            <w:tcBorders>
              <w:top w:val="nil"/>
              <w:left w:val="single" w:sz="4" w:space="0" w:color="000000"/>
              <w:bottom w:val="nil"/>
              <w:right w:val="nil"/>
            </w:tcBorders>
            <w:hideMark/>
          </w:tcPr>
          <w:p w:rsidR="004F31EC" w:rsidRPr="00E62CD8" w:rsidRDefault="004F31EC">
            <w:pPr>
              <w:suppressAutoHyphens/>
              <w:rPr>
                <w:rFonts w:ascii="Times New Roman" w:eastAsia="Calibri" w:hAnsi="Times New Roman" w:cs="Times New Roman"/>
                <w:bCs/>
                <w:sz w:val="24"/>
                <w:szCs w:val="24"/>
                <w:lang w:eastAsia="ar-SA"/>
              </w:rPr>
            </w:pPr>
            <w:r w:rsidRPr="00E62CD8">
              <w:rPr>
                <w:rFonts w:ascii="Times New Roman" w:hAnsi="Times New Roman" w:cs="Times New Roman"/>
                <w:bCs/>
                <w:sz w:val="24"/>
                <w:szCs w:val="24"/>
              </w:rPr>
              <w:t>- при наличии въезда в здание для электрокар, автокар, автопогрузчиков и двухосных автомобилей</w:t>
            </w:r>
          </w:p>
        </w:tc>
        <w:tc>
          <w:tcPr>
            <w:tcW w:w="2259" w:type="dxa"/>
            <w:tcBorders>
              <w:top w:val="nil"/>
              <w:left w:val="single" w:sz="4" w:space="0" w:color="000000"/>
              <w:bottom w:val="nil"/>
              <w:right w:val="single" w:sz="4" w:space="0" w:color="000000"/>
            </w:tcBorders>
            <w:hideMark/>
          </w:tcPr>
          <w:p w:rsidR="004F31EC" w:rsidRPr="00E62CD8" w:rsidRDefault="004F31EC">
            <w:pPr>
              <w:suppressAutoHyphens/>
              <w:jc w:val="center"/>
              <w:rPr>
                <w:rFonts w:ascii="Times New Roman" w:eastAsia="Calibri" w:hAnsi="Times New Roman" w:cs="Times New Roman"/>
                <w:bCs/>
                <w:sz w:val="24"/>
                <w:szCs w:val="24"/>
                <w:lang w:eastAsia="ar-SA"/>
              </w:rPr>
            </w:pPr>
            <w:r w:rsidRPr="00E62CD8">
              <w:rPr>
                <w:rFonts w:ascii="Times New Roman" w:hAnsi="Times New Roman" w:cs="Times New Roman"/>
                <w:bCs/>
                <w:sz w:val="24"/>
                <w:szCs w:val="24"/>
              </w:rPr>
              <w:t>8</w:t>
            </w:r>
          </w:p>
        </w:tc>
      </w:tr>
      <w:tr w:rsidR="004F31EC" w:rsidRPr="00E62CD8" w:rsidTr="004F31EC">
        <w:tc>
          <w:tcPr>
            <w:tcW w:w="7914" w:type="dxa"/>
            <w:tcBorders>
              <w:top w:val="nil"/>
              <w:left w:val="single" w:sz="4" w:space="0" w:color="000000"/>
              <w:bottom w:val="single" w:sz="4" w:space="0" w:color="000000"/>
              <w:right w:val="nil"/>
            </w:tcBorders>
            <w:hideMark/>
          </w:tcPr>
          <w:p w:rsidR="004F31EC" w:rsidRPr="00E62CD8" w:rsidRDefault="004F31EC">
            <w:pPr>
              <w:suppressAutoHyphens/>
              <w:rPr>
                <w:rFonts w:ascii="Times New Roman" w:eastAsia="Calibri" w:hAnsi="Times New Roman" w:cs="Times New Roman"/>
                <w:bCs/>
                <w:sz w:val="24"/>
                <w:szCs w:val="24"/>
                <w:lang w:eastAsia="ar-SA"/>
              </w:rPr>
            </w:pPr>
            <w:r w:rsidRPr="00E62CD8">
              <w:rPr>
                <w:rFonts w:ascii="Times New Roman" w:hAnsi="Times New Roman" w:cs="Times New Roman"/>
                <w:bCs/>
                <w:sz w:val="24"/>
                <w:szCs w:val="24"/>
              </w:rPr>
              <w:t>- при наличии въезда в здание трехосных автомобилей</w:t>
            </w:r>
          </w:p>
        </w:tc>
        <w:tc>
          <w:tcPr>
            <w:tcW w:w="2259" w:type="dxa"/>
            <w:tcBorders>
              <w:top w:val="nil"/>
              <w:left w:val="single" w:sz="4" w:space="0" w:color="000000"/>
              <w:bottom w:val="single" w:sz="4" w:space="0" w:color="000000"/>
              <w:right w:val="single" w:sz="4" w:space="0" w:color="000000"/>
            </w:tcBorders>
            <w:hideMark/>
          </w:tcPr>
          <w:p w:rsidR="004F31EC" w:rsidRPr="00E62CD8" w:rsidRDefault="004F31EC">
            <w:pPr>
              <w:suppressAutoHyphens/>
              <w:jc w:val="center"/>
              <w:rPr>
                <w:rFonts w:ascii="Times New Roman" w:eastAsia="Calibri" w:hAnsi="Times New Roman" w:cs="Times New Roman"/>
                <w:bCs/>
                <w:sz w:val="24"/>
                <w:szCs w:val="24"/>
                <w:lang w:eastAsia="ar-SA"/>
              </w:rPr>
            </w:pPr>
            <w:r w:rsidRPr="00E62CD8">
              <w:rPr>
                <w:rFonts w:ascii="Times New Roman" w:hAnsi="Times New Roman" w:cs="Times New Roman"/>
                <w:bCs/>
                <w:sz w:val="24"/>
                <w:szCs w:val="24"/>
              </w:rPr>
              <w:t>12</w:t>
            </w:r>
          </w:p>
        </w:tc>
      </w:tr>
      <w:tr w:rsidR="004F31EC" w:rsidRPr="00E62CD8" w:rsidTr="004F31EC">
        <w:tc>
          <w:tcPr>
            <w:tcW w:w="7914" w:type="dxa"/>
            <w:tcBorders>
              <w:top w:val="single" w:sz="4" w:space="0" w:color="000000"/>
              <w:left w:val="single" w:sz="4" w:space="0" w:color="000000"/>
              <w:bottom w:val="single" w:sz="4" w:space="0" w:color="000000"/>
              <w:right w:val="nil"/>
            </w:tcBorders>
            <w:hideMark/>
          </w:tcPr>
          <w:p w:rsidR="004F31EC" w:rsidRPr="00E62CD8" w:rsidRDefault="004F31EC">
            <w:pPr>
              <w:suppressAutoHyphens/>
              <w:rPr>
                <w:rFonts w:ascii="Times New Roman" w:eastAsia="Calibri" w:hAnsi="Times New Roman" w:cs="Times New Roman"/>
                <w:bCs/>
                <w:sz w:val="24"/>
                <w:szCs w:val="24"/>
                <w:lang w:eastAsia="ar-SA"/>
              </w:rPr>
            </w:pPr>
            <w:r w:rsidRPr="00E62CD8">
              <w:rPr>
                <w:rFonts w:ascii="Times New Roman" w:hAnsi="Times New Roman" w:cs="Times New Roman"/>
                <w:bCs/>
                <w:sz w:val="24"/>
                <w:szCs w:val="24"/>
              </w:rPr>
              <w:t>Ограждения площадок предприятия</w:t>
            </w:r>
          </w:p>
        </w:tc>
        <w:tc>
          <w:tcPr>
            <w:tcW w:w="2259" w:type="dxa"/>
            <w:tcBorders>
              <w:top w:val="single" w:sz="4" w:space="0" w:color="000000"/>
              <w:left w:val="single" w:sz="4" w:space="0" w:color="000000"/>
              <w:bottom w:val="single" w:sz="4" w:space="0" w:color="000000"/>
              <w:right w:val="single" w:sz="4" w:space="0" w:color="000000"/>
            </w:tcBorders>
            <w:hideMark/>
          </w:tcPr>
          <w:p w:rsidR="004F31EC" w:rsidRPr="00E62CD8" w:rsidRDefault="004F31EC">
            <w:pPr>
              <w:suppressAutoHyphens/>
              <w:jc w:val="center"/>
              <w:rPr>
                <w:rFonts w:ascii="Times New Roman" w:eastAsia="Calibri" w:hAnsi="Times New Roman" w:cs="Times New Roman"/>
                <w:bCs/>
                <w:sz w:val="24"/>
                <w:szCs w:val="24"/>
                <w:lang w:eastAsia="ar-SA"/>
              </w:rPr>
            </w:pPr>
            <w:r w:rsidRPr="00E62CD8">
              <w:rPr>
                <w:rFonts w:ascii="Times New Roman" w:hAnsi="Times New Roman" w:cs="Times New Roman"/>
                <w:bCs/>
                <w:sz w:val="24"/>
                <w:szCs w:val="24"/>
              </w:rPr>
              <w:t>1,5</w:t>
            </w:r>
          </w:p>
        </w:tc>
      </w:tr>
      <w:tr w:rsidR="004F31EC" w:rsidRPr="00E62CD8" w:rsidTr="004F31EC">
        <w:tc>
          <w:tcPr>
            <w:tcW w:w="7914" w:type="dxa"/>
            <w:tcBorders>
              <w:top w:val="single" w:sz="4" w:space="0" w:color="000000"/>
              <w:left w:val="single" w:sz="4" w:space="0" w:color="000000"/>
              <w:bottom w:val="single" w:sz="4" w:space="0" w:color="000000"/>
              <w:right w:val="nil"/>
            </w:tcBorders>
            <w:hideMark/>
          </w:tcPr>
          <w:p w:rsidR="004F31EC" w:rsidRPr="00E62CD8" w:rsidRDefault="004F31EC">
            <w:pPr>
              <w:suppressAutoHyphens/>
              <w:rPr>
                <w:rFonts w:ascii="Times New Roman" w:eastAsia="Calibri" w:hAnsi="Times New Roman" w:cs="Times New Roman"/>
                <w:bCs/>
                <w:sz w:val="24"/>
                <w:szCs w:val="24"/>
                <w:lang w:eastAsia="ar-SA"/>
              </w:rPr>
            </w:pPr>
            <w:r w:rsidRPr="00E62CD8">
              <w:rPr>
                <w:rFonts w:ascii="Times New Roman" w:hAnsi="Times New Roman" w:cs="Times New Roman"/>
                <w:bCs/>
                <w:sz w:val="24"/>
                <w:szCs w:val="24"/>
              </w:rPr>
              <w:t>Ограждения опор эстакад, осветительных столбов, мачт и других сооружений</w:t>
            </w:r>
          </w:p>
        </w:tc>
        <w:tc>
          <w:tcPr>
            <w:tcW w:w="2259" w:type="dxa"/>
            <w:tcBorders>
              <w:top w:val="single" w:sz="4" w:space="0" w:color="000000"/>
              <w:left w:val="single" w:sz="4" w:space="0" w:color="000000"/>
              <w:bottom w:val="single" w:sz="4" w:space="0" w:color="000000"/>
              <w:right w:val="single" w:sz="4" w:space="0" w:color="000000"/>
            </w:tcBorders>
            <w:hideMark/>
          </w:tcPr>
          <w:p w:rsidR="004F31EC" w:rsidRPr="00E62CD8" w:rsidRDefault="004F31EC">
            <w:pPr>
              <w:suppressAutoHyphens/>
              <w:jc w:val="center"/>
              <w:rPr>
                <w:rFonts w:ascii="Times New Roman" w:eastAsia="Calibri" w:hAnsi="Times New Roman" w:cs="Times New Roman"/>
                <w:bCs/>
                <w:sz w:val="24"/>
                <w:szCs w:val="24"/>
                <w:lang w:eastAsia="ar-SA"/>
              </w:rPr>
            </w:pPr>
            <w:r w:rsidRPr="00E62CD8">
              <w:rPr>
                <w:rFonts w:ascii="Times New Roman" w:hAnsi="Times New Roman" w:cs="Times New Roman"/>
                <w:bCs/>
                <w:sz w:val="24"/>
                <w:szCs w:val="24"/>
              </w:rPr>
              <w:t>0,5</w:t>
            </w:r>
          </w:p>
        </w:tc>
      </w:tr>
      <w:tr w:rsidR="004F31EC" w:rsidRPr="00E62CD8" w:rsidTr="004F31EC">
        <w:tc>
          <w:tcPr>
            <w:tcW w:w="7914" w:type="dxa"/>
            <w:tcBorders>
              <w:top w:val="single" w:sz="4" w:space="0" w:color="000000"/>
              <w:left w:val="single" w:sz="4" w:space="0" w:color="000000"/>
              <w:bottom w:val="single" w:sz="4" w:space="0" w:color="000000"/>
              <w:right w:val="nil"/>
            </w:tcBorders>
            <w:hideMark/>
          </w:tcPr>
          <w:p w:rsidR="004F31EC" w:rsidRPr="00E62CD8" w:rsidRDefault="004F31EC">
            <w:pPr>
              <w:suppressAutoHyphens/>
              <w:rPr>
                <w:rFonts w:ascii="Times New Roman" w:eastAsia="Calibri" w:hAnsi="Times New Roman" w:cs="Times New Roman"/>
                <w:bCs/>
                <w:sz w:val="24"/>
                <w:szCs w:val="24"/>
                <w:lang w:eastAsia="ar-SA"/>
              </w:rPr>
            </w:pPr>
            <w:r w:rsidRPr="00E62CD8">
              <w:rPr>
                <w:rFonts w:ascii="Times New Roman" w:hAnsi="Times New Roman" w:cs="Times New Roman"/>
                <w:bCs/>
                <w:sz w:val="24"/>
                <w:szCs w:val="24"/>
              </w:rPr>
              <w:t>Ограждения охраняемой части предприятия</w:t>
            </w:r>
          </w:p>
        </w:tc>
        <w:tc>
          <w:tcPr>
            <w:tcW w:w="2259" w:type="dxa"/>
            <w:tcBorders>
              <w:top w:val="single" w:sz="4" w:space="0" w:color="000000"/>
              <w:left w:val="single" w:sz="4" w:space="0" w:color="000000"/>
              <w:bottom w:val="single" w:sz="4" w:space="0" w:color="000000"/>
              <w:right w:val="single" w:sz="4" w:space="0" w:color="000000"/>
            </w:tcBorders>
            <w:hideMark/>
          </w:tcPr>
          <w:p w:rsidR="004F31EC" w:rsidRPr="00E62CD8" w:rsidRDefault="004F31EC">
            <w:pPr>
              <w:suppressAutoHyphens/>
              <w:jc w:val="center"/>
              <w:rPr>
                <w:rFonts w:ascii="Times New Roman" w:eastAsia="Calibri" w:hAnsi="Times New Roman" w:cs="Times New Roman"/>
                <w:bCs/>
                <w:sz w:val="24"/>
                <w:szCs w:val="24"/>
                <w:lang w:eastAsia="ar-SA"/>
              </w:rPr>
            </w:pPr>
            <w:r w:rsidRPr="00E62CD8">
              <w:rPr>
                <w:rFonts w:ascii="Times New Roman" w:hAnsi="Times New Roman" w:cs="Times New Roman"/>
                <w:bCs/>
                <w:sz w:val="24"/>
                <w:szCs w:val="24"/>
              </w:rPr>
              <w:t>5</w:t>
            </w:r>
          </w:p>
        </w:tc>
      </w:tr>
      <w:tr w:rsidR="004F31EC" w:rsidRPr="00E62CD8" w:rsidTr="004F31EC">
        <w:tc>
          <w:tcPr>
            <w:tcW w:w="7914" w:type="dxa"/>
            <w:tcBorders>
              <w:top w:val="single" w:sz="4" w:space="0" w:color="000000"/>
              <w:left w:val="single" w:sz="4" w:space="0" w:color="000000"/>
              <w:bottom w:val="single" w:sz="4" w:space="0" w:color="000000"/>
              <w:right w:val="nil"/>
            </w:tcBorders>
            <w:hideMark/>
          </w:tcPr>
          <w:p w:rsidR="004F31EC" w:rsidRPr="00E62CD8" w:rsidRDefault="004F31EC">
            <w:pPr>
              <w:suppressAutoHyphens/>
              <w:rPr>
                <w:rFonts w:ascii="Times New Roman" w:eastAsia="Calibri" w:hAnsi="Times New Roman" w:cs="Times New Roman"/>
                <w:bCs/>
                <w:sz w:val="24"/>
                <w:szCs w:val="24"/>
                <w:lang w:eastAsia="ar-SA"/>
              </w:rPr>
            </w:pPr>
            <w:r w:rsidRPr="00E62CD8">
              <w:rPr>
                <w:rFonts w:ascii="Times New Roman" w:hAnsi="Times New Roman" w:cs="Times New Roman"/>
                <w:bCs/>
                <w:sz w:val="24"/>
                <w:szCs w:val="24"/>
              </w:rPr>
              <w:lastRenderedPageBreak/>
              <w:t>Оси параллельно расположенных путей колеи 1520 мм</w:t>
            </w:r>
          </w:p>
        </w:tc>
        <w:tc>
          <w:tcPr>
            <w:tcW w:w="2259" w:type="dxa"/>
            <w:tcBorders>
              <w:top w:val="single" w:sz="4" w:space="0" w:color="000000"/>
              <w:left w:val="single" w:sz="4" w:space="0" w:color="000000"/>
              <w:bottom w:val="single" w:sz="4" w:space="0" w:color="000000"/>
              <w:right w:val="single" w:sz="4" w:space="0" w:color="000000"/>
            </w:tcBorders>
            <w:hideMark/>
          </w:tcPr>
          <w:p w:rsidR="004F31EC" w:rsidRPr="00E62CD8" w:rsidRDefault="004F31EC">
            <w:pPr>
              <w:suppressAutoHyphens/>
              <w:jc w:val="center"/>
              <w:rPr>
                <w:rFonts w:ascii="Times New Roman" w:eastAsia="Calibri" w:hAnsi="Times New Roman" w:cs="Times New Roman"/>
                <w:bCs/>
                <w:sz w:val="24"/>
                <w:szCs w:val="24"/>
                <w:lang w:eastAsia="ar-SA"/>
              </w:rPr>
            </w:pPr>
            <w:r w:rsidRPr="00E62CD8">
              <w:rPr>
                <w:rFonts w:ascii="Times New Roman" w:hAnsi="Times New Roman" w:cs="Times New Roman"/>
                <w:bCs/>
                <w:sz w:val="24"/>
                <w:szCs w:val="24"/>
              </w:rPr>
              <w:t>3,75</w:t>
            </w:r>
          </w:p>
        </w:tc>
      </w:tr>
    </w:tbl>
    <w:p w:rsidR="004F31EC" w:rsidRPr="00E62CD8" w:rsidRDefault="004F31EC" w:rsidP="004F31EC">
      <w:pPr>
        <w:spacing w:before="280"/>
        <w:ind w:firstLine="709"/>
        <w:jc w:val="both"/>
        <w:rPr>
          <w:rFonts w:ascii="Times New Roman" w:eastAsia="Calibri" w:hAnsi="Times New Roman" w:cs="Times New Roman"/>
          <w:bCs/>
          <w:sz w:val="24"/>
          <w:szCs w:val="24"/>
          <w:lang w:eastAsia="ar-SA"/>
        </w:rPr>
      </w:pPr>
      <w:r w:rsidRPr="00E62CD8">
        <w:rPr>
          <w:rFonts w:ascii="Times New Roman" w:hAnsi="Times New Roman" w:cs="Times New Roman"/>
          <w:bCs/>
          <w:sz w:val="24"/>
          <w:szCs w:val="24"/>
        </w:rPr>
        <w:t>9.1.31. В соответствии с требованиями статьи 98 Федерального закона от 22.07.2008 № 123-ФЗ «Технический регламент о требованиях пожарной безопасности» к зданиям, сооружениям и строениям должен быть обеспечен подъезд пожарных  автомобилей, в том числе:</w:t>
      </w:r>
    </w:p>
    <w:p w:rsidR="004F31EC" w:rsidRPr="00E62CD8" w:rsidRDefault="004F31EC" w:rsidP="004F31EC">
      <w:pPr>
        <w:ind w:left="360"/>
        <w:jc w:val="both"/>
        <w:rPr>
          <w:rFonts w:ascii="Times New Roman" w:eastAsia="Times New Roman" w:hAnsi="Times New Roman" w:cs="Times New Roman"/>
          <w:bCs/>
          <w:sz w:val="24"/>
          <w:szCs w:val="24"/>
          <w:lang w:eastAsia="ru-RU"/>
        </w:rPr>
      </w:pPr>
      <w:r w:rsidRPr="00E62CD8">
        <w:rPr>
          <w:rFonts w:ascii="Times New Roman" w:hAnsi="Times New Roman" w:cs="Times New Roman"/>
          <w:bCs/>
          <w:sz w:val="24"/>
          <w:szCs w:val="24"/>
        </w:rPr>
        <w:t>- по всей длине зданий, сооружений и строений:</w:t>
      </w:r>
    </w:p>
    <w:p w:rsidR="004F31EC" w:rsidRPr="00E62CD8" w:rsidRDefault="004F31EC" w:rsidP="004F31EC">
      <w:pPr>
        <w:ind w:left="360"/>
        <w:jc w:val="both"/>
        <w:rPr>
          <w:rFonts w:ascii="Times New Roman" w:hAnsi="Times New Roman" w:cs="Times New Roman"/>
          <w:bCs/>
          <w:sz w:val="24"/>
          <w:szCs w:val="24"/>
        </w:rPr>
      </w:pPr>
      <w:r w:rsidRPr="00E62CD8">
        <w:rPr>
          <w:rFonts w:ascii="Times New Roman" w:hAnsi="Times New Roman" w:cs="Times New Roman"/>
          <w:bCs/>
          <w:sz w:val="24"/>
          <w:szCs w:val="24"/>
        </w:rPr>
        <w:t xml:space="preserve">- с одной стороны – при ширине здания, сооружения или строения не  более 18 м; </w:t>
      </w:r>
    </w:p>
    <w:p w:rsidR="004F31EC" w:rsidRPr="00E62CD8" w:rsidRDefault="004F31EC" w:rsidP="004F31EC">
      <w:pPr>
        <w:ind w:left="360"/>
        <w:jc w:val="both"/>
        <w:rPr>
          <w:rFonts w:ascii="Times New Roman" w:hAnsi="Times New Roman" w:cs="Times New Roman"/>
          <w:bCs/>
          <w:sz w:val="24"/>
          <w:szCs w:val="24"/>
        </w:rPr>
      </w:pPr>
      <w:r w:rsidRPr="00E62CD8">
        <w:rPr>
          <w:rFonts w:ascii="Times New Roman" w:hAnsi="Times New Roman" w:cs="Times New Roman"/>
          <w:bCs/>
          <w:sz w:val="24"/>
          <w:szCs w:val="24"/>
        </w:rPr>
        <w:t>- с двух сторон – при ширине более 18 м, а также при устройстве замкнутых и полузамкнутых дворов;</w:t>
      </w:r>
    </w:p>
    <w:p w:rsidR="004F31EC" w:rsidRPr="00E62CD8" w:rsidRDefault="004F31EC" w:rsidP="004F31EC">
      <w:pPr>
        <w:ind w:left="360"/>
        <w:jc w:val="both"/>
        <w:rPr>
          <w:rFonts w:ascii="Times New Roman" w:hAnsi="Times New Roman" w:cs="Times New Roman"/>
          <w:bCs/>
          <w:sz w:val="24"/>
          <w:szCs w:val="24"/>
        </w:rPr>
      </w:pPr>
      <w:r w:rsidRPr="00E62CD8">
        <w:rPr>
          <w:rFonts w:ascii="Times New Roman" w:hAnsi="Times New Roman" w:cs="Times New Roman"/>
          <w:bCs/>
          <w:sz w:val="24"/>
          <w:szCs w:val="24"/>
        </w:rPr>
        <w:t>- со всех сторон – для зданий с площадью застройки более 10 000 м</w:t>
      </w:r>
      <w:r w:rsidRPr="00E62CD8">
        <w:rPr>
          <w:rFonts w:ascii="Times New Roman" w:hAnsi="Times New Roman" w:cs="Times New Roman"/>
          <w:bCs/>
          <w:sz w:val="24"/>
          <w:szCs w:val="24"/>
          <w:vertAlign w:val="superscript"/>
        </w:rPr>
        <w:t>2</w:t>
      </w:r>
      <w:r w:rsidRPr="00E62CD8">
        <w:rPr>
          <w:rFonts w:ascii="Times New Roman" w:hAnsi="Times New Roman" w:cs="Times New Roman"/>
          <w:bCs/>
          <w:sz w:val="24"/>
          <w:szCs w:val="24"/>
        </w:rPr>
        <w:t xml:space="preserve"> или шириной более 100 м.</w:t>
      </w:r>
    </w:p>
    <w:p w:rsidR="004F31EC" w:rsidRPr="00E62CD8" w:rsidRDefault="004F31EC" w:rsidP="004F31EC">
      <w:pPr>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При этом расстояние от края проезжей части или спланированной поверхности, обеспечивающей проезд пожарных автомобилей, до стен зданий должно быть, м, не более:</w:t>
      </w:r>
    </w:p>
    <w:p w:rsidR="004F31EC" w:rsidRPr="00E62CD8" w:rsidRDefault="004F31EC" w:rsidP="004F31EC">
      <w:pPr>
        <w:ind w:left="360"/>
        <w:jc w:val="both"/>
        <w:rPr>
          <w:rFonts w:ascii="Times New Roman" w:hAnsi="Times New Roman" w:cs="Times New Roman"/>
          <w:bCs/>
          <w:sz w:val="24"/>
          <w:szCs w:val="24"/>
        </w:rPr>
      </w:pPr>
      <w:r w:rsidRPr="00E62CD8">
        <w:rPr>
          <w:rFonts w:ascii="Times New Roman" w:hAnsi="Times New Roman" w:cs="Times New Roman"/>
          <w:bCs/>
          <w:sz w:val="24"/>
          <w:szCs w:val="24"/>
        </w:rPr>
        <w:t>- 25 – при высоте зданий не более 12 м;</w:t>
      </w:r>
    </w:p>
    <w:p w:rsidR="004F31EC" w:rsidRPr="00E62CD8" w:rsidRDefault="004F31EC" w:rsidP="004F31EC">
      <w:pPr>
        <w:ind w:left="360"/>
        <w:jc w:val="both"/>
        <w:rPr>
          <w:rFonts w:ascii="Times New Roman" w:hAnsi="Times New Roman" w:cs="Times New Roman"/>
          <w:bCs/>
          <w:sz w:val="24"/>
          <w:szCs w:val="24"/>
        </w:rPr>
      </w:pPr>
      <w:r w:rsidRPr="00E62CD8">
        <w:rPr>
          <w:rFonts w:ascii="Times New Roman" w:hAnsi="Times New Roman" w:cs="Times New Roman"/>
          <w:bCs/>
          <w:sz w:val="24"/>
          <w:szCs w:val="24"/>
        </w:rPr>
        <w:t>- 8 – при высоте зданий более 12, но не более 28 м;</w:t>
      </w:r>
    </w:p>
    <w:p w:rsidR="004F31EC" w:rsidRPr="00E62CD8" w:rsidRDefault="004F31EC" w:rsidP="004F31EC">
      <w:pPr>
        <w:ind w:left="360"/>
        <w:jc w:val="both"/>
        <w:rPr>
          <w:rFonts w:ascii="Times New Roman" w:hAnsi="Times New Roman" w:cs="Times New Roman"/>
          <w:bCs/>
          <w:sz w:val="24"/>
          <w:szCs w:val="24"/>
        </w:rPr>
      </w:pPr>
      <w:r w:rsidRPr="00E62CD8">
        <w:rPr>
          <w:rFonts w:ascii="Times New Roman" w:hAnsi="Times New Roman" w:cs="Times New Roman"/>
          <w:bCs/>
          <w:sz w:val="24"/>
          <w:szCs w:val="24"/>
        </w:rPr>
        <w:t>- 10 – при высоте зданий более 28 м.</w:t>
      </w:r>
    </w:p>
    <w:p w:rsidR="004F31EC" w:rsidRPr="00E62CD8" w:rsidRDefault="004F31EC" w:rsidP="004F31EC">
      <w:pPr>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Расстояние от края проезжей части автомобильных дорог допускается увеличивать при соблюдении требований статьи 67 Федерального закона от 22.07.2008 № 123-ФЗ «Технический регламент о требованиях пожарной безопасности».</w:t>
      </w:r>
    </w:p>
    <w:p w:rsidR="004F31EC" w:rsidRPr="00E62CD8" w:rsidRDefault="004F31EC" w:rsidP="004F31EC">
      <w:pPr>
        <w:spacing w:before="280"/>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9.1.32. В соответствии с требованиями Федерального закона от 22.07.2008 № 123-ФЗ «Технический регламент о требованиях пожарной безопасности»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для разворота пожарных автомобилей, их установки и забора воды размером не менее 12×12 м.</w:t>
      </w:r>
    </w:p>
    <w:p w:rsidR="004F31EC" w:rsidRPr="00E62CD8" w:rsidRDefault="004F31EC" w:rsidP="004F31EC">
      <w:pPr>
        <w:spacing w:before="280"/>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 xml:space="preserve">9.1.33. </w:t>
      </w:r>
      <w:r w:rsidRPr="00E62CD8">
        <w:rPr>
          <w:rFonts w:ascii="Times New Roman" w:hAnsi="Times New Roman" w:cs="Times New Roman"/>
          <w:sz w:val="24"/>
          <w:szCs w:val="24"/>
        </w:rPr>
        <w:t>Инженерные сети</w:t>
      </w:r>
      <w:r w:rsidRPr="00E62CD8">
        <w:rPr>
          <w:rFonts w:ascii="Times New Roman" w:hAnsi="Times New Roman" w:cs="Times New Roman"/>
          <w:bCs/>
          <w:sz w:val="24"/>
          <w:szCs w:val="24"/>
        </w:rPr>
        <w:t xml:space="preserve"> на площадках сельскохозяйственных предприятий производственных зон следует проектировать как единую систему инженерных коммуникаций, предусматривая их совмещенную прокладку..</w:t>
      </w:r>
    </w:p>
    <w:p w:rsidR="004F31EC" w:rsidRPr="00E62CD8" w:rsidRDefault="004F31EC" w:rsidP="004F31EC">
      <w:pPr>
        <w:spacing w:before="280"/>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 xml:space="preserve">9.1.34. </w:t>
      </w:r>
      <w:r w:rsidRPr="00E62CD8">
        <w:rPr>
          <w:rFonts w:ascii="Times New Roman" w:hAnsi="Times New Roman" w:cs="Times New Roman"/>
          <w:sz w:val="24"/>
          <w:szCs w:val="24"/>
        </w:rPr>
        <w:t>Инженерные сети</w:t>
      </w:r>
      <w:r w:rsidRPr="00E62CD8">
        <w:rPr>
          <w:rFonts w:ascii="Times New Roman" w:hAnsi="Times New Roman" w:cs="Times New Roman"/>
          <w:bCs/>
          <w:sz w:val="24"/>
          <w:szCs w:val="24"/>
        </w:rPr>
        <w:t xml:space="preserve"> на площадках сельскохозяйственных предприятий производственных зон следует проектировать как единую систему инженерных коммуникаций, предусматривая их совмещенную прокладку.</w:t>
      </w:r>
    </w:p>
    <w:p w:rsidR="004F31EC" w:rsidRPr="00E62CD8" w:rsidRDefault="004F31EC" w:rsidP="004F31EC">
      <w:pPr>
        <w:spacing w:before="280"/>
        <w:ind w:firstLine="709"/>
        <w:jc w:val="both"/>
        <w:rPr>
          <w:rFonts w:ascii="Times New Roman" w:hAnsi="Times New Roman" w:cs="Times New Roman"/>
          <w:bCs/>
          <w:sz w:val="24"/>
          <w:szCs w:val="24"/>
        </w:rPr>
      </w:pPr>
      <w:r w:rsidRPr="00E62CD8">
        <w:rPr>
          <w:rFonts w:ascii="Times New Roman" w:hAnsi="Times New Roman" w:cs="Times New Roman"/>
          <w:bCs/>
          <w:sz w:val="24"/>
          <w:szCs w:val="24"/>
        </w:rPr>
        <w:lastRenderedPageBreak/>
        <w:t>9.1.35. При проектировании наружных сетей и сооружений канализациинеобходимо предусматривать отвод поверхностных вод со всего бассейна стока.</w:t>
      </w:r>
    </w:p>
    <w:p w:rsidR="004F31EC" w:rsidRPr="00E62CD8" w:rsidRDefault="004F31EC" w:rsidP="004F31EC">
      <w:pPr>
        <w:spacing w:before="280"/>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9.1.36. Линии электропередачи, связи и других линейных сооружений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4F31EC" w:rsidRPr="00E62CD8" w:rsidRDefault="004F31EC" w:rsidP="004F31EC">
      <w:pPr>
        <w:spacing w:before="280"/>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9.1.37. При реконструкции производственных зон сельских населенных пунктов следует предусматривать:</w:t>
      </w:r>
    </w:p>
    <w:p w:rsidR="004F31EC" w:rsidRPr="00E62CD8" w:rsidRDefault="004F31EC" w:rsidP="004F31EC">
      <w:pPr>
        <w:ind w:left="360"/>
        <w:jc w:val="both"/>
        <w:rPr>
          <w:rFonts w:ascii="Times New Roman" w:hAnsi="Times New Roman" w:cs="Times New Roman"/>
          <w:bCs/>
          <w:sz w:val="24"/>
          <w:szCs w:val="24"/>
        </w:rPr>
      </w:pPr>
      <w:r w:rsidRPr="00E62CD8">
        <w:rPr>
          <w:rFonts w:ascii="Times New Roman" w:hAnsi="Times New Roman" w:cs="Times New Roman"/>
          <w:bCs/>
          <w:sz w:val="24"/>
          <w:szCs w:val="24"/>
        </w:rPr>
        <w:t>- концентрацию производственных объектов на одном земельном участке;</w:t>
      </w:r>
    </w:p>
    <w:p w:rsidR="004F31EC" w:rsidRPr="00E62CD8" w:rsidRDefault="004F31EC" w:rsidP="004F31EC">
      <w:pPr>
        <w:ind w:left="360"/>
        <w:jc w:val="both"/>
        <w:rPr>
          <w:rFonts w:ascii="Times New Roman" w:hAnsi="Times New Roman" w:cs="Times New Roman"/>
          <w:bCs/>
          <w:sz w:val="24"/>
          <w:szCs w:val="24"/>
        </w:rPr>
      </w:pPr>
      <w:r w:rsidRPr="00E62CD8">
        <w:rPr>
          <w:rFonts w:ascii="Times New Roman" w:hAnsi="Times New Roman" w:cs="Times New Roman"/>
          <w:bCs/>
          <w:sz w:val="24"/>
          <w:szCs w:val="24"/>
        </w:rPr>
        <w:t>- 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w:t>
      </w:r>
    </w:p>
    <w:p w:rsidR="004F31EC" w:rsidRPr="00E62CD8" w:rsidRDefault="004F31EC" w:rsidP="004F31EC">
      <w:pPr>
        <w:ind w:left="360"/>
        <w:jc w:val="both"/>
        <w:rPr>
          <w:rFonts w:ascii="Times New Roman" w:hAnsi="Times New Roman" w:cs="Times New Roman"/>
          <w:bCs/>
          <w:sz w:val="24"/>
          <w:szCs w:val="24"/>
        </w:rPr>
      </w:pPr>
      <w:r w:rsidRPr="00E62CD8">
        <w:rPr>
          <w:rFonts w:ascii="Times New Roman" w:hAnsi="Times New Roman" w:cs="Times New Roman"/>
          <w:bCs/>
          <w:sz w:val="24"/>
          <w:szCs w:val="24"/>
        </w:rPr>
        <w:t>- ликвидацию малоиспользуемых подъездных путей и дорог;</w:t>
      </w:r>
    </w:p>
    <w:p w:rsidR="004F31EC" w:rsidRPr="00E62CD8" w:rsidRDefault="004F31EC" w:rsidP="004F31EC">
      <w:pPr>
        <w:ind w:left="360"/>
        <w:jc w:val="both"/>
        <w:rPr>
          <w:rFonts w:ascii="Times New Roman" w:hAnsi="Times New Roman" w:cs="Times New Roman"/>
          <w:bCs/>
          <w:sz w:val="24"/>
          <w:szCs w:val="24"/>
        </w:rPr>
      </w:pPr>
      <w:r w:rsidRPr="00E62CD8">
        <w:rPr>
          <w:rFonts w:ascii="Times New Roman" w:hAnsi="Times New Roman" w:cs="Times New Roman"/>
          <w:bCs/>
          <w:sz w:val="24"/>
          <w:szCs w:val="24"/>
        </w:rPr>
        <w:t>- 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4F31EC" w:rsidRPr="00E62CD8" w:rsidRDefault="004F31EC" w:rsidP="004F31EC">
      <w:pPr>
        <w:ind w:left="360"/>
        <w:jc w:val="both"/>
        <w:rPr>
          <w:rFonts w:ascii="Times New Roman" w:hAnsi="Times New Roman" w:cs="Times New Roman"/>
          <w:bCs/>
          <w:sz w:val="24"/>
          <w:szCs w:val="24"/>
        </w:rPr>
      </w:pPr>
      <w:r w:rsidRPr="00E62CD8">
        <w:rPr>
          <w:rFonts w:ascii="Times New Roman" w:hAnsi="Times New Roman" w:cs="Times New Roman"/>
          <w:bCs/>
          <w:sz w:val="24"/>
          <w:szCs w:val="24"/>
        </w:rPr>
        <w:t>- улучшение благоустройства производственных территорий и санитарно-защитных зон, повышение архитектурного уровня застройки;</w:t>
      </w:r>
    </w:p>
    <w:p w:rsidR="004F31EC" w:rsidRPr="00E62CD8" w:rsidRDefault="004F31EC" w:rsidP="004F31EC">
      <w:pPr>
        <w:ind w:left="360"/>
        <w:jc w:val="both"/>
        <w:rPr>
          <w:rFonts w:ascii="Times New Roman" w:hAnsi="Times New Roman" w:cs="Times New Roman"/>
          <w:bCs/>
          <w:sz w:val="24"/>
          <w:szCs w:val="24"/>
        </w:rPr>
      </w:pPr>
      <w:r w:rsidRPr="00E62CD8">
        <w:rPr>
          <w:rFonts w:ascii="Times New Roman" w:hAnsi="Times New Roman" w:cs="Times New Roman"/>
          <w:bCs/>
          <w:sz w:val="24"/>
          <w:szCs w:val="24"/>
        </w:rPr>
        <w:t>- организацию площадок для стоянки автомобильного транспорта.</w:t>
      </w:r>
    </w:p>
    <w:p w:rsidR="004F31EC" w:rsidRPr="00E62CD8" w:rsidRDefault="004F31EC" w:rsidP="004F31EC">
      <w:pPr>
        <w:spacing w:before="280"/>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 xml:space="preserve">9.1.38. Резервирование земельных участков для расширения сельскохозяйственных предприятий и объектов производственных зон допускается за счет земель, находящихся за границами площадок указанных предприятий или объектов. </w:t>
      </w:r>
    </w:p>
    <w:p w:rsidR="004F31EC" w:rsidRPr="00E62CD8" w:rsidRDefault="004F31EC" w:rsidP="004F31EC">
      <w:pPr>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соответствующем технико-экономическом обосновании.</w:t>
      </w:r>
    </w:p>
    <w:p w:rsidR="004F31EC" w:rsidRPr="00E62CD8" w:rsidRDefault="004F31EC" w:rsidP="004F31EC">
      <w:pPr>
        <w:spacing w:before="280"/>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 xml:space="preserve">9.1.39. </w:t>
      </w:r>
      <w:r w:rsidRPr="00E62CD8">
        <w:rPr>
          <w:rFonts w:ascii="Times New Roman" w:hAnsi="Times New Roman" w:cs="Times New Roman"/>
          <w:sz w:val="24"/>
          <w:szCs w:val="24"/>
        </w:rPr>
        <w:t>Крестьянское (фермерское) хозяйство</w:t>
      </w:r>
      <w:r w:rsidRPr="00E62CD8">
        <w:rPr>
          <w:rFonts w:ascii="Times New Roman" w:hAnsi="Times New Roman" w:cs="Times New Roman"/>
          <w:bCs/>
          <w:sz w:val="24"/>
          <w:szCs w:val="24"/>
        </w:rPr>
        <w:t xml:space="preserve">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4F31EC" w:rsidRPr="00E62CD8" w:rsidRDefault="004F31EC" w:rsidP="004F31EC">
      <w:pPr>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Фермерское хозяйство может быть создано одним гражданином.</w:t>
      </w:r>
    </w:p>
    <w:p w:rsidR="004F31EC" w:rsidRPr="00E62CD8" w:rsidRDefault="004F31EC" w:rsidP="004F31EC">
      <w:pPr>
        <w:spacing w:before="280"/>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9.1.40. Создание крестьянских (фермерских) хозяйств и их деятельность регулируется в соответствии с требованиями Федерального закона от 11.06.2003 № 74-ФЗ «О крестьянском (фермерском) хозяйстве».</w:t>
      </w:r>
    </w:p>
    <w:p w:rsidR="004F31EC" w:rsidRPr="00E62CD8" w:rsidRDefault="004F31EC" w:rsidP="004F31EC">
      <w:pPr>
        <w:spacing w:before="280"/>
        <w:ind w:firstLine="709"/>
        <w:jc w:val="both"/>
        <w:rPr>
          <w:rFonts w:ascii="Times New Roman" w:hAnsi="Times New Roman" w:cs="Times New Roman"/>
          <w:sz w:val="24"/>
          <w:szCs w:val="24"/>
        </w:rPr>
      </w:pPr>
      <w:r w:rsidRPr="00E62CD8">
        <w:rPr>
          <w:rFonts w:ascii="Times New Roman" w:hAnsi="Times New Roman" w:cs="Times New Roman"/>
          <w:bCs/>
          <w:sz w:val="24"/>
          <w:szCs w:val="24"/>
        </w:rPr>
        <w:lastRenderedPageBreak/>
        <w:t>9.1.41. Для создания крестьянского (фермерского) хозяйства и осуществления его деятельности могут предоставляться и приобретаться земельные участки из земель сельскохозяйственного назначения.</w:t>
      </w:r>
    </w:p>
    <w:p w:rsidR="004F31EC" w:rsidRPr="00E62CD8" w:rsidRDefault="004F31EC" w:rsidP="004F31EC">
      <w:pPr>
        <w:ind w:firstLine="709"/>
        <w:jc w:val="both"/>
        <w:rPr>
          <w:rFonts w:ascii="Times New Roman" w:hAnsi="Times New Roman" w:cs="Times New Roman"/>
          <w:bCs/>
          <w:sz w:val="24"/>
          <w:szCs w:val="24"/>
        </w:rPr>
      </w:pPr>
      <w:r w:rsidRPr="00E62CD8">
        <w:rPr>
          <w:rFonts w:ascii="Times New Roman" w:hAnsi="Times New Roman" w:cs="Times New Roman"/>
          <w:sz w:val="24"/>
          <w:szCs w:val="24"/>
        </w:rPr>
        <w:t>Для ведения крестьянского (фермерского) устанавливается минимальный размер земельного участка – 2,00 га, 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1 га</w:t>
      </w:r>
      <w:r w:rsidRPr="00E62CD8">
        <w:rPr>
          <w:rFonts w:ascii="Times New Roman" w:hAnsi="Times New Roman" w:cs="Times New Roman"/>
          <w:bCs/>
          <w:sz w:val="24"/>
          <w:szCs w:val="24"/>
        </w:rPr>
        <w:t>.</w:t>
      </w:r>
    </w:p>
    <w:p w:rsidR="004F31EC" w:rsidRPr="00E62CD8" w:rsidRDefault="004F31EC" w:rsidP="004F31EC">
      <w:pPr>
        <w:spacing w:before="280"/>
        <w:ind w:firstLine="709"/>
        <w:jc w:val="both"/>
        <w:rPr>
          <w:rFonts w:ascii="Times New Roman" w:hAnsi="Times New Roman" w:cs="Times New Roman"/>
          <w:b/>
          <w:i/>
          <w:sz w:val="24"/>
          <w:szCs w:val="24"/>
        </w:rPr>
      </w:pPr>
      <w:r w:rsidRPr="00E62CD8">
        <w:rPr>
          <w:rFonts w:ascii="Times New Roman" w:hAnsi="Times New Roman" w:cs="Times New Roman"/>
          <w:bCs/>
          <w:sz w:val="24"/>
          <w:szCs w:val="24"/>
        </w:rPr>
        <w:t>9.1.42. Основными видами деятельности крестьянского (фермерского) хозяйства являются производство и переработка сельскохозяйственной продукции, а также транспортировка (перевозка), хранение и реализация сельскохозяйственной продукции собственного производства.</w:t>
      </w:r>
    </w:p>
    <w:p w:rsidR="004F31EC" w:rsidRPr="000867CF" w:rsidRDefault="004F31EC" w:rsidP="004F31EC">
      <w:pPr>
        <w:spacing w:before="280" w:after="280"/>
        <w:ind w:firstLine="709"/>
        <w:rPr>
          <w:rFonts w:ascii="Times New Roman" w:eastAsia="Calibri" w:hAnsi="Times New Roman" w:cs="Times New Roman"/>
          <w:bCs/>
          <w:sz w:val="24"/>
          <w:szCs w:val="24"/>
        </w:rPr>
      </w:pPr>
      <w:r w:rsidRPr="000867CF">
        <w:rPr>
          <w:rFonts w:ascii="Times New Roman" w:hAnsi="Times New Roman" w:cs="Times New Roman"/>
          <w:b/>
          <w:sz w:val="24"/>
          <w:szCs w:val="24"/>
        </w:rPr>
        <w:t>9.2. Зоны, предназначенные для ведения садоводства, огородничества, дачного хозяйства.</w:t>
      </w:r>
    </w:p>
    <w:p w:rsidR="004F31EC" w:rsidRPr="00E62CD8" w:rsidRDefault="004F31EC" w:rsidP="004F31EC">
      <w:pPr>
        <w:ind w:firstLine="709"/>
        <w:jc w:val="both"/>
        <w:rPr>
          <w:rFonts w:ascii="Times New Roman" w:eastAsia="Times New Roman" w:hAnsi="Times New Roman" w:cs="Times New Roman"/>
          <w:bCs/>
          <w:sz w:val="24"/>
          <w:szCs w:val="24"/>
        </w:rPr>
      </w:pPr>
      <w:r w:rsidRPr="00E62CD8">
        <w:rPr>
          <w:rFonts w:ascii="Times New Roman" w:hAnsi="Times New Roman" w:cs="Times New Roman"/>
          <w:bCs/>
          <w:sz w:val="24"/>
          <w:szCs w:val="24"/>
        </w:rPr>
        <w:t>9.2.1. Организация и застройка территории садоводческого, огороднического или дачного объединения осуществляется в соответствии с правилами землепользования и застройки, требованиями действующего законодательства, а также настоящего раздела.</w:t>
      </w:r>
    </w:p>
    <w:p w:rsidR="004F31EC" w:rsidRPr="00E62CD8" w:rsidRDefault="004F31EC" w:rsidP="004F31EC">
      <w:pPr>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 xml:space="preserve"> При градостроительном зонировании территории определяются зоны, которые наиболее благоприятны для развития садоводства, огородничества и дачного хозяйства исходя из природно-экономических условий, а также исходя из затрат на развитие межселенной социальной и инженерно-транспортной инфраструктур и в которых обеспечивается установление минимальных ограничений на использование земельных участков.</w:t>
      </w:r>
    </w:p>
    <w:p w:rsidR="004F31EC" w:rsidRPr="00E62CD8" w:rsidRDefault="004F31EC" w:rsidP="004F31EC">
      <w:pPr>
        <w:spacing w:before="280"/>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9.2.2. Запрещается размещение территорий садоводческих, огороднических, дачных объединений, а также индивидуальных дачных и садово-огородных участков:</w:t>
      </w:r>
    </w:p>
    <w:p w:rsidR="004F31EC" w:rsidRPr="00E62CD8" w:rsidRDefault="004F31EC" w:rsidP="004F31EC">
      <w:pPr>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 xml:space="preserve"> - в санитарно-защитных зонах промышленных объектов, производств и сооружений;</w:t>
      </w:r>
    </w:p>
    <w:p w:rsidR="004F31EC" w:rsidRPr="00E62CD8" w:rsidRDefault="004F31EC" w:rsidP="004F31EC">
      <w:pPr>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 на особо охраняемых природных территориях;</w:t>
      </w:r>
    </w:p>
    <w:p w:rsidR="004F31EC" w:rsidRPr="00E62CD8" w:rsidRDefault="004F31EC" w:rsidP="004F31EC">
      <w:pPr>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 на территориях с зарегистрированными залежами полезных ископаемых;</w:t>
      </w:r>
    </w:p>
    <w:p w:rsidR="004F31EC" w:rsidRPr="00E62CD8" w:rsidRDefault="004F31EC" w:rsidP="004F31EC">
      <w:pPr>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 на особо ценных сельскохозяйственных угодьях;</w:t>
      </w:r>
    </w:p>
    <w:p w:rsidR="004F31EC" w:rsidRPr="00E62CD8" w:rsidRDefault="004F31EC" w:rsidP="004F31EC">
      <w:pPr>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 на резервных территориях для развития населенных пунктов в пределах поселения;</w:t>
      </w:r>
    </w:p>
    <w:p w:rsidR="004F31EC" w:rsidRPr="00E62CD8" w:rsidRDefault="004F31EC" w:rsidP="004F31EC">
      <w:pPr>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 на территориях с развитыми карстовыми, оползневыми, селевыми и другими природными процессами, представляющими угрозу жизни или здоровью граждан, угрозу сохранности их имущества.</w:t>
      </w:r>
    </w:p>
    <w:p w:rsidR="004F31EC" w:rsidRPr="00E62CD8" w:rsidRDefault="004F31EC" w:rsidP="004F31EC">
      <w:pPr>
        <w:ind w:firstLine="709"/>
        <w:jc w:val="both"/>
        <w:rPr>
          <w:rFonts w:ascii="Times New Roman" w:hAnsi="Times New Roman" w:cs="Times New Roman"/>
          <w:bCs/>
          <w:sz w:val="24"/>
          <w:szCs w:val="24"/>
        </w:rPr>
      </w:pPr>
      <w:r w:rsidRPr="00E62CD8">
        <w:rPr>
          <w:rFonts w:ascii="Times New Roman" w:hAnsi="Times New Roman" w:cs="Times New Roman"/>
          <w:bCs/>
          <w:sz w:val="24"/>
          <w:szCs w:val="24"/>
        </w:rPr>
        <w:lastRenderedPageBreak/>
        <w:t>Запрещается проектирование территорий для садоводческих, огороднических и дачных объединений на землях, расположенных под линиями электропередачи напряжением 35 кВА и выше, а также с пересечением этих земель магистральными газо- и нефтепроводами.</w:t>
      </w:r>
    </w:p>
    <w:p w:rsidR="004F31EC" w:rsidRPr="00E62CD8" w:rsidRDefault="004F31EC" w:rsidP="004F31EC">
      <w:pPr>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 xml:space="preserve">В соответствии с ч.16.1 статьи 65 Водного кодекса Российской Федерации при размещении в границах водоохранных зон территорий садоводческих, огороднических или дачных некоммерческих объединений граждан, не оборудованных сооружениями для очистки сточных вод, до момента их оборудования такими сооружениями и (или) подключения к системам водоотведения, необходимо применять приемники, изготовленные из водонепроницаемых материалов, предотвращающие поступление загрязняющих веществ, иных веществ и микроорганизмов в окружающую среду. </w:t>
      </w:r>
    </w:p>
    <w:p w:rsidR="004F31EC" w:rsidRPr="00E62CD8" w:rsidRDefault="004F31EC" w:rsidP="004F31EC">
      <w:pPr>
        <w:spacing w:before="280"/>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9.2.3. Расстояния по горизонтали от крайних проводов высоковольтных линий (ВЛ) до границы территории садоводческого, огороднического, дачного объединения (охранная зона) должны быть не менее, м:</w:t>
      </w:r>
    </w:p>
    <w:p w:rsidR="004F31EC" w:rsidRPr="00E62CD8" w:rsidRDefault="004F31EC" w:rsidP="004F31EC">
      <w:pPr>
        <w:ind w:left="360"/>
        <w:jc w:val="both"/>
        <w:rPr>
          <w:rFonts w:ascii="Times New Roman" w:hAnsi="Times New Roman" w:cs="Times New Roman"/>
          <w:bCs/>
          <w:sz w:val="24"/>
          <w:szCs w:val="24"/>
        </w:rPr>
      </w:pPr>
      <w:r w:rsidRPr="00E62CD8">
        <w:rPr>
          <w:rFonts w:ascii="Times New Roman" w:hAnsi="Times New Roman" w:cs="Times New Roman"/>
          <w:bCs/>
          <w:sz w:val="24"/>
          <w:szCs w:val="24"/>
        </w:rPr>
        <w:t>- 10 – для ВЛ до 20 кВ;</w:t>
      </w:r>
    </w:p>
    <w:p w:rsidR="004F31EC" w:rsidRPr="00E62CD8" w:rsidRDefault="004F31EC" w:rsidP="004F31EC">
      <w:pPr>
        <w:ind w:left="360"/>
        <w:jc w:val="both"/>
        <w:rPr>
          <w:rFonts w:ascii="Times New Roman" w:hAnsi="Times New Roman" w:cs="Times New Roman"/>
          <w:bCs/>
          <w:sz w:val="24"/>
          <w:szCs w:val="24"/>
        </w:rPr>
      </w:pPr>
      <w:r w:rsidRPr="00E62CD8">
        <w:rPr>
          <w:rFonts w:ascii="Times New Roman" w:hAnsi="Times New Roman" w:cs="Times New Roman"/>
          <w:bCs/>
          <w:sz w:val="24"/>
          <w:szCs w:val="24"/>
        </w:rPr>
        <w:t>- 15 – для ВЛ 35 кВ;</w:t>
      </w:r>
    </w:p>
    <w:p w:rsidR="004F31EC" w:rsidRPr="00E62CD8" w:rsidRDefault="004F31EC" w:rsidP="004F31EC">
      <w:pPr>
        <w:ind w:left="360"/>
        <w:jc w:val="both"/>
        <w:rPr>
          <w:rFonts w:ascii="Times New Roman" w:hAnsi="Times New Roman" w:cs="Times New Roman"/>
          <w:bCs/>
          <w:sz w:val="24"/>
          <w:szCs w:val="24"/>
        </w:rPr>
      </w:pPr>
      <w:r w:rsidRPr="00E62CD8">
        <w:rPr>
          <w:rFonts w:ascii="Times New Roman" w:hAnsi="Times New Roman" w:cs="Times New Roman"/>
          <w:bCs/>
          <w:sz w:val="24"/>
          <w:szCs w:val="24"/>
        </w:rPr>
        <w:t>- 20 – для ВЛ 110 кВ;</w:t>
      </w:r>
    </w:p>
    <w:p w:rsidR="004F31EC" w:rsidRPr="00E62CD8" w:rsidRDefault="004F31EC" w:rsidP="004F31EC">
      <w:pPr>
        <w:ind w:left="360"/>
        <w:jc w:val="both"/>
        <w:rPr>
          <w:rFonts w:ascii="Times New Roman" w:hAnsi="Times New Roman" w:cs="Times New Roman"/>
          <w:bCs/>
          <w:sz w:val="24"/>
          <w:szCs w:val="24"/>
        </w:rPr>
      </w:pPr>
      <w:r w:rsidRPr="00E62CD8">
        <w:rPr>
          <w:rFonts w:ascii="Times New Roman" w:hAnsi="Times New Roman" w:cs="Times New Roman"/>
          <w:bCs/>
          <w:sz w:val="24"/>
          <w:szCs w:val="24"/>
        </w:rPr>
        <w:t>- 25 – для ВЛ 150-220 кВ;</w:t>
      </w:r>
    </w:p>
    <w:p w:rsidR="004F31EC" w:rsidRPr="00E62CD8" w:rsidRDefault="004F31EC" w:rsidP="004F31EC">
      <w:pPr>
        <w:ind w:left="360"/>
        <w:jc w:val="both"/>
        <w:rPr>
          <w:rFonts w:ascii="Times New Roman" w:hAnsi="Times New Roman" w:cs="Times New Roman"/>
          <w:bCs/>
          <w:sz w:val="24"/>
          <w:szCs w:val="24"/>
        </w:rPr>
      </w:pPr>
      <w:r w:rsidRPr="00E62CD8">
        <w:rPr>
          <w:rFonts w:ascii="Times New Roman" w:hAnsi="Times New Roman" w:cs="Times New Roman"/>
          <w:bCs/>
          <w:sz w:val="24"/>
          <w:szCs w:val="24"/>
        </w:rPr>
        <w:t>- 30 – для ВЛ 330-500 кВ.</w:t>
      </w:r>
    </w:p>
    <w:p w:rsidR="004F31EC" w:rsidRPr="00E62CD8" w:rsidRDefault="004F31EC" w:rsidP="004F31EC">
      <w:pPr>
        <w:spacing w:before="280"/>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 xml:space="preserve">9.2.4. Территорию садоводческого, огороднического, дачного объединения и отдельных садовых, огородных, дачных участков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w:t>
      </w:r>
      <w:r w:rsidRPr="00E62CD8">
        <w:rPr>
          <w:rFonts w:ascii="Times New Roman" w:hAnsi="Times New Roman" w:cs="Times New Roman"/>
          <w:bCs/>
          <w:sz w:val="24"/>
          <w:szCs w:val="24"/>
        </w:rPr>
        <w:t> не менее 25 м с размещением в ней лесополосы шириной не менее 10 м.</w:t>
      </w:r>
    </w:p>
    <w:p w:rsidR="004F31EC" w:rsidRPr="00E62CD8" w:rsidRDefault="004F31EC" w:rsidP="004F31EC">
      <w:pPr>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Границы территории садоводческого, огороднического, дачного объединения и отдельных садовых, огородных, дачных участков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w:t>
      </w:r>
    </w:p>
    <w:p w:rsidR="004F31EC" w:rsidRPr="00E62CD8" w:rsidRDefault="004F31EC" w:rsidP="004F31EC">
      <w:pPr>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w:t>
      </w:r>
    </w:p>
    <w:p w:rsidR="004F31EC" w:rsidRPr="00E62CD8" w:rsidRDefault="004F31EC" w:rsidP="004F31EC">
      <w:pPr>
        <w:spacing w:before="280"/>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9.2.5. При установлении границ территории садоводческого, огороднического,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4F31EC" w:rsidRPr="00E62CD8" w:rsidRDefault="004F31EC" w:rsidP="004F31EC">
      <w:pPr>
        <w:spacing w:before="280"/>
        <w:ind w:firstLine="709"/>
        <w:jc w:val="both"/>
        <w:rPr>
          <w:rFonts w:ascii="Times New Roman" w:hAnsi="Times New Roman" w:cs="Times New Roman"/>
          <w:bCs/>
          <w:sz w:val="24"/>
          <w:szCs w:val="24"/>
        </w:rPr>
      </w:pPr>
      <w:r w:rsidRPr="00E62CD8">
        <w:rPr>
          <w:rFonts w:ascii="Times New Roman" w:hAnsi="Times New Roman" w:cs="Times New Roman"/>
          <w:bCs/>
          <w:sz w:val="24"/>
          <w:szCs w:val="24"/>
        </w:rPr>
        <w:lastRenderedPageBreak/>
        <w:t>9.2.6. Расстояние от домов и хозяйственных построек на территории садового, дачного и приусадебного участка до лесных насаждений  в лесничествах в соответствии с требованиями п. 4.14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должно составлять не менее 30 м.</w:t>
      </w:r>
    </w:p>
    <w:p w:rsidR="004F31EC" w:rsidRPr="00E62CD8" w:rsidRDefault="004F31EC" w:rsidP="004F31EC">
      <w:pPr>
        <w:spacing w:before="280"/>
        <w:ind w:firstLine="709"/>
        <w:jc w:val="both"/>
        <w:rPr>
          <w:rFonts w:ascii="Times New Roman" w:hAnsi="Times New Roman" w:cs="Times New Roman"/>
          <w:sz w:val="24"/>
          <w:szCs w:val="24"/>
        </w:rPr>
      </w:pPr>
      <w:r w:rsidRPr="00E62CD8">
        <w:rPr>
          <w:rFonts w:ascii="Times New Roman" w:hAnsi="Times New Roman" w:cs="Times New Roman"/>
          <w:bCs/>
          <w:sz w:val="24"/>
          <w:szCs w:val="24"/>
        </w:rPr>
        <w:t xml:space="preserve">9.2.7. </w:t>
      </w:r>
      <w:r w:rsidRPr="00E62CD8">
        <w:rPr>
          <w:rFonts w:ascii="Times New Roman" w:hAnsi="Times New Roman" w:cs="Times New Roman"/>
          <w:sz w:val="24"/>
          <w:szCs w:val="24"/>
        </w:rPr>
        <w:t>Классификация садоводческих, огороднических и дачных объединений</w:t>
      </w:r>
    </w:p>
    <w:tbl>
      <w:tblPr>
        <w:tblW w:w="0" w:type="auto"/>
        <w:tblInd w:w="108" w:type="dxa"/>
        <w:tblLayout w:type="fixed"/>
        <w:tblLook w:val="04A0"/>
      </w:tblPr>
      <w:tblGrid>
        <w:gridCol w:w="5660"/>
        <w:gridCol w:w="3315"/>
      </w:tblGrid>
      <w:tr w:rsidR="004F31EC" w:rsidRPr="00E62CD8" w:rsidTr="004F31EC">
        <w:tc>
          <w:tcPr>
            <w:tcW w:w="5660" w:type="dxa"/>
            <w:tcBorders>
              <w:top w:val="single" w:sz="4" w:space="0" w:color="000000"/>
              <w:left w:val="single" w:sz="4" w:space="0" w:color="000000"/>
              <w:bottom w:val="single" w:sz="4" w:space="0" w:color="000000"/>
              <w:right w:val="nil"/>
            </w:tcBorders>
            <w:vAlign w:val="center"/>
            <w:hideMark/>
          </w:tcPr>
          <w:p w:rsidR="004F31EC" w:rsidRPr="00E62CD8" w:rsidRDefault="004F31EC">
            <w:pPr>
              <w:suppressAutoHyphens/>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Тип садоводческого и огороднического объединения</w:t>
            </w:r>
          </w:p>
        </w:tc>
        <w:tc>
          <w:tcPr>
            <w:tcW w:w="3315" w:type="dxa"/>
            <w:tcBorders>
              <w:top w:val="single" w:sz="4" w:space="0" w:color="000000"/>
              <w:left w:val="single" w:sz="4" w:space="0" w:color="000000"/>
              <w:bottom w:val="single" w:sz="4" w:space="0" w:color="000000"/>
              <w:right w:val="single" w:sz="4" w:space="0" w:color="000000"/>
            </w:tcBorders>
            <w:vAlign w:val="center"/>
            <w:hideMark/>
          </w:tcPr>
          <w:p w:rsidR="004F31EC" w:rsidRPr="00E62CD8" w:rsidRDefault="004F31EC">
            <w:pPr>
              <w:suppressAutoHyphens/>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Количество садовых участков</w:t>
            </w:r>
          </w:p>
        </w:tc>
      </w:tr>
      <w:tr w:rsidR="004F31EC" w:rsidRPr="00E62CD8" w:rsidTr="004F31EC">
        <w:tc>
          <w:tcPr>
            <w:tcW w:w="5660" w:type="dxa"/>
            <w:tcBorders>
              <w:top w:val="single" w:sz="4" w:space="0" w:color="000000"/>
              <w:left w:val="single" w:sz="4" w:space="0" w:color="000000"/>
              <w:bottom w:val="single" w:sz="4" w:space="0" w:color="000000"/>
              <w:right w:val="nil"/>
            </w:tcBorders>
            <w:vAlign w:val="center"/>
            <w:hideMark/>
          </w:tcPr>
          <w:p w:rsidR="004F31EC" w:rsidRPr="00E62CD8" w:rsidRDefault="004F31EC">
            <w:pPr>
              <w:suppressAutoHyphens/>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Малые</w:t>
            </w:r>
          </w:p>
        </w:tc>
        <w:tc>
          <w:tcPr>
            <w:tcW w:w="3315" w:type="dxa"/>
            <w:tcBorders>
              <w:top w:val="single" w:sz="4" w:space="0" w:color="000000"/>
              <w:left w:val="single" w:sz="4" w:space="0" w:color="000000"/>
              <w:bottom w:val="single" w:sz="4" w:space="0" w:color="000000"/>
              <w:right w:val="single" w:sz="4" w:space="0" w:color="000000"/>
            </w:tcBorders>
            <w:vAlign w:val="center"/>
            <w:hideMark/>
          </w:tcPr>
          <w:p w:rsidR="004F31EC" w:rsidRPr="00E62CD8" w:rsidRDefault="004F31EC">
            <w:pPr>
              <w:suppressAutoHyphens/>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15 - 100</w:t>
            </w:r>
          </w:p>
        </w:tc>
      </w:tr>
      <w:tr w:rsidR="004F31EC" w:rsidRPr="00E62CD8" w:rsidTr="004F31EC">
        <w:tc>
          <w:tcPr>
            <w:tcW w:w="5660" w:type="dxa"/>
            <w:tcBorders>
              <w:top w:val="single" w:sz="4" w:space="0" w:color="000000"/>
              <w:left w:val="single" w:sz="4" w:space="0" w:color="000000"/>
              <w:bottom w:val="single" w:sz="4" w:space="0" w:color="000000"/>
              <w:right w:val="nil"/>
            </w:tcBorders>
            <w:vAlign w:val="center"/>
            <w:hideMark/>
          </w:tcPr>
          <w:p w:rsidR="004F31EC" w:rsidRPr="00E62CD8" w:rsidRDefault="004F31EC">
            <w:pPr>
              <w:suppressAutoHyphens/>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 xml:space="preserve">Средние </w:t>
            </w:r>
          </w:p>
        </w:tc>
        <w:tc>
          <w:tcPr>
            <w:tcW w:w="3315" w:type="dxa"/>
            <w:tcBorders>
              <w:top w:val="single" w:sz="4" w:space="0" w:color="000000"/>
              <w:left w:val="single" w:sz="4" w:space="0" w:color="000000"/>
              <w:bottom w:val="single" w:sz="4" w:space="0" w:color="000000"/>
              <w:right w:val="single" w:sz="4" w:space="0" w:color="000000"/>
            </w:tcBorders>
            <w:vAlign w:val="center"/>
            <w:hideMark/>
          </w:tcPr>
          <w:p w:rsidR="004F31EC" w:rsidRPr="00E62CD8" w:rsidRDefault="004F31EC">
            <w:pPr>
              <w:suppressAutoHyphens/>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101 – 300</w:t>
            </w:r>
          </w:p>
        </w:tc>
      </w:tr>
      <w:tr w:rsidR="004F31EC" w:rsidRPr="00E62CD8" w:rsidTr="004F31EC">
        <w:tc>
          <w:tcPr>
            <w:tcW w:w="5660" w:type="dxa"/>
            <w:tcBorders>
              <w:top w:val="single" w:sz="4" w:space="0" w:color="000000"/>
              <w:left w:val="single" w:sz="4" w:space="0" w:color="000000"/>
              <w:bottom w:val="single" w:sz="4" w:space="0" w:color="000000"/>
              <w:right w:val="nil"/>
            </w:tcBorders>
            <w:vAlign w:val="center"/>
            <w:hideMark/>
          </w:tcPr>
          <w:p w:rsidR="004F31EC" w:rsidRPr="00E62CD8" w:rsidRDefault="004F31EC">
            <w:pPr>
              <w:suppressAutoHyphens/>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Крупные</w:t>
            </w:r>
          </w:p>
        </w:tc>
        <w:tc>
          <w:tcPr>
            <w:tcW w:w="3315" w:type="dxa"/>
            <w:tcBorders>
              <w:top w:val="single" w:sz="4" w:space="0" w:color="000000"/>
              <w:left w:val="single" w:sz="4" w:space="0" w:color="000000"/>
              <w:bottom w:val="single" w:sz="4" w:space="0" w:color="000000"/>
              <w:right w:val="single" w:sz="4" w:space="0" w:color="000000"/>
            </w:tcBorders>
            <w:vAlign w:val="center"/>
            <w:hideMark/>
          </w:tcPr>
          <w:p w:rsidR="004F31EC" w:rsidRPr="00E62CD8" w:rsidRDefault="004F31EC">
            <w:pPr>
              <w:suppressAutoHyphens/>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301 и более</w:t>
            </w:r>
          </w:p>
        </w:tc>
      </w:tr>
    </w:tbl>
    <w:p w:rsidR="004F31EC" w:rsidRPr="00E62CD8" w:rsidRDefault="004F31EC" w:rsidP="004F31EC">
      <w:pPr>
        <w:spacing w:before="280"/>
        <w:ind w:firstLine="708"/>
        <w:jc w:val="both"/>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9.2.8. Предельные размеры земельных участков для ведения:</w:t>
      </w:r>
    </w:p>
    <w:tbl>
      <w:tblPr>
        <w:tblW w:w="0" w:type="auto"/>
        <w:jc w:val="center"/>
        <w:tblInd w:w="108" w:type="dxa"/>
        <w:tblLayout w:type="fixed"/>
        <w:tblLook w:val="04A0"/>
      </w:tblPr>
      <w:tblGrid>
        <w:gridCol w:w="2544"/>
        <w:gridCol w:w="1733"/>
        <w:gridCol w:w="1830"/>
      </w:tblGrid>
      <w:tr w:rsidR="004F31EC" w:rsidRPr="00E62CD8" w:rsidTr="000867CF">
        <w:trPr>
          <w:jc w:val="center"/>
        </w:trPr>
        <w:tc>
          <w:tcPr>
            <w:tcW w:w="2544" w:type="dxa"/>
            <w:vMerge w:val="restart"/>
            <w:tcBorders>
              <w:top w:val="single" w:sz="4" w:space="0" w:color="000000"/>
              <w:left w:val="single" w:sz="4" w:space="0" w:color="000000"/>
              <w:bottom w:val="single" w:sz="4" w:space="0" w:color="000000"/>
              <w:right w:val="nil"/>
            </w:tcBorders>
            <w:vAlign w:val="center"/>
            <w:hideMark/>
          </w:tcPr>
          <w:p w:rsidR="004F31EC" w:rsidRPr="00E62CD8" w:rsidRDefault="004F31EC">
            <w:pPr>
              <w:suppressAutoHyphens/>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Цель предоставления</w:t>
            </w:r>
          </w:p>
        </w:tc>
        <w:tc>
          <w:tcPr>
            <w:tcW w:w="3563" w:type="dxa"/>
            <w:gridSpan w:val="2"/>
            <w:tcBorders>
              <w:top w:val="single" w:sz="4" w:space="0" w:color="000000"/>
              <w:left w:val="single" w:sz="4" w:space="0" w:color="000000"/>
              <w:bottom w:val="single" w:sz="4" w:space="0" w:color="000000"/>
              <w:right w:val="single" w:sz="4" w:space="0" w:color="000000"/>
            </w:tcBorders>
            <w:vAlign w:val="center"/>
            <w:hideMark/>
          </w:tcPr>
          <w:p w:rsidR="004F31EC" w:rsidRPr="00E62CD8" w:rsidRDefault="004F31EC">
            <w:pPr>
              <w:suppressAutoHyphens/>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Размеры земельных участков, га</w:t>
            </w:r>
          </w:p>
        </w:tc>
      </w:tr>
      <w:tr w:rsidR="004F31EC" w:rsidRPr="00E62CD8" w:rsidTr="000867CF">
        <w:trPr>
          <w:jc w:val="center"/>
        </w:trPr>
        <w:tc>
          <w:tcPr>
            <w:tcW w:w="2544" w:type="dxa"/>
            <w:vMerge/>
            <w:tcBorders>
              <w:top w:val="single" w:sz="4" w:space="0" w:color="000000"/>
              <w:left w:val="single" w:sz="4" w:space="0" w:color="000000"/>
              <w:bottom w:val="single" w:sz="4" w:space="0" w:color="000000"/>
              <w:right w:val="nil"/>
            </w:tcBorders>
            <w:vAlign w:val="center"/>
            <w:hideMark/>
          </w:tcPr>
          <w:p w:rsidR="004F31EC" w:rsidRPr="00E62CD8" w:rsidRDefault="004F31EC">
            <w:pPr>
              <w:rPr>
                <w:rFonts w:ascii="Times New Roman" w:eastAsia="Times New Roman" w:hAnsi="Times New Roman" w:cs="Times New Roman"/>
                <w:sz w:val="24"/>
                <w:szCs w:val="24"/>
                <w:lang w:eastAsia="ar-SA"/>
              </w:rPr>
            </w:pPr>
          </w:p>
        </w:tc>
        <w:tc>
          <w:tcPr>
            <w:tcW w:w="1733" w:type="dxa"/>
            <w:tcBorders>
              <w:top w:val="single" w:sz="4" w:space="0" w:color="000000"/>
              <w:left w:val="single" w:sz="4" w:space="0" w:color="000000"/>
              <w:bottom w:val="single" w:sz="4" w:space="0" w:color="000000"/>
              <w:right w:val="nil"/>
            </w:tcBorders>
            <w:vAlign w:val="center"/>
            <w:hideMark/>
          </w:tcPr>
          <w:p w:rsidR="004F31EC" w:rsidRPr="00E62CD8" w:rsidRDefault="004F31EC" w:rsidP="000867CF">
            <w:pPr>
              <w:suppressAutoHyphens/>
              <w:jc w:val="center"/>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минимальные</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4F31EC" w:rsidRPr="00E62CD8" w:rsidRDefault="004F31EC">
            <w:pPr>
              <w:suppressAutoHyphens/>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максимальные</w:t>
            </w:r>
          </w:p>
        </w:tc>
      </w:tr>
      <w:tr w:rsidR="004F31EC" w:rsidRPr="00E62CD8" w:rsidTr="000867CF">
        <w:trPr>
          <w:jc w:val="center"/>
        </w:trPr>
        <w:tc>
          <w:tcPr>
            <w:tcW w:w="2544" w:type="dxa"/>
            <w:tcBorders>
              <w:top w:val="single" w:sz="4" w:space="0" w:color="000000"/>
              <w:left w:val="single" w:sz="4" w:space="0" w:color="000000"/>
              <w:bottom w:val="single" w:sz="4" w:space="0" w:color="000000"/>
              <w:right w:val="nil"/>
            </w:tcBorders>
            <w:vAlign w:val="center"/>
            <w:hideMark/>
          </w:tcPr>
          <w:p w:rsidR="004F31EC" w:rsidRPr="00E62CD8" w:rsidRDefault="004F31EC">
            <w:pPr>
              <w:suppressAutoHyphens/>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садоводства</w:t>
            </w:r>
          </w:p>
        </w:tc>
        <w:tc>
          <w:tcPr>
            <w:tcW w:w="1733" w:type="dxa"/>
            <w:tcBorders>
              <w:top w:val="single" w:sz="4" w:space="0" w:color="000000"/>
              <w:left w:val="single" w:sz="4" w:space="0" w:color="000000"/>
              <w:bottom w:val="single" w:sz="4" w:space="0" w:color="000000"/>
              <w:right w:val="nil"/>
            </w:tcBorders>
            <w:vAlign w:val="center"/>
            <w:hideMark/>
          </w:tcPr>
          <w:p w:rsidR="004F31EC" w:rsidRPr="00E62CD8" w:rsidRDefault="004F31EC">
            <w:pPr>
              <w:suppressAutoHyphens/>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0,06</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4F31EC" w:rsidRPr="00E62CD8" w:rsidRDefault="004F31EC">
            <w:pPr>
              <w:suppressAutoHyphens/>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0,15</w:t>
            </w:r>
          </w:p>
        </w:tc>
      </w:tr>
      <w:tr w:rsidR="004F31EC" w:rsidRPr="00E62CD8" w:rsidTr="000867CF">
        <w:trPr>
          <w:jc w:val="center"/>
        </w:trPr>
        <w:tc>
          <w:tcPr>
            <w:tcW w:w="2544" w:type="dxa"/>
            <w:tcBorders>
              <w:top w:val="single" w:sz="4" w:space="0" w:color="000000"/>
              <w:left w:val="single" w:sz="4" w:space="0" w:color="000000"/>
              <w:bottom w:val="single" w:sz="4" w:space="0" w:color="000000"/>
              <w:right w:val="nil"/>
            </w:tcBorders>
            <w:vAlign w:val="center"/>
            <w:hideMark/>
          </w:tcPr>
          <w:p w:rsidR="004F31EC" w:rsidRPr="00E62CD8" w:rsidRDefault="004F31EC">
            <w:pPr>
              <w:suppressAutoHyphens/>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огородничества</w:t>
            </w:r>
          </w:p>
        </w:tc>
        <w:tc>
          <w:tcPr>
            <w:tcW w:w="1733" w:type="dxa"/>
            <w:tcBorders>
              <w:top w:val="single" w:sz="4" w:space="0" w:color="000000"/>
              <w:left w:val="single" w:sz="4" w:space="0" w:color="000000"/>
              <w:bottom w:val="single" w:sz="4" w:space="0" w:color="000000"/>
              <w:right w:val="nil"/>
            </w:tcBorders>
            <w:vAlign w:val="center"/>
            <w:hideMark/>
          </w:tcPr>
          <w:p w:rsidR="004F31EC" w:rsidRPr="00E62CD8" w:rsidRDefault="004F31EC">
            <w:pPr>
              <w:suppressAutoHyphens/>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0,04</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4F31EC" w:rsidRPr="00E62CD8" w:rsidRDefault="004F31EC">
            <w:pPr>
              <w:suppressAutoHyphens/>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0,15</w:t>
            </w:r>
          </w:p>
        </w:tc>
      </w:tr>
      <w:tr w:rsidR="004F31EC" w:rsidRPr="00E62CD8" w:rsidTr="000867CF">
        <w:trPr>
          <w:jc w:val="center"/>
        </w:trPr>
        <w:tc>
          <w:tcPr>
            <w:tcW w:w="2544" w:type="dxa"/>
            <w:tcBorders>
              <w:top w:val="single" w:sz="4" w:space="0" w:color="000000"/>
              <w:left w:val="single" w:sz="4" w:space="0" w:color="000000"/>
              <w:bottom w:val="single" w:sz="4" w:space="0" w:color="000000"/>
              <w:right w:val="nil"/>
            </w:tcBorders>
            <w:vAlign w:val="center"/>
            <w:hideMark/>
          </w:tcPr>
          <w:p w:rsidR="004F31EC" w:rsidRPr="00E62CD8" w:rsidRDefault="004F31EC">
            <w:pPr>
              <w:suppressAutoHyphens/>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дачного строительства</w:t>
            </w:r>
          </w:p>
        </w:tc>
        <w:tc>
          <w:tcPr>
            <w:tcW w:w="1733" w:type="dxa"/>
            <w:tcBorders>
              <w:top w:val="single" w:sz="4" w:space="0" w:color="000000"/>
              <w:left w:val="single" w:sz="4" w:space="0" w:color="000000"/>
              <w:bottom w:val="single" w:sz="4" w:space="0" w:color="000000"/>
              <w:right w:val="nil"/>
            </w:tcBorders>
            <w:vAlign w:val="center"/>
            <w:hideMark/>
          </w:tcPr>
          <w:p w:rsidR="004F31EC" w:rsidRPr="00E62CD8" w:rsidRDefault="004F31EC">
            <w:pPr>
              <w:suppressAutoHyphens/>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0,10</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4F31EC" w:rsidRPr="00E62CD8" w:rsidRDefault="004F31EC">
            <w:pPr>
              <w:suppressAutoHyphens/>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0,15</w:t>
            </w:r>
          </w:p>
        </w:tc>
      </w:tr>
    </w:tbl>
    <w:p w:rsidR="004F31EC" w:rsidRPr="00E62CD8" w:rsidRDefault="004F31EC" w:rsidP="004F31EC">
      <w:pPr>
        <w:spacing w:before="280"/>
        <w:ind w:firstLine="709"/>
        <w:jc w:val="both"/>
        <w:rPr>
          <w:rFonts w:ascii="Times New Roman" w:eastAsia="Calibri" w:hAnsi="Times New Roman" w:cs="Times New Roman"/>
          <w:bCs/>
          <w:sz w:val="24"/>
          <w:szCs w:val="24"/>
          <w:lang w:eastAsia="ar-SA"/>
        </w:rPr>
      </w:pPr>
      <w:r w:rsidRPr="00E62CD8">
        <w:rPr>
          <w:rFonts w:ascii="Times New Roman" w:hAnsi="Times New Roman" w:cs="Times New Roman"/>
          <w:sz w:val="24"/>
          <w:szCs w:val="24"/>
        </w:rPr>
        <w:t>9.2.9. Показатели плотности застройки территорий садовых, дачных участков на садовых, дачных участках под строения, отмостки, дорожки и площадки с твердым покрытием следует отводить не более 30 % территории.</w:t>
      </w:r>
    </w:p>
    <w:p w:rsidR="004F31EC" w:rsidRPr="00E62CD8" w:rsidRDefault="004F31EC" w:rsidP="004F31EC">
      <w:pPr>
        <w:spacing w:before="280"/>
        <w:ind w:firstLine="709"/>
        <w:jc w:val="both"/>
        <w:rPr>
          <w:rFonts w:ascii="Times New Roman" w:eastAsia="Times New Roman" w:hAnsi="Times New Roman" w:cs="Times New Roman"/>
          <w:bCs/>
          <w:sz w:val="24"/>
          <w:szCs w:val="24"/>
          <w:lang w:eastAsia="ru-RU"/>
        </w:rPr>
      </w:pPr>
      <w:r w:rsidRPr="00E62CD8">
        <w:rPr>
          <w:rFonts w:ascii="Times New Roman" w:hAnsi="Times New Roman" w:cs="Times New Roman"/>
          <w:bCs/>
          <w:sz w:val="24"/>
          <w:szCs w:val="24"/>
        </w:rPr>
        <w:t>9.2.10. По границе территории садоводческого, огороднического,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w:t>
      </w:r>
    </w:p>
    <w:p w:rsidR="004F31EC" w:rsidRPr="00E62CD8" w:rsidRDefault="004F31EC" w:rsidP="004F31EC">
      <w:pPr>
        <w:spacing w:before="280"/>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9.2.11. Территория садоводческого, огороднического, дачного объединения должна быть соединена подъездной дорогой с автомобильной дорогой общего пользования.</w:t>
      </w:r>
    </w:p>
    <w:p w:rsidR="004F31EC" w:rsidRPr="00E62CD8" w:rsidRDefault="004F31EC" w:rsidP="004F31EC">
      <w:pPr>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 xml:space="preserve">На территорию садоводческого, огороднического, дачного объединения с числом индивидуальных земельных участков до 50 следует предусматривать один въезд, более 50 </w:t>
      </w:r>
      <w:r w:rsidRPr="00E62CD8">
        <w:rPr>
          <w:rFonts w:ascii="Times New Roman" w:hAnsi="Times New Roman" w:cs="Times New Roman"/>
          <w:bCs/>
          <w:sz w:val="24"/>
          <w:szCs w:val="24"/>
        </w:rPr>
        <w:t> не менее двух въездов.</w:t>
      </w:r>
    </w:p>
    <w:p w:rsidR="004F31EC" w:rsidRPr="00E62CD8" w:rsidRDefault="004F31EC" w:rsidP="004F31EC">
      <w:pPr>
        <w:spacing w:before="280"/>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9.2.12. Земельный участок, предоставленный садоводческому, огородническому, дачному объединению, состоит из земель общего пользования и индивидуальных участков.</w:t>
      </w:r>
    </w:p>
    <w:p w:rsidR="004F31EC" w:rsidRPr="00E62CD8" w:rsidRDefault="004F31EC" w:rsidP="004F31EC">
      <w:pPr>
        <w:ind w:firstLine="709"/>
        <w:jc w:val="both"/>
        <w:rPr>
          <w:rFonts w:ascii="Times New Roman" w:hAnsi="Times New Roman" w:cs="Times New Roman"/>
          <w:bCs/>
          <w:sz w:val="24"/>
          <w:szCs w:val="24"/>
        </w:rPr>
      </w:pPr>
      <w:r w:rsidRPr="00E62CD8">
        <w:rPr>
          <w:rFonts w:ascii="Times New Roman" w:hAnsi="Times New Roman" w:cs="Times New Roman"/>
          <w:bCs/>
          <w:sz w:val="24"/>
          <w:szCs w:val="24"/>
        </w:rPr>
        <w:lastRenderedPageBreak/>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4F31EC" w:rsidRPr="00E62CD8" w:rsidRDefault="004F31EC" w:rsidP="004F31EC">
      <w:pPr>
        <w:ind w:firstLine="709"/>
        <w:jc w:val="both"/>
        <w:rPr>
          <w:rFonts w:ascii="Times New Roman" w:hAnsi="Times New Roman" w:cs="Times New Roman"/>
          <w:sz w:val="24"/>
          <w:szCs w:val="24"/>
        </w:rPr>
      </w:pPr>
      <w:r w:rsidRPr="00E62CD8">
        <w:rPr>
          <w:rFonts w:ascii="Times New Roman" w:hAnsi="Times New Roman" w:cs="Times New Roman"/>
          <w:bCs/>
          <w:sz w:val="24"/>
          <w:szCs w:val="24"/>
        </w:rPr>
        <w:t>Размеры и состав площадок общего пользования на территориях садоводческих и огороднических (дачных) объединений:</w:t>
      </w:r>
    </w:p>
    <w:tbl>
      <w:tblPr>
        <w:tblW w:w="0" w:type="auto"/>
        <w:tblInd w:w="108" w:type="dxa"/>
        <w:tblLayout w:type="fixed"/>
        <w:tblLook w:val="04A0"/>
      </w:tblPr>
      <w:tblGrid>
        <w:gridCol w:w="4928"/>
        <w:gridCol w:w="1417"/>
        <w:gridCol w:w="1560"/>
        <w:gridCol w:w="1685"/>
      </w:tblGrid>
      <w:tr w:rsidR="004F31EC" w:rsidRPr="00E62CD8" w:rsidTr="004F31EC">
        <w:tc>
          <w:tcPr>
            <w:tcW w:w="4928" w:type="dxa"/>
            <w:vMerge w:val="restart"/>
            <w:tcBorders>
              <w:top w:val="single" w:sz="4" w:space="0" w:color="000000"/>
              <w:left w:val="single" w:sz="4" w:space="0" w:color="000000"/>
              <w:bottom w:val="single" w:sz="4" w:space="0" w:color="000000"/>
              <w:right w:val="nil"/>
            </w:tcBorders>
            <w:vAlign w:val="center"/>
            <w:hideMark/>
          </w:tcPr>
          <w:p w:rsidR="004F31EC" w:rsidRPr="00E62CD8" w:rsidRDefault="004F31EC">
            <w:pPr>
              <w:suppressAutoHyphens/>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Наименование объекта</w:t>
            </w:r>
          </w:p>
        </w:tc>
        <w:tc>
          <w:tcPr>
            <w:tcW w:w="4662" w:type="dxa"/>
            <w:gridSpan w:val="3"/>
            <w:tcBorders>
              <w:top w:val="single" w:sz="4" w:space="0" w:color="000000"/>
              <w:left w:val="single" w:sz="4" w:space="0" w:color="000000"/>
              <w:bottom w:val="single" w:sz="4" w:space="0" w:color="000000"/>
              <w:right w:val="single" w:sz="4" w:space="0" w:color="000000"/>
            </w:tcBorders>
            <w:vAlign w:val="center"/>
            <w:hideMark/>
          </w:tcPr>
          <w:p w:rsidR="004F31EC" w:rsidRPr="00E62CD8" w:rsidRDefault="004F31EC">
            <w:pPr>
              <w:suppressAutoHyphens/>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Размеры земельных участков, м</w:t>
            </w:r>
            <w:r w:rsidRPr="00E62CD8">
              <w:rPr>
                <w:rFonts w:ascii="Times New Roman" w:hAnsi="Times New Roman" w:cs="Times New Roman"/>
                <w:sz w:val="24"/>
                <w:szCs w:val="24"/>
                <w:vertAlign w:val="superscript"/>
              </w:rPr>
              <w:t>2</w:t>
            </w:r>
            <w:r w:rsidRPr="00E62CD8">
              <w:rPr>
                <w:rFonts w:ascii="Times New Roman" w:hAnsi="Times New Roman" w:cs="Times New Roman"/>
                <w:sz w:val="24"/>
                <w:szCs w:val="24"/>
              </w:rPr>
              <w:t xml:space="preserve"> на 1 садовый участок</w:t>
            </w:r>
          </w:p>
        </w:tc>
      </w:tr>
      <w:tr w:rsidR="004F31EC" w:rsidRPr="00E62CD8" w:rsidTr="004F31EC">
        <w:tc>
          <w:tcPr>
            <w:tcW w:w="4928" w:type="dxa"/>
            <w:vMerge/>
            <w:tcBorders>
              <w:top w:val="single" w:sz="4" w:space="0" w:color="000000"/>
              <w:left w:val="single" w:sz="4" w:space="0" w:color="000000"/>
              <w:bottom w:val="single" w:sz="4" w:space="0" w:color="000000"/>
              <w:right w:val="nil"/>
            </w:tcBorders>
            <w:vAlign w:val="center"/>
            <w:hideMark/>
          </w:tcPr>
          <w:p w:rsidR="004F31EC" w:rsidRPr="00E62CD8" w:rsidRDefault="004F31EC">
            <w:pPr>
              <w:rPr>
                <w:rFonts w:ascii="Times New Roman" w:eastAsia="Times New Roman" w:hAnsi="Times New Roman" w:cs="Times New Roman"/>
                <w:sz w:val="24"/>
                <w:szCs w:val="24"/>
                <w:lang w:eastAsia="ar-SA"/>
              </w:rPr>
            </w:pPr>
          </w:p>
        </w:tc>
        <w:tc>
          <w:tcPr>
            <w:tcW w:w="1417" w:type="dxa"/>
            <w:tcBorders>
              <w:top w:val="single" w:sz="4" w:space="0" w:color="000000"/>
              <w:left w:val="single" w:sz="4" w:space="0" w:color="000000"/>
              <w:bottom w:val="single" w:sz="4" w:space="0" w:color="000000"/>
              <w:right w:val="nil"/>
            </w:tcBorders>
            <w:vAlign w:val="center"/>
            <w:hideMark/>
          </w:tcPr>
          <w:p w:rsidR="004F31EC" w:rsidRPr="00E62CD8" w:rsidRDefault="004F31EC">
            <w:pPr>
              <w:suppressAutoHyphens/>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до 100 (малые)</w:t>
            </w:r>
          </w:p>
        </w:tc>
        <w:tc>
          <w:tcPr>
            <w:tcW w:w="1560" w:type="dxa"/>
            <w:tcBorders>
              <w:top w:val="single" w:sz="4" w:space="0" w:color="000000"/>
              <w:left w:val="single" w:sz="4" w:space="0" w:color="000000"/>
              <w:bottom w:val="single" w:sz="4" w:space="0" w:color="000000"/>
              <w:right w:val="nil"/>
            </w:tcBorders>
            <w:vAlign w:val="center"/>
            <w:hideMark/>
          </w:tcPr>
          <w:p w:rsidR="004F31EC" w:rsidRPr="00E62CD8" w:rsidRDefault="004F31EC">
            <w:pPr>
              <w:suppressAutoHyphens/>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101-300 (средние)</w:t>
            </w:r>
          </w:p>
        </w:tc>
        <w:tc>
          <w:tcPr>
            <w:tcW w:w="1685" w:type="dxa"/>
            <w:tcBorders>
              <w:top w:val="single" w:sz="4" w:space="0" w:color="000000"/>
              <w:left w:val="single" w:sz="4" w:space="0" w:color="000000"/>
              <w:bottom w:val="single" w:sz="4" w:space="0" w:color="000000"/>
              <w:right w:val="single" w:sz="4" w:space="0" w:color="000000"/>
            </w:tcBorders>
            <w:vAlign w:val="center"/>
            <w:hideMark/>
          </w:tcPr>
          <w:p w:rsidR="004F31EC" w:rsidRPr="00E62CD8" w:rsidRDefault="004F31EC">
            <w:pPr>
              <w:suppressAutoHyphens/>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301 и более (крупные)</w:t>
            </w:r>
          </w:p>
        </w:tc>
      </w:tr>
      <w:tr w:rsidR="004F31EC" w:rsidRPr="00E62CD8" w:rsidTr="004F31EC">
        <w:tc>
          <w:tcPr>
            <w:tcW w:w="4928" w:type="dxa"/>
            <w:tcBorders>
              <w:top w:val="single" w:sz="4" w:space="0" w:color="000000"/>
              <w:left w:val="single" w:sz="4" w:space="0" w:color="000000"/>
              <w:bottom w:val="single" w:sz="4" w:space="0" w:color="000000"/>
              <w:right w:val="nil"/>
            </w:tcBorders>
            <w:vAlign w:val="center"/>
            <w:hideMark/>
          </w:tcPr>
          <w:p w:rsidR="004F31EC" w:rsidRPr="00E62CD8" w:rsidRDefault="004F31EC">
            <w:pPr>
              <w:suppressAutoHyphens/>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Сторожка с правлением объединения</w:t>
            </w:r>
          </w:p>
        </w:tc>
        <w:tc>
          <w:tcPr>
            <w:tcW w:w="1417" w:type="dxa"/>
            <w:tcBorders>
              <w:top w:val="single" w:sz="4" w:space="0" w:color="000000"/>
              <w:left w:val="single" w:sz="4" w:space="0" w:color="000000"/>
              <w:bottom w:val="single" w:sz="4" w:space="0" w:color="000000"/>
              <w:right w:val="nil"/>
            </w:tcBorders>
            <w:vAlign w:val="center"/>
            <w:hideMark/>
          </w:tcPr>
          <w:p w:rsidR="004F31EC" w:rsidRPr="00E62CD8" w:rsidRDefault="004F31EC">
            <w:pPr>
              <w:suppressAutoHyphens/>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1,0-0,7</w:t>
            </w:r>
          </w:p>
        </w:tc>
        <w:tc>
          <w:tcPr>
            <w:tcW w:w="1560" w:type="dxa"/>
            <w:tcBorders>
              <w:top w:val="single" w:sz="4" w:space="0" w:color="000000"/>
              <w:left w:val="single" w:sz="4" w:space="0" w:color="000000"/>
              <w:bottom w:val="single" w:sz="4" w:space="0" w:color="000000"/>
              <w:right w:val="nil"/>
            </w:tcBorders>
            <w:vAlign w:val="center"/>
            <w:hideMark/>
          </w:tcPr>
          <w:p w:rsidR="004F31EC" w:rsidRPr="00E62CD8" w:rsidRDefault="004F31EC">
            <w:pPr>
              <w:suppressAutoHyphens/>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0,7-0,5</w:t>
            </w:r>
          </w:p>
        </w:tc>
        <w:tc>
          <w:tcPr>
            <w:tcW w:w="1685" w:type="dxa"/>
            <w:tcBorders>
              <w:top w:val="single" w:sz="4" w:space="0" w:color="000000"/>
              <w:left w:val="single" w:sz="4" w:space="0" w:color="000000"/>
              <w:bottom w:val="single" w:sz="4" w:space="0" w:color="000000"/>
              <w:right w:val="single" w:sz="4" w:space="0" w:color="000000"/>
            </w:tcBorders>
            <w:vAlign w:val="center"/>
            <w:hideMark/>
          </w:tcPr>
          <w:p w:rsidR="004F31EC" w:rsidRPr="00E62CD8" w:rsidRDefault="004F31EC">
            <w:pPr>
              <w:suppressAutoHyphens/>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0,4</w:t>
            </w:r>
          </w:p>
        </w:tc>
      </w:tr>
      <w:tr w:rsidR="004F31EC" w:rsidRPr="00E62CD8" w:rsidTr="004F31EC">
        <w:tc>
          <w:tcPr>
            <w:tcW w:w="4928" w:type="dxa"/>
            <w:tcBorders>
              <w:top w:val="single" w:sz="4" w:space="0" w:color="000000"/>
              <w:left w:val="single" w:sz="4" w:space="0" w:color="000000"/>
              <w:bottom w:val="single" w:sz="4" w:space="0" w:color="000000"/>
              <w:right w:val="nil"/>
            </w:tcBorders>
            <w:vAlign w:val="center"/>
            <w:hideMark/>
          </w:tcPr>
          <w:p w:rsidR="004F31EC" w:rsidRPr="00E62CD8" w:rsidRDefault="004F31EC">
            <w:pPr>
              <w:suppressAutoHyphens/>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Магазин смешанной торговли</w:t>
            </w:r>
          </w:p>
        </w:tc>
        <w:tc>
          <w:tcPr>
            <w:tcW w:w="1417" w:type="dxa"/>
            <w:tcBorders>
              <w:top w:val="single" w:sz="4" w:space="0" w:color="000000"/>
              <w:left w:val="single" w:sz="4" w:space="0" w:color="000000"/>
              <w:bottom w:val="single" w:sz="4" w:space="0" w:color="000000"/>
              <w:right w:val="nil"/>
            </w:tcBorders>
            <w:vAlign w:val="center"/>
            <w:hideMark/>
          </w:tcPr>
          <w:p w:rsidR="004F31EC" w:rsidRPr="00E62CD8" w:rsidRDefault="004F31EC">
            <w:pPr>
              <w:suppressAutoHyphens/>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2,0-0,5</w:t>
            </w:r>
          </w:p>
        </w:tc>
        <w:tc>
          <w:tcPr>
            <w:tcW w:w="1560" w:type="dxa"/>
            <w:tcBorders>
              <w:top w:val="single" w:sz="4" w:space="0" w:color="000000"/>
              <w:left w:val="single" w:sz="4" w:space="0" w:color="000000"/>
              <w:bottom w:val="single" w:sz="4" w:space="0" w:color="000000"/>
              <w:right w:val="nil"/>
            </w:tcBorders>
            <w:vAlign w:val="center"/>
            <w:hideMark/>
          </w:tcPr>
          <w:p w:rsidR="004F31EC" w:rsidRPr="00E62CD8" w:rsidRDefault="004F31EC">
            <w:pPr>
              <w:suppressAutoHyphens/>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0,5-0,2</w:t>
            </w:r>
          </w:p>
        </w:tc>
        <w:tc>
          <w:tcPr>
            <w:tcW w:w="1685" w:type="dxa"/>
            <w:tcBorders>
              <w:top w:val="single" w:sz="4" w:space="0" w:color="000000"/>
              <w:left w:val="single" w:sz="4" w:space="0" w:color="000000"/>
              <w:bottom w:val="single" w:sz="4" w:space="0" w:color="000000"/>
              <w:right w:val="single" w:sz="4" w:space="0" w:color="000000"/>
            </w:tcBorders>
            <w:vAlign w:val="center"/>
            <w:hideMark/>
          </w:tcPr>
          <w:p w:rsidR="004F31EC" w:rsidRPr="00E62CD8" w:rsidRDefault="004F31EC">
            <w:pPr>
              <w:suppressAutoHyphens/>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0,2 и менее</w:t>
            </w:r>
          </w:p>
        </w:tc>
      </w:tr>
      <w:tr w:rsidR="004F31EC" w:rsidRPr="00E62CD8" w:rsidTr="004F31EC">
        <w:tc>
          <w:tcPr>
            <w:tcW w:w="4928" w:type="dxa"/>
            <w:tcBorders>
              <w:top w:val="single" w:sz="4" w:space="0" w:color="000000"/>
              <w:left w:val="single" w:sz="4" w:space="0" w:color="000000"/>
              <w:bottom w:val="single" w:sz="4" w:space="0" w:color="000000"/>
              <w:right w:val="nil"/>
            </w:tcBorders>
            <w:vAlign w:val="center"/>
            <w:hideMark/>
          </w:tcPr>
          <w:p w:rsidR="004F31EC" w:rsidRPr="00E62CD8" w:rsidRDefault="004F31EC">
            <w:pPr>
              <w:suppressAutoHyphens/>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Здания и сооружения для хранения средств пожаротушения</w:t>
            </w:r>
          </w:p>
        </w:tc>
        <w:tc>
          <w:tcPr>
            <w:tcW w:w="1417" w:type="dxa"/>
            <w:tcBorders>
              <w:top w:val="single" w:sz="4" w:space="0" w:color="000000"/>
              <w:left w:val="single" w:sz="4" w:space="0" w:color="000000"/>
              <w:bottom w:val="single" w:sz="4" w:space="0" w:color="000000"/>
              <w:right w:val="nil"/>
            </w:tcBorders>
            <w:vAlign w:val="center"/>
            <w:hideMark/>
          </w:tcPr>
          <w:p w:rsidR="004F31EC" w:rsidRPr="00E62CD8" w:rsidRDefault="004F31EC">
            <w:pPr>
              <w:suppressAutoHyphens/>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0,5</w:t>
            </w:r>
          </w:p>
        </w:tc>
        <w:tc>
          <w:tcPr>
            <w:tcW w:w="1560" w:type="dxa"/>
            <w:tcBorders>
              <w:top w:val="single" w:sz="4" w:space="0" w:color="000000"/>
              <w:left w:val="single" w:sz="4" w:space="0" w:color="000000"/>
              <w:bottom w:val="single" w:sz="4" w:space="0" w:color="000000"/>
              <w:right w:val="nil"/>
            </w:tcBorders>
            <w:vAlign w:val="center"/>
            <w:hideMark/>
          </w:tcPr>
          <w:p w:rsidR="004F31EC" w:rsidRPr="00E62CD8" w:rsidRDefault="004F31EC">
            <w:pPr>
              <w:suppressAutoHyphens/>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0,4</w:t>
            </w:r>
          </w:p>
        </w:tc>
        <w:tc>
          <w:tcPr>
            <w:tcW w:w="1685" w:type="dxa"/>
            <w:tcBorders>
              <w:top w:val="single" w:sz="4" w:space="0" w:color="000000"/>
              <w:left w:val="single" w:sz="4" w:space="0" w:color="000000"/>
              <w:bottom w:val="single" w:sz="4" w:space="0" w:color="000000"/>
              <w:right w:val="single" w:sz="4" w:space="0" w:color="000000"/>
            </w:tcBorders>
            <w:vAlign w:val="center"/>
            <w:hideMark/>
          </w:tcPr>
          <w:p w:rsidR="004F31EC" w:rsidRPr="00E62CD8" w:rsidRDefault="004F31EC">
            <w:pPr>
              <w:suppressAutoHyphens/>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0,35</w:t>
            </w:r>
          </w:p>
        </w:tc>
      </w:tr>
      <w:tr w:rsidR="004F31EC" w:rsidRPr="00E62CD8" w:rsidTr="004F31EC">
        <w:tc>
          <w:tcPr>
            <w:tcW w:w="4928" w:type="dxa"/>
            <w:tcBorders>
              <w:top w:val="single" w:sz="4" w:space="0" w:color="000000"/>
              <w:left w:val="single" w:sz="4" w:space="0" w:color="000000"/>
              <w:bottom w:val="single" w:sz="4" w:space="0" w:color="000000"/>
              <w:right w:val="nil"/>
            </w:tcBorders>
            <w:vAlign w:val="center"/>
            <w:hideMark/>
          </w:tcPr>
          <w:p w:rsidR="004F31EC" w:rsidRPr="00E62CD8" w:rsidRDefault="004F31EC">
            <w:pPr>
              <w:suppressAutoHyphens/>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Площадки для мусоросборников</w:t>
            </w:r>
          </w:p>
        </w:tc>
        <w:tc>
          <w:tcPr>
            <w:tcW w:w="1417" w:type="dxa"/>
            <w:tcBorders>
              <w:top w:val="single" w:sz="4" w:space="0" w:color="000000"/>
              <w:left w:val="single" w:sz="4" w:space="0" w:color="000000"/>
              <w:bottom w:val="single" w:sz="4" w:space="0" w:color="000000"/>
              <w:right w:val="nil"/>
            </w:tcBorders>
            <w:vAlign w:val="center"/>
            <w:hideMark/>
          </w:tcPr>
          <w:p w:rsidR="004F31EC" w:rsidRPr="00E62CD8" w:rsidRDefault="004F31EC">
            <w:pPr>
              <w:suppressAutoHyphens/>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0,1</w:t>
            </w:r>
          </w:p>
        </w:tc>
        <w:tc>
          <w:tcPr>
            <w:tcW w:w="1560" w:type="dxa"/>
            <w:tcBorders>
              <w:top w:val="single" w:sz="4" w:space="0" w:color="000000"/>
              <w:left w:val="single" w:sz="4" w:space="0" w:color="000000"/>
              <w:bottom w:val="single" w:sz="4" w:space="0" w:color="000000"/>
              <w:right w:val="nil"/>
            </w:tcBorders>
            <w:vAlign w:val="center"/>
            <w:hideMark/>
          </w:tcPr>
          <w:p w:rsidR="004F31EC" w:rsidRPr="00E62CD8" w:rsidRDefault="004F31EC">
            <w:pPr>
              <w:suppressAutoHyphens/>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0,1</w:t>
            </w:r>
          </w:p>
        </w:tc>
        <w:tc>
          <w:tcPr>
            <w:tcW w:w="1685" w:type="dxa"/>
            <w:tcBorders>
              <w:top w:val="single" w:sz="4" w:space="0" w:color="000000"/>
              <w:left w:val="single" w:sz="4" w:space="0" w:color="000000"/>
              <w:bottom w:val="single" w:sz="4" w:space="0" w:color="000000"/>
              <w:right w:val="single" w:sz="4" w:space="0" w:color="000000"/>
            </w:tcBorders>
            <w:vAlign w:val="center"/>
            <w:hideMark/>
          </w:tcPr>
          <w:p w:rsidR="004F31EC" w:rsidRPr="00E62CD8" w:rsidRDefault="004F31EC">
            <w:pPr>
              <w:suppressAutoHyphens/>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0,1</w:t>
            </w:r>
          </w:p>
        </w:tc>
      </w:tr>
      <w:tr w:rsidR="004F31EC" w:rsidRPr="00E62CD8" w:rsidTr="004F31EC">
        <w:tc>
          <w:tcPr>
            <w:tcW w:w="4928" w:type="dxa"/>
            <w:tcBorders>
              <w:top w:val="single" w:sz="4" w:space="0" w:color="000000"/>
              <w:left w:val="single" w:sz="4" w:space="0" w:color="000000"/>
              <w:bottom w:val="single" w:sz="4" w:space="0" w:color="000000"/>
              <w:right w:val="nil"/>
            </w:tcBorders>
            <w:vAlign w:val="center"/>
            <w:hideMark/>
          </w:tcPr>
          <w:p w:rsidR="004F31EC" w:rsidRPr="00E62CD8" w:rsidRDefault="004F31EC">
            <w:pPr>
              <w:suppressAutoHyphens/>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Площадка для стоянки автомобилей при въезде на территорию объединения</w:t>
            </w:r>
          </w:p>
        </w:tc>
        <w:tc>
          <w:tcPr>
            <w:tcW w:w="1417" w:type="dxa"/>
            <w:tcBorders>
              <w:top w:val="single" w:sz="4" w:space="0" w:color="000000"/>
              <w:left w:val="single" w:sz="4" w:space="0" w:color="000000"/>
              <w:bottom w:val="single" w:sz="4" w:space="0" w:color="000000"/>
              <w:right w:val="nil"/>
            </w:tcBorders>
            <w:vAlign w:val="center"/>
            <w:hideMark/>
          </w:tcPr>
          <w:p w:rsidR="004F31EC" w:rsidRPr="00E62CD8" w:rsidRDefault="004F31EC">
            <w:pPr>
              <w:suppressAutoHyphens/>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0,9</w:t>
            </w:r>
          </w:p>
        </w:tc>
        <w:tc>
          <w:tcPr>
            <w:tcW w:w="1560" w:type="dxa"/>
            <w:tcBorders>
              <w:top w:val="single" w:sz="4" w:space="0" w:color="000000"/>
              <w:left w:val="single" w:sz="4" w:space="0" w:color="000000"/>
              <w:bottom w:val="single" w:sz="4" w:space="0" w:color="000000"/>
              <w:right w:val="nil"/>
            </w:tcBorders>
            <w:vAlign w:val="center"/>
            <w:hideMark/>
          </w:tcPr>
          <w:p w:rsidR="004F31EC" w:rsidRPr="00E62CD8" w:rsidRDefault="004F31EC">
            <w:pPr>
              <w:suppressAutoHyphens/>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0,9-0,4</w:t>
            </w:r>
          </w:p>
        </w:tc>
        <w:tc>
          <w:tcPr>
            <w:tcW w:w="1685" w:type="dxa"/>
            <w:tcBorders>
              <w:top w:val="single" w:sz="4" w:space="0" w:color="000000"/>
              <w:left w:val="single" w:sz="4" w:space="0" w:color="000000"/>
              <w:bottom w:val="single" w:sz="4" w:space="0" w:color="000000"/>
              <w:right w:val="single" w:sz="4" w:space="0" w:color="000000"/>
            </w:tcBorders>
            <w:vAlign w:val="center"/>
            <w:hideMark/>
          </w:tcPr>
          <w:p w:rsidR="004F31EC" w:rsidRPr="00E62CD8" w:rsidRDefault="004F31EC">
            <w:pPr>
              <w:suppressAutoHyphens/>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0,4 и менее</w:t>
            </w:r>
          </w:p>
        </w:tc>
      </w:tr>
    </w:tbl>
    <w:p w:rsidR="004F31EC" w:rsidRPr="00E62CD8" w:rsidRDefault="004F31EC" w:rsidP="004F31EC">
      <w:pPr>
        <w:ind w:firstLine="709"/>
        <w:jc w:val="both"/>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 xml:space="preserve">Примечания: </w:t>
      </w:r>
    </w:p>
    <w:p w:rsidR="004F31EC" w:rsidRPr="00E62CD8" w:rsidRDefault="004F31EC" w:rsidP="004F31EC">
      <w:pPr>
        <w:numPr>
          <w:ilvl w:val="0"/>
          <w:numId w:val="38"/>
        </w:numPr>
        <w:suppressAutoHyphens/>
        <w:spacing w:after="0" w:line="240" w:lineRule="auto"/>
        <w:jc w:val="both"/>
        <w:rPr>
          <w:rFonts w:ascii="Times New Roman" w:hAnsi="Times New Roman" w:cs="Times New Roman"/>
          <w:sz w:val="24"/>
          <w:szCs w:val="24"/>
          <w:lang w:eastAsia="ru-RU"/>
        </w:rPr>
      </w:pPr>
      <w:r w:rsidRPr="00E62CD8">
        <w:rPr>
          <w:rFonts w:ascii="Times New Roman" w:hAnsi="Times New Roman" w:cs="Times New Roman"/>
          <w:sz w:val="24"/>
          <w:szCs w:val="24"/>
        </w:rPr>
        <w:t xml:space="preserve">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4F31EC" w:rsidRPr="00E62CD8" w:rsidRDefault="004F31EC" w:rsidP="004F31EC">
      <w:pPr>
        <w:numPr>
          <w:ilvl w:val="0"/>
          <w:numId w:val="38"/>
        </w:numPr>
        <w:suppressAutoHyphens/>
        <w:spacing w:after="0" w:line="240" w:lineRule="auto"/>
        <w:jc w:val="both"/>
        <w:rPr>
          <w:rFonts w:ascii="Times New Roman" w:eastAsia="Calibri" w:hAnsi="Times New Roman" w:cs="Times New Roman"/>
          <w:bCs/>
          <w:sz w:val="24"/>
          <w:szCs w:val="24"/>
        </w:rPr>
      </w:pPr>
      <w:r w:rsidRPr="00E62CD8">
        <w:rPr>
          <w:rFonts w:ascii="Times New Roman" w:hAnsi="Times New Roman" w:cs="Times New Roman"/>
          <w:sz w:val="24"/>
          <w:szCs w:val="24"/>
        </w:rPr>
        <w:t>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w:t>
      </w:r>
      <w:r w:rsidRPr="00E62CD8">
        <w:rPr>
          <w:rFonts w:ascii="Times New Roman" w:hAnsi="Times New Roman" w:cs="Times New Roman"/>
          <w:sz w:val="24"/>
          <w:szCs w:val="24"/>
          <w:vertAlign w:val="superscript"/>
        </w:rPr>
        <w:t>2</w:t>
      </w:r>
      <w:r w:rsidRPr="00E62CD8">
        <w:rPr>
          <w:rFonts w:ascii="Times New Roman" w:hAnsi="Times New Roman" w:cs="Times New Roman"/>
          <w:sz w:val="24"/>
          <w:szCs w:val="24"/>
        </w:rPr>
        <w:t xml:space="preserve"> и несгораемые стены.</w:t>
      </w:r>
    </w:p>
    <w:p w:rsidR="004F31EC" w:rsidRPr="00E62CD8" w:rsidRDefault="004F31EC" w:rsidP="004F31EC">
      <w:pPr>
        <w:spacing w:before="280"/>
        <w:ind w:firstLine="709"/>
        <w:jc w:val="both"/>
        <w:rPr>
          <w:rFonts w:ascii="Times New Roman" w:eastAsia="Times New Roman" w:hAnsi="Times New Roman" w:cs="Times New Roman"/>
          <w:bCs/>
          <w:sz w:val="24"/>
          <w:szCs w:val="24"/>
        </w:rPr>
      </w:pPr>
      <w:r w:rsidRPr="00E62CD8">
        <w:rPr>
          <w:rFonts w:ascii="Times New Roman" w:hAnsi="Times New Roman" w:cs="Times New Roman"/>
          <w:bCs/>
          <w:sz w:val="24"/>
          <w:szCs w:val="24"/>
        </w:rPr>
        <w:t>9.2.13. Здания и сооружения общего пользования должны отстоять от границ индивидуальных земельных участков не менее чем на 4 м.</w:t>
      </w:r>
    </w:p>
    <w:p w:rsidR="004F31EC" w:rsidRPr="00E62CD8" w:rsidRDefault="004F31EC" w:rsidP="004F31EC">
      <w:pPr>
        <w:spacing w:before="280"/>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9.2.14. Порядок размещения объектов различного назначения в садоводческих, огороднических и дачных объединениях устанавливается их учредительными документами.</w:t>
      </w:r>
    </w:p>
    <w:p w:rsidR="004F31EC" w:rsidRPr="00E62CD8" w:rsidRDefault="004F31EC" w:rsidP="004F31EC">
      <w:pPr>
        <w:spacing w:before="280"/>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9.2.15. Планировочное решение территории садоводческого, огороднического, дачного объединения должно обеспечивать проезд автотранспорта ко всем индивидуальным земельным участкам, объединенным в группы, и объектам общего пользования.</w:t>
      </w:r>
    </w:p>
    <w:p w:rsidR="004F31EC" w:rsidRPr="00E62CD8" w:rsidRDefault="004F31EC" w:rsidP="004F31EC">
      <w:pPr>
        <w:spacing w:before="280"/>
        <w:ind w:firstLine="709"/>
        <w:jc w:val="both"/>
        <w:rPr>
          <w:rFonts w:ascii="Times New Roman" w:eastAsia="Calibri" w:hAnsi="Times New Roman" w:cs="Times New Roman"/>
          <w:sz w:val="24"/>
          <w:szCs w:val="24"/>
        </w:rPr>
      </w:pPr>
      <w:r w:rsidRPr="00E62CD8">
        <w:rPr>
          <w:rFonts w:ascii="Times New Roman" w:hAnsi="Times New Roman" w:cs="Times New Roman"/>
          <w:bCs/>
          <w:sz w:val="24"/>
          <w:szCs w:val="24"/>
        </w:rPr>
        <w:t xml:space="preserve">9.2.16. </w:t>
      </w:r>
      <w:r w:rsidRPr="00E62CD8">
        <w:rPr>
          <w:rFonts w:ascii="Times New Roman" w:hAnsi="Times New Roman" w:cs="Times New Roman"/>
          <w:sz w:val="24"/>
          <w:szCs w:val="24"/>
        </w:rPr>
        <w:t>Ширина улиц и проездов в красных линиях на территории садоводческих и огороднических (дачных) объединений:</w:t>
      </w:r>
    </w:p>
    <w:tbl>
      <w:tblPr>
        <w:tblW w:w="0" w:type="auto"/>
        <w:tblInd w:w="108" w:type="dxa"/>
        <w:tblLayout w:type="fixed"/>
        <w:tblLook w:val="04A0"/>
      </w:tblPr>
      <w:tblGrid>
        <w:gridCol w:w="1115"/>
        <w:gridCol w:w="5104"/>
        <w:gridCol w:w="3371"/>
      </w:tblGrid>
      <w:tr w:rsidR="004F31EC" w:rsidRPr="00E62CD8" w:rsidTr="004F31EC">
        <w:tc>
          <w:tcPr>
            <w:tcW w:w="1115" w:type="dxa"/>
            <w:tcBorders>
              <w:top w:val="single" w:sz="4" w:space="0" w:color="000000"/>
              <w:left w:val="single" w:sz="4" w:space="0" w:color="000000"/>
              <w:bottom w:val="single" w:sz="4" w:space="0" w:color="000000"/>
              <w:right w:val="nil"/>
            </w:tcBorders>
            <w:vAlign w:val="center"/>
          </w:tcPr>
          <w:p w:rsidR="004F31EC" w:rsidRPr="00E62CD8" w:rsidRDefault="004F31EC">
            <w:pPr>
              <w:suppressAutoHyphens/>
              <w:snapToGrid w:val="0"/>
              <w:jc w:val="center"/>
              <w:rPr>
                <w:rFonts w:ascii="Times New Roman" w:eastAsia="Calibri" w:hAnsi="Times New Roman" w:cs="Times New Roman"/>
                <w:sz w:val="24"/>
                <w:szCs w:val="24"/>
                <w:lang w:eastAsia="ar-SA"/>
              </w:rPr>
            </w:pPr>
          </w:p>
        </w:tc>
        <w:tc>
          <w:tcPr>
            <w:tcW w:w="5104" w:type="dxa"/>
            <w:tcBorders>
              <w:top w:val="single" w:sz="4" w:space="0" w:color="000000"/>
              <w:left w:val="single" w:sz="4" w:space="0" w:color="000000"/>
              <w:bottom w:val="single" w:sz="4" w:space="0" w:color="000000"/>
              <w:right w:val="nil"/>
            </w:tcBorders>
            <w:vAlign w:val="center"/>
            <w:hideMark/>
          </w:tcPr>
          <w:p w:rsidR="004F31EC" w:rsidRPr="00E62CD8" w:rsidRDefault="004F31EC">
            <w:pPr>
              <w:suppressAutoHyphens/>
              <w:jc w:val="center"/>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Ширина улиц и проездов в красных линиях (не менее), м</w:t>
            </w:r>
          </w:p>
        </w:tc>
        <w:tc>
          <w:tcPr>
            <w:tcW w:w="3371" w:type="dxa"/>
            <w:tcBorders>
              <w:top w:val="single" w:sz="4" w:space="0" w:color="000000"/>
              <w:left w:val="single" w:sz="4" w:space="0" w:color="000000"/>
              <w:bottom w:val="single" w:sz="4" w:space="0" w:color="000000"/>
              <w:right w:val="single" w:sz="4" w:space="0" w:color="000000"/>
            </w:tcBorders>
            <w:vAlign w:val="center"/>
            <w:hideMark/>
          </w:tcPr>
          <w:p w:rsidR="004F31EC" w:rsidRPr="00E62CD8" w:rsidRDefault="004F31EC">
            <w:pPr>
              <w:suppressAutoHyphens/>
              <w:jc w:val="center"/>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Минимальный радиус поворота, м</w:t>
            </w:r>
          </w:p>
        </w:tc>
      </w:tr>
      <w:tr w:rsidR="004F31EC" w:rsidRPr="00E62CD8" w:rsidTr="004F31EC">
        <w:tc>
          <w:tcPr>
            <w:tcW w:w="1115" w:type="dxa"/>
            <w:tcBorders>
              <w:top w:val="single" w:sz="4" w:space="0" w:color="000000"/>
              <w:left w:val="single" w:sz="4" w:space="0" w:color="000000"/>
              <w:bottom w:val="single" w:sz="4" w:space="0" w:color="000000"/>
              <w:right w:val="nil"/>
            </w:tcBorders>
            <w:vAlign w:val="center"/>
            <w:hideMark/>
          </w:tcPr>
          <w:p w:rsidR="004F31EC" w:rsidRPr="00E62CD8" w:rsidRDefault="004F31EC">
            <w:pPr>
              <w:suppressAutoHyphens/>
              <w:jc w:val="center"/>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Улицы</w:t>
            </w:r>
          </w:p>
        </w:tc>
        <w:tc>
          <w:tcPr>
            <w:tcW w:w="5104" w:type="dxa"/>
            <w:tcBorders>
              <w:top w:val="single" w:sz="4" w:space="0" w:color="000000"/>
              <w:left w:val="single" w:sz="4" w:space="0" w:color="000000"/>
              <w:bottom w:val="single" w:sz="4" w:space="0" w:color="000000"/>
              <w:right w:val="nil"/>
            </w:tcBorders>
            <w:vAlign w:val="center"/>
            <w:hideMark/>
          </w:tcPr>
          <w:p w:rsidR="004F31EC" w:rsidRPr="00E62CD8" w:rsidRDefault="004F31EC">
            <w:pPr>
              <w:suppressAutoHyphens/>
              <w:jc w:val="center"/>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15</w:t>
            </w:r>
          </w:p>
        </w:tc>
        <w:tc>
          <w:tcPr>
            <w:tcW w:w="3371" w:type="dxa"/>
            <w:vMerge w:val="restart"/>
            <w:tcBorders>
              <w:top w:val="single" w:sz="4" w:space="0" w:color="000000"/>
              <w:left w:val="single" w:sz="4" w:space="0" w:color="000000"/>
              <w:bottom w:val="single" w:sz="4" w:space="0" w:color="000000"/>
              <w:right w:val="single" w:sz="4" w:space="0" w:color="000000"/>
            </w:tcBorders>
            <w:vAlign w:val="center"/>
            <w:hideMark/>
          </w:tcPr>
          <w:p w:rsidR="004F31EC" w:rsidRPr="00E62CD8" w:rsidRDefault="004F31EC">
            <w:pPr>
              <w:suppressAutoHyphens/>
              <w:jc w:val="center"/>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6,0</w:t>
            </w:r>
          </w:p>
        </w:tc>
      </w:tr>
      <w:tr w:rsidR="004F31EC" w:rsidRPr="00E62CD8" w:rsidTr="004F31EC">
        <w:tc>
          <w:tcPr>
            <w:tcW w:w="1115" w:type="dxa"/>
            <w:tcBorders>
              <w:top w:val="single" w:sz="4" w:space="0" w:color="000000"/>
              <w:left w:val="single" w:sz="4" w:space="0" w:color="000000"/>
              <w:bottom w:val="single" w:sz="4" w:space="0" w:color="000000"/>
              <w:right w:val="nil"/>
            </w:tcBorders>
            <w:vAlign w:val="center"/>
            <w:hideMark/>
          </w:tcPr>
          <w:p w:rsidR="004F31EC" w:rsidRPr="00E62CD8" w:rsidRDefault="004F31EC">
            <w:pPr>
              <w:suppressAutoHyphens/>
              <w:jc w:val="center"/>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Проезды</w:t>
            </w:r>
          </w:p>
        </w:tc>
        <w:tc>
          <w:tcPr>
            <w:tcW w:w="5104" w:type="dxa"/>
            <w:tcBorders>
              <w:top w:val="single" w:sz="4" w:space="0" w:color="000000"/>
              <w:left w:val="single" w:sz="4" w:space="0" w:color="000000"/>
              <w:bottom w:val="single" w:sz="4" w:space="0" w:color="000000"/>
              <w:right w:val="nil"/>
            </w:tcBorders>
            <w:vAlign w:val="center"/>
            <w:hideMark/>
          </w:tcPr>
          <w:p w:rsidR="004F31EC" w:rsidRPr="00E62CD8" w:rsidRDefault="004F31EC">
            <w:pPr>
              <w:suppressAutoHyphens/>
              <w:jc w:val="center"/>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9</w:t>
            </w:r>
          </w:p>
        </w:tc>
        <w:tc>
          <w:tcPr>
            <w:tcW w:w="3371" w:type="dxa"/>
            <w:vMerge/>
            <w:tcBorders>
              <w:top w:val="single" w:sz="4" w:space="0" w:color="000000"/>
              <w:left w:val="single" w:sz="4" w:space="0" w:color="000000"/>
              <w:bottom w:val="single" w:sz="4" w:space="0" w:color="000000"/>
              <w:right w:val="single" w:sz="4" w:space="0" w:color="000000"/>
            </w:tcBorders>
            <w:vAlign w:val="center"/>
            <w:hideMark/>
          </w:tcPr>
          <w:p w:rsidR="004F31EC" w:rsidRPr="00E62CD8" w:rsidRDefault="004F31EC">
            <w:pPr>
              <w:rPr>
                <w:rFonts w:ascii="Times New Roman" w:eastAsia="Times New Roman" w:hAnsi="Times New Roman" w:cs="Times New Roman"/>
                <w:sz w:val="24"/>
                <w:szCs w:val="24"/>
                <w:lang w:eastAsia="ar-SA"/>
              </w:rPr>
            </w:pPr>
          </w:p>
        </w:tc>
      </w:tr>
    </w:tbl>
    <w:p w:rsidR="004F31EC" w:rsidRPr="00E62CD8" w:rsidRDefault="004F31EC" w:rsidP="004F31EC">
      <w:pPr>
        <w:ind w:firstLine="709"/>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Примечания:</w:t>
      </w:r>
    </w:p>
    <w:p w:rsidR="004F31EC" w:rsidRPr="00E62CD8" w:rsidRDefault="004F31EC" w:rsidP="004F31EC">
      <w:pPr>
        <w:numPr>
          <w:ilvl w:val="0"/>
          <w:numId w:val="40"/>
        </w:numPr>
        <w:suppressAutoHyphens/>
        <w:spacing w:after="0" w:line="240" w:lineRule="auto"/>
        <w:jc w:val="both"/>
        <w:rPr>
          <w:rFonts w:ascii="Times New Roman" w:hAnsi="Times New Roman" w:cs="Times New Roman"/>
          <w:sz w:val="24"/>
          <w:szCs w:val="24"/>
          <w:lang w:eastAsia="ru-RU"/>
        </w:rPr>
      </w:pPr>
      <w:r w:rsidRPr="00E62CD8">
        <w:rPr>
          <w:rFonts w:ascii="Times New Roman" w:hAnsi="Times New Roman" w:cs="Times New Roman"/>
          <w:sz w:val="24"/>
          <w:szCs w:val="24"/>
        </w:rPr>
        <w:t>Ширина проезжей части улиц и проездов принимается для улиц — не менее 7,0 м, для проездов — не менее 3,5 м.</w:t>
      </w:r>
    </w:p>
    <w:p w:rsidR="004F31EC" w:rsidRPr="00E62CD8" w:rsidRDefault="004F31EC" w:rsidP="004F31EC">
      <w:pPr>
        <w:numPr>
          <w:ilvl w:val="0"/>
          <w:numId w:val="40"/>
        </w:numPr>
        <w:suppressAutoHyphens/>
        <w:spacing w:after="0" w:line="240" w:lineRule="auto"/>
        <w:jc w:val="both"/>
        <w:rPr>
          <w:rFonts w:ascii="Times New Roman" w:hAnsi="Times New Roman" w:cs="Times New Roman"/>
          <w:sz w:val="24"/>
          <w:szCs w:val="24"/>
        </w:rPr>
      </w:pPr>
      <w:r w:rsidRPr="00E62CD8">
        <w:rPr>
          <w:rFonts w:ascii="Times New Roman" w:hAnsi="Times New Roman" w:cs="Times New Roman"/>
          <w:sz w:val="24"/>
          <w:szCs w:val="24"/>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4F31EC" w:rsidRPr="00E62CD8" w:rsidRDefault="004F31EC" w:rsidP="004F31EC">
      <w:pPr>
        <w:numPr>
          <w:ilvl w:val="0"/>
          <w:numId w:val="40"/>
        </w:numPr>
        <w:suppressAutoHyphens/>
        <w:spacing w:after="0" w:line="240" w:lineRule="auto"/>
        <w:jc w:val="both"/>
        <w:rPr>
          <w:rFonts w:ascii="Times New Roman" w:eastAsia="Calibri" w:hAnsi="Times New Roman" w:cs="Times New Roman"/>
          <w:bCs/>
          <w:sz w:val="24"/>
          <w:szCs w:val="24"/>
        </w:rPr>
      </w:pPr>
      <w:r w:rsidRPr="00E62CD8">
        <w:rPr>
          <w:rFonts w:ascii="Times New Roman" w:hAnsi="Times New Roman" w:cs="Times New Roman"/>
          <w:sz w:val="24"/>
          <w:szCs w:val="24"/>
        </w:rPr>
        <w:t xml:space="preserve">Максимальная протяженность тупикового проезда не должна превышать 150 м. Тупиковые проезды обеспечиваются разво​ротными площадками размером не менее 12х12 м. Использование разворотной площадки для стоянки автомобилей не допускается. </w:t>
      </w:r>
    </w:p>
    <w:p w:rsidR="004F31EC" w:rsidRPr="00E62CD8" w:rsidRDefault="004F31EC" w:rsidP="004F31EC">
      <w:pPr>
        <w:spacing w:before="280"/>
        <w:ind w:firstLine="709"/>
        <w:jc w:val="both"/>
        <w:rPr>
          <w:rFonts w:ascii="Times New Roman" w:eastAsia="Times New Roman" w:hAnsi="Times New Roman" w:cs="Times New Roman"/>
          <w:bCs/>
          <w:sz w:val="24"/>
          <w:szCs w:val="24"/>
        </w:rPr>
      </w:pPr>
      <w:r w:rsidRPr="00E62CD8">
        <w:rPr>
          <w:rFonts w:ascii="Times New Roman" w:hAnsi="Times New Roman" w:cs="Times New Roman"/>
          <w:bCs/>
          <w:sz w:val="24"/>
          <w:szCs w:val="24"/>
        </w:rPr>
        <w:t>9.2.17. Тупиковые проезды в соответствии с требованиями п. 8.13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15×15 м.</w:t>
      </w:r>
    </w:p>
    <w:p w:rsidR="004F31EC" w:rsidRPr="00E62CD8" w:rsidRDefault="004F31EC" w:rsidP="004F31EC">
      <w:pPr>
        <w:spacing w:before="280"/>
        <w:ind w:firstLine="709"/>
        <w:jc w:val="both"/>
        <w:rPr>
          <w:rFonts w:ascii="Times New Roman" w:eastAsia="Calibri" w:hAnsi="Times New Roman" w:cs="Times New Roman"/>
          <w:sz w:val="24"/>
          <w:szCs w:val="24"/>
        </w:rPr>
      </w:pPr>
      <w:r w:rsidRPr="00E62CD8">
        <w:rPr>
          <w:rFonts w:ascii="Times New Roman" w:hAnsi="Times New Roman" w:cs="Times New Roman"/>
          <w:bCs/>
          <w:sz w:val="24"/>
          <w:szCs w:val="24"/>
        </w:rPr>
        <w:t xml:space="preserve">9.2.18. </w:t>
      </w:r>
      <w:r w:rsidRPr="00E62CD8">
        <w:rPr>
          <w:rFonts w:ascii="Times New Roman" w:hAnsi="Times New Roman" w:cs="Times New Roman"/>
          <w:sz w:val="24"/>
          <w:szCs w:val="24"/>
        </w:rPr>
        <w:t>Расстояние от автомобильных и железных дорог до садоводческих, огороднических и дачных объединений.</w:t>
      </w:r>
    </w:p>
    <w:tbl>
      <w:tblPr>
        <w:tblW w:w="0" w:type="auto"/>
        <w:tblInd w:w="-10" w:type="dxa"/>
        <w:tblLayout w:type="fixed"/>
        <w:tblLook w:val="04A0"/>
      </w:tblPr>
      <w:tblGrid>
        <w:gridCol w:w="3388"/>
        <w:gridCol w:w="2492"/>
        <w:gridCol w:w="3710"/>
      </w:tblGrid>
      <w:tr w:rsidR="004F31EC" w:rsidRPr="00E62CD8" w:rsidTr="004F31EC">
        <w:tc>
          <w:tcPr>
            <w:tcW w:w="3388" w:type="dxa"/>
            <w:tcBorders>
              <w:top w:val="single" w:sz="4" w:space="0" w:color="000000"/>
              <w:left w:val="single" w:sz="4" w:space="0" w:color="000000"/>
              <w:bottom w:val="single" w:sz="4" w:space="0" w:color="000000"/>
              <w:right w:val="nil"/>
            </w:tcBorders>
            <w:vAlign w:val="center"/>
          </w:tcPr>
          <w:p w:rsidR="004F31EC" w:rsidRPr="00E62CD8" w:rsidRDefault="004F31EC">
            <w:pPr>
              <w:suppressAutoHyphens/>
              <w:snapToGrid w:val="0"/>
              <w:rPr>
                <w:rFonts w:ascii="Times New Roman" w:eastAsia="Calibri" w:hAnsi="Times New Roman" w:cs="Times New Roman"/>
                <w:sz w:val="24"/>
                <w:szCs w:val="24"/>
                <w:lang w:eastAsia="ar-SA"/>
              </w:rPr>
            </w:pPr>
          </w:p>
        </w:tc>
        <w:tc>
          <w:tcPr>
            <w:tcW w:w="2492" w:type="dxa"/>
            <w:tcBorders>
              <w:top w:val="single" w:sz="4" w:space="0" w:color="000000"/>
              <w:left w:val="single" w:sz="4" w:space="0" w:color="000000"/>
              <w:bottom w:val="single" w:sz="4" w:space="0" w:color="000000"/>
              <w:right w:val="nil"/>
            </w:tcBorders>
            <w:vAlign w:val="center"/>
            <w:hideMark/>
          </w:tcPr>
          <w:p w:rsidR="004F31EC" w:rsidRPr="00E62CD8" w:rsidRDefault="004F31EC">
            <w:pPr>
              <w:suppressAutoHyphens/>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Расстояние (не менее), м</w:t>
            </w:r>
          </w:p>
        </w:tc>
        <w:tc>
          <w:tcPr>
            <w:tcW w:w="3710" w:type="dxa"/>
            <w:tcBorders>
              <w:top w:val="single" w:sz="4" w:space="0" w:color="000000"/>
              <w:left w:val="single" w:sz="4" w:space="0" w:color="000000"/>
              <w:bottom w:val="single" w:sz="4" w:space="0" w:color="000000"/>
              <w:right w:val="single" w:sz="4" w:space="0" w:color="000000"/>
            </w:tcBorders>
            <w:vAlign w:val="center"/>
            <w:hideMark/>
          </w:tcPr>
          <w:p w:rsidR="004F31EC" w:rsidRPr="00E62CD8" w:rsidRDefault="004F31EC">
            <w:pPr>
              <w:suppressAutoHyphens/>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Примечание</w:t>
            </w:r>
          </w:p>
        </w:tc>
      </w:tr>
      <w:tr w:rsidR="004F31EC" w:rsidRPr="00E62CD8" w:rsidTr="004F31EC">
        <w:tc>
          <w:tcPr>
            <w:tcW w:w="3388" w:type="dxa"/>
            <w:tcBorders>
              <w:top w:val="single" w:sz="4" w:space="0" w:color="000000"/>
              <w:left w:val="single" w:sz="4" w:space="0" w:color="000000"/>
              <w:bottom w:val="single" w:sz="4" w:space="0" w:color="000000"/>
              <w:right w:val="nil"/>
            </w:tcBorders>
            <w:vAlign w:val="center"/>
            <w:hideMark/>
          </w:tcPr>
          <w:p w:rsidR="004F31EC" w:rsidRPr="00E62CD8" w:rsidRDefault="004F31EC">
            <w:pPr>
              <w:suppressAutoHyphens/>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Железные дороги любой категории</w:t>
            </w:r>
          </w:p>
        </w:tc>
        <w:tc>
          <w:tcPr>
            <w:tcW w:w="2492" w:type="dxa"/>
            <w:tcBorders>
              <w:top w:val="single" w:sz="4" w:space="0" w:color="000000"/>
              <w:left w:val="single" w:sz="4" w:space="0" w:color="000000"/>
              <w:bottom w:val="single" w:sz="4" w:space="0" w:color="000000"/>
              <w:right w:val="nil"/>
            </w:tcBorders>
            <w:vAlign w:val="center"/>
            <w:hideMark/>
          </w:tcPr>
          <w:p w:rsidR="004F31EC" w:rsidRPr="00E62CD8" w:rsidRDefault="004F31EC">
            <w:pPr>
              <w:suppressAutoHyphens/>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50</w:t>
            </w:r>
          </w:p>
        </w:tc>
        <w:tc>
          <w:tcPr>
            <w:tcW w:w="3710" w:type="dxa"/>
            <w:vMerge w:val="restart"/>
            <w:tcBorders>
              <w:top w:val="single" w:sz="4" w:space="0" w:color="000000"/>
              <w:left w:val="single" w:sz="4" w:space="0" w:color="000000"/>
              <w:bottom w:val="single" w:sz="4" w:space="0" w:color="000000"/>
              <w:right w:val="single" w:sz="4" w:space="0" w:color="000000"/>
            </w:tcBorders>
            <w:vAlign w:val="center"/>
            <w:hideMark/>
          </w:tcPr>
          <w:p w:rsidR="004F31EC" w:rsidRPr="00E62CD8" w:rsidRDefault="004F31EC">
            <w:pPr>
              <w:suppressAutoHyphens/>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Устройство лесополосы не менее 10 м.</w:t>
            </w:r>
          </w:p>
        </w:tc>
      </w:tr>
      <w:tr w:rsidR="004F31EC" w:rsidRPr="00E62CD8" w:rsidTr="004F31EC">
        <w:tc>
          <w:tcPr>
            <w:tcW w:w="3388" w:type="dxa"/>
            <w:tcBorders>
              <w:top w:val="single" w:sz="4" w:space="0" w:color="000000"/>
              <w:left w:val="single" w:sz="4" w:space="0" w:color="000000"/>
              <w:bottom w:val="single" w:sz="4" w:space="0" w:color="000000"/>
              <w:right w:val="nil"/>
            </w:tcBorders>
            <w:vAlign w:val="center"/>
            <w:hideMark/>
          </w:tcPr>
          <w:p w:rsidR="004F31EC" w:rsidRPr="00E62CD8" w:rsidRDefault="004F31EC">
            <w:pPr>
              <w:suppressAutoHyphens/>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Автодороги I, II, III категории</w:t>
            </w:r>
          </w:p>
        </w:tc>
        <w:tc>
          <w:tcPr>
            <w:tcW w:w="2492" w:type="dxa"/>
            <w:tcBorders>
              <w:top w:val="single" w:sz="4" w:space="0" w:color="000000"/>
              <w:left w:val="single" w:sz="4" w:space="0" w:color="000000"/>
              <w:bottom w:val="single" w:sz="4" w:space="0" w:color="000000"/>
              <w:right w:val="nil"/>
            </w:tcBorders>
            <w:vAlign w:val="center"/>
            <w:hideMark/>
          </w:tcPr>
          <w:p w:rsidR="004F31EC" w:rsidRPr="00E62CD8" w:rsidRDefault="004F31EC">
            <w:pPr>
              <w:suppressAutoHyphens/>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50</w:t>
            </w:r>
          </w:p>
        </w:tc>
        <w:tc>
          <w:tcPr>
            <w:tcW w:w="3710" w:type="dxa"/>
            <w:vMerge/>
            <w:tcBorders>
              <w:top w:val="single" w:sz="4" w:space="0" w:color="000000"/>
              <w:left w:val="single" w:sz="4" w:space="0" w:color="000000"/>
              <w:bottom w:val="single" w:sz="4" w:space="0" w:color="000000"/>
              <w:right w:val="single" w:sz="4" w:space="0" w:color="000000"/>
            </w:tcBorders>
            <w:vAlign w:val="center"/>
            <w:hideMark/>
          </w:tcPr>
          <w:p w:rsidR="004F31EC" w:rsidRPr="00E62CD8" w:rsidRDefault="004F31EC">
            <w:pPr>
              <w:rPr>
                <w:rFonts w:ascii="Times New Roman" w:eastAsia="Times New Roman" w:hAnsi="Times New Roman" w:cs="Times New Roman"/>
                <w:sz w:val="24"/>
                <w:szCs w:val="24"/>
                <w:lang w:eastAsia="ar-SA"/>
              </w:rPr>
            </w:pPr>
          </w:p>
        </w:tc>
      </w:tr>
      <w:tr w:rsidR="004F31EC" w:rsidRPr="00E62CD8" w:rsidTr="004F31EC">
        <w:tc>
          <w:tcPr>
            <w:tcW w:w="3388" w:type="dxa"/>
            <w:tcBorders>
              <w:top w:val="single" w:sz="4" w:space="0" w:color="000000"/>
              <w:left w:val="single" w:sz="4" w:space="0" w:color="000000"/>
              <w:bottom w:val="single" w:sz="4" w:space="0" w:color="000000"/>
              <w:right w:val="nil"/>
            </w:tcBorders>
            <w:vAlign w:val="center"/>
            <w:hideMark/>
          </w:tcPr>
          <w:p w:rsidR="004F31EC" w:rsidRPr="00E62CD8" w:rsidRDefault="004F31EC">
            <w:pPr>
              <w:suppressAutoHyphens/>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Автодороги IV категории</w:t>
            </w:r>
          </w:p>
        </w:tc>
        <w:tc>
          <w:tcPr>
            <w:tcW w:w="2492" w:type="dxa"/>
            <w:tcBorders>
              <w:top w:val="single" w:sz="4" w:space="0" w:color="000000"/>
              <w:left w:val="single" w:sz="4" w:space="0" w:color="000000"/>
              <w:bottom w:val="single" w:sz="4" w:space="0" w:color="000000"/>
              <w:right w:val="nil"/>
            </w:tcBorders>
            <w:vAlign w:val="center"/>
            <w:hideMark/>
          </w:tcPr>
          <w:p w:rsidR="004F31EC" w:rsidRPr="00E62CD8" w:rsidRDefault="004F31EC">
            <w:pPr>
              <w:suppressAutoHyphens/>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25</w:t>
            </w:r>
          </w:p>
        </w:tc>
        <w:tc>
          <w:tcPr>
            <w:tcW w:w="3710" w:type="dxa"/>
            <w:vMerge/>
            <w:tcBorders>
              <w:top w:val="single" w:sz="4" w:space="0" w:color="000000"/>
              <w:left w:val="single" w:sz="4" w:space="0" w:color="000000"/>
              <w:bottom w:val="single" w:sz="4" w:space="0" w:color="000000"/>
              <w:right w:val="single" w:sz="4" w:space="0" w:color="000000"/>
            </w:tcBorders>
            <w:vAlign w:val="center"/>
            <w:hideMark/>
          </w:tcPr>
          <w:p w:rsidR="004F31EC" w:rsidRPr="00E62CD8" w:rsidRDefault="004F31EC">
            <w:pPr>
              <w:rPr>
                <w:rFonts w:ascii="Times New Roman" w:eastAsia="Times New Roman" w:hAnsi="Times New Roman" w:cs="Times New Roman"/>
                <w:sz w:val="24"/>
                <w:szCs w:val="24"/>
                <w:lang w:eastAsia="ar-SA"/>
              </w:rPr>
            </w:pPr>
          </w:p>
        </w:tc>
      </w:tr>
    </w:tbl>
    <w:p w:rsidR="004F31EC" w:rsidRPr="00E62CD8" w:rsidRDefault="004F31EC" w:rsidP="004F31EC">
      <w:pPr>
        <w:spacing w:before="280"/>
        <w:ind w:firstLine="709"/>
        <w:jc w:val="both"/>
        <w:rPr>
          <w:rFonts w:ascii="Times New Roman" w:eastAsia="Calibri" w:hAnsi="Times New Roman" w:cs="Times New Roman"/>
          <w:bCs/>
          <w:sz w:val="24"/>
          <w:szCs w:val="24"/>
          <w:lang w:eastAsia="ar-SA"/>
        </w:rPr>
      </w:pPr>
      <w:r w:rsidRPr="00E62CD8">
        <w:rPr>
          <w:rFonts w:ascii="Times New Roman" w:hAnsi="Times New Roman" w:cs="Times New Roman"/>
          <w:bCs/>
          <w:sz w:val="24"/>
          <w:szCs w:val="24"/>
        </w:rPr>
        <w:t xml:space="preserve">9.2.19. Снабжение хозяйственно-питьевой водой может производиться как от централизованной системы водоснабжения, так и автономно </w:t>
      </w:r>
      <w:r w:rsidRPr="00E62CD8">
        <w:rPr>
          <w:rFonts w:ascii="Times New Roman" w:hAnsi="Times New Roman" w:cs="Times New Roman"/>
          <w:bCs/>
          <w:sz w:val="24"/>
          <w:szCs w:val="24"/>
        </w:rPr>
        <w:t> от шахтных и мелкотрубчатых колодцев, каптажей родников.</w:t>
      </w:r>
    </w:p>
    <w:p w:rsidR="004F31EC" w:rsidRPr="00E62CD8" w:rsidRDefault="004F31EC" w:rsidP="004F31EC">
      <w:pPr>
        <w:ind w:firstLine="709"/>
        <w:jc w:val="both"/>
        <w:rPr>
          <w:rFonts w:ascii="Times New Roman" w:eastAsia="Times New Roman" w:hAnsi="Times New Roman" w:cs="Times New Roman"/>
          <w:bCs/>
          <w:sz w:val="24"/>
          <w:szCs w:val="24"/>
          <w:lang w:eastAsia="ru-RU"/>
        </w:rPr>
      </w:pPr>
      <w:r w:rsidRPr="00E62CD8">
        <w:rPr>
          <w:rFonts w:ascii="Times New Roman" w:hAnsi="Times New Roman" w:cs="Times New Roman"/>
          <w:bCs/>
          <w:sz w:val="24"/>
          <w:szCs w:val="24"/>
        </w:rPr>
        <w:t>На территории общего пользования садоводческого, огороднического, дачного  объединения должны быть предусмотрены источники питьевой воды. Вокруг каждого источника должны быть организованы зоны санитарной охраны:</w:t>
      </w:r>
    </w:p>
    <w:p w:rsidR="004F31EC" w:rsidRPr="00E62CD8" w:rsidRDefault="004F31EC" w:rsidP="004F31EC">
      <w:pPr>
        <w:ind w:left="360"/>
        <w:jc w:val="both"/>
        <w:rPr>
          <w:rFonts w:ascii="Times New Roman" w:hAnsi="Times New Roman" w:cs="Times New Roman"/>
          <w:bCs/>
          <w:sz w:val="24"/>
          <w:szCs w:val="24"/>
        </w:rPr>
      </w:pPr>
      <w:r w:rsidRPr="00E62CD8">
        <w:rPr>
          <w:rFonts w:ascii="Times New Roman" w:hAnsi="Times New Roman" w:cs="Times New Roman"/>
          <w:bCs/>
          <w:sz w:val="24"/>
          <w:szCs w:val="24"/>
        </w:rPr>
        <w:t xml:space="preserve">- для артезианских скважин </w:t>
      </w:r>
      <w:r w:rsidRPr="00E62CD8">
        <w:rPr>
          <w:rFonts w:ascii="Times New Roman" w:hAnsi="Times New Roman" w:cs="Times New Roman"/>
          <w:bCs/>
          <w:sz w:val="24"/>
          <w:szCs w:val="24"/>
        </w:rPr>
        <w:t> в соответствии с СанПиН 2.1.4.1110-02;</w:t>
      </w:r>
    </w:p>
    <w:p w:rsidR="004F31EC" w:rsidRPr="00E62CD8" w:rsidRDefault="004F31EC" w:rsidP="004F31EC">
      <w:pPr>
        <w:ind w:left="360"/>
        <w:jc w:val="both"/>
        <w:rPr>
          <w:rFonts w:ascii="Times New Roman" w:hAnsi="Times New Roman" w:cs="Times New Roman"/>
          <w:bCs/>
          <w:sz w:val="24"/>
          <w:szCs w:val="24"/>
        </w:rPr>
      </w:pPr>
      <w:r w:rsidRPr="00E62CD8">
        <w:rPr>
          <w:rFonts w:ascii="Times New Roman" w:hAnsi="Times New Roman" w:cs="Times New Roman"/>
          <w:bCs/>
          <w:sz w:val="24"/>
          <w:szCs w:val="24"/>
        </w:rPr>
        <w:t xml:space="preserve">- для родников и колодцев </w:t>
      </w:r>
      <w:r w:rsidRPr="00E62CD8">
        <w:rPr>
          <w:rFonts w:ascii="Times New Roman" w:hAnsi="Times New Roman" w:cs="Times New Roman"/>
          <w:bCs/>
          <w:sz w:val="24"/>
          <w:szCs w:val="24"/>
        </w:rPr>
        <w:t> в соответствии с СанПиН 2.1.4.1175-02.</w:t>
      </w:r>
    </w:p>
    <w:p w:rsidR="004F31EC" w:rsidRPr="00E62CD8" w:rsidRDefault="004F31EC" w:rsidP="004F31EC">
      <w:pPr>
        <w:spacing w:before="280"/>
        <w:ind w:firstLine="709"/>
        <w:jc w:val="both"/>
        <w:rPr>
          <w:rFonts w:ascii="Times New Roman" w:hAnsi="Times New Roman" w:cs="Times New Roman"/>
          <w:bCs/>
          <w:sz w:val="24"/>
          <w:szCs w:val="24"/>
        </w:rPr>
      </w:pPr>
      <w:r w:rsidRPr="00E62CD8">
        <w:rPr>
          <w:rFonts w:ascii="Times New Roman" w:hAnsi="Times New Roman" w:cs="Times New Roman"/>
          <w:bCs/>
          <w:sz w:val="24"/>
          <w:szCs w:val="24"/>
        </w:rPr>
        <w:lastRenderedPageBreak/>
        <w:t>9.2.20. Расчет систем водоснабжения производится исходя из следующих норм среднесуточного водопотребления на хозяйственно-питьевые нужды:</w:t>
      </w:r>
    </w:p>
    <w:p w:rsidR="004F31EC" w:rsidRPr="00E62CD8" w:rsidRDefault="004F31EC" w:rsidP="004F31EC">
      <w:pPr>
        <w:ind w:left="360"/>
        <w:jc w:val="both"/>
        <w:rPr>
          <w:rFonts w:ascii="Times New Roman" w:hAnsi="Times New Roman" w:cs="Times New Roman"/>
          <w:bCs/>
          <w:sz w:val="24"/>
          <w:szCs w:val="24"/>
        </w:rPr>
      </w:pPr>
      <w:r w:rsidRPr="00E62CD8">
        <w:rPr>
          <w:rFonts w:ascii="Times New Roman" w:hAnsi="Times New Roman" w:cs="Times New Roman"/>
          <w:bCs/>
          <w:sz w:val="24"/>
          <w:szCs w:val="24"/>
        </w:rPr>
        <w:t>- при водопользовании из водоразборных колонок, шахтных колодцев – 30-50 л/сут. на 1 человека;</w:t>
      </w:r>
    </w:p>
    <w:p w:rsidR="004F31EC" w:rsidRPr="00E62CD8" w:rsidRDefault="004F31EC" w:rsidP="004F31EC">
      <w:pPr>
        <w:ind w:left="360"/>
        <w:jc w:val="both"/>
        <w:rPr>
          <w:rFonts w:ascii="Times New Roman" w:hAnsi="Times New Roman" w:cs="Times New Roman"/>
          <w:bCs/>
          <w:sz w:val="24"/>
          <w:szCs w:val="24"/>
        </w:rPr>
      </w:pPr>
      <w:r w:rsidRPr="00E62CD8">
        <w:rPr>
          <w:rFonts w:ascii="Times New Roman" w:hAnsi="Times New Roman" w:cs="Times New Roman"/>
          <w:bCs/>
          <w:sz w:val="24"/>
          <w:szCs w:val="24"/>
        </w:rPr>
        <w:t>- при обеспечении внутренним водопроводом и канализацией (без ванн) – 125-160 л/сут. на 1 человека.</w:t>
      </w:r>
    </w:p>
    <w:p w:rsidR="004F31EC" w:rsidRPr="00E62CD8" w:rsidRDefault="004F31EC" w:rsidP="004F31EC">
      <w:pPr>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Для полива посадок на придомовых (приквартирных) участках:</w:t>
      </w:r>
    </w:p>
    <w:p w:rsidR="004F31EC" w:rsidRPr="00E62CD8" w:rsidRDefault="004F31EC" w:rsidP="004F31EC">
      <w:pPr>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 овощных культур – 3-15 л/м</w:t>
      </w:r>
      <w:r w:rsidRPr="00E62CD8">
        <w:rPr>
          <w:rFonts w:ascii="Times New Roman" w:hAnsi="Times New Roman" w:cs="Times New Roman"/>
          <w:bCs/>
          <w:sz w:val="24"/>
          <w:szCs w:val="24"/>
          <w:vertAlign w:val="superscript"/>
        </w:rPr>
        <w:t>2</w:t>
      </w:r>
      <w:r w:rsidRPr="00E62CD8">
        <w:rPr>
          <w:rFonts w:ascii="Times New Roman" w:hAnsi="Times New Roman" w:cs="Times New Roman"/>
          <w:bCs/>
          <w:sz w:val="24"/>
          <w:szCs w:val="24"/>
        </w:rPr>
        <w:t xml:space="preserve"> в сутки;</w:t>
      </w:r>
    </w:p>
    <w:p w:rsidR="004F31EC" w:rsidRPr="00E62CD8" w:rsidRDefault="004F31EC" w:rsidP="004F31EC">
      <w:pPr>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 плодовых деревьев – 10-15 л/м</w:t>
      </w:r>
      <w:r w:rsidRPr="00E62CD8">
        <w:rPr>
          <w:rFonts w:ascii="Times New Roman" w:hAnsi="Times New Roman" w:cs="Times New Roman"/>
          <w:bCs/>
          <w:sz w:val="24"/>
          <w:szCs w:val="24"/>
          <w:vertAlign w:val="superscript"/>
        </w:rPr>
        <w:t>2</w:t>
      </w:r>
      <w:r w:rsidRPr="00E62CD8">
        <w:rPr>
          <w:rFonts w:ascii="Times New Roman" w:hAnsi="Times New Roman" w:cs="Times New Roman"/>
          <w:bCs/>
          <w:sz w:val="24"/>
          <w:szCs w:val="24"/>
        </w:rPr>
        <w:t xml:space="preserve"> в сутки (полив предусматривается1-2 раза в сутки из водопроводной сети сезонного действия или из открытых водоемов и специально предусмотренных котлованов - накопителей воды).</w:t>
      </w:r>
    </w:p>
    <w:p w:rsidR="004F31EC" w:rsidRPr="00E62CD8" w:rsidRDefault="004F31EC" w:rsidP="004F31EC">
      <w:pPr>
        <w:spacing w:before="280"/>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9.2.21. Сбор, удаление и обезвреживание нечистот в неканализованных садоводческих, огороднических и дачных объединениях осуществляется в соответствии с требованиями СанПиН 42-128-4690-88.</w:t>
      </w:r>
    </w:p>
    <w:p w:rsidR="004F31EC" w:rsidRPr="00E62CD8" w:rsidRDefault="004F31EC" w:rsidP="004F31EC">
      <w:pPr>
        <w:spacing w:before="280"/>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9.2.22. Для сбора твердых бытовых отходов на территории общего пользования проектируются площадки контейнеров для мусора.</w:t>
      </w:r>
    </w:p>
    <w:p w:rsidR="004F31EC" w:rsidRPr="00E62CD8" w:rsidRDefault="004F31EC" w:rsidP="004F31EC">
      <w:pPr>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Площадки для мусорных контейнеров размещаются на расстоянии не менее 20 и не более 100 м от границ садовых участков.</w:t>
      </w:r>
    </w:p>
    <w:p w:rsidR="004F31EC" w:rsidRPr="00E62CD8" w:rsidRDefault="004F31EC" w:rsidP="004F31EC">
      <w:pPr>
        <w:spacing w:before="280"/>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9.2.23. Отвод поверхностных стоков и дренажных вод с территории садоводческих, огороднических, дачных объединений в кюветы и канавы осуществляется в соответствии проектом организации и застройки территории садоводческого, огороднического, дачного объединения.</w:t>
      </w:r>
    </w:p>
    <w:p w:rsidR="004F31EC" w:rsidRPr="00E62CD8" w:rsidRDefault="004F31EC" w:rsidP="004F31EC">
      <w:pPr>
        <w:spacing w:before="280"/>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9.2.24. Газоснабжение садовых, дачных домов проектируется от газобалонных установок сжиженного газа, от резервуарных установок со сжиженным газом или от газовых сетей.</w:t>
      </w:r>
    </w:p>
    <w:p w:rsidR="004F31EC" w:rsidRPr="00E62CD8" w:rsidRDefault="004F31EC" w:rsidP="004F31EC">
      <w:pPr>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 xml:space="preserve">Для хранения баллонов со сжиженным газом на территории общего пользования проектируются промежуточные склады газовых баллонов. </w:t>
      </w:r>
    </w:p>
    <w:p w:rsidR="004F31EC" w:rsidRPr="00E62CD8" w:rsidRDefault="004F31EC" w:rsidP="004F31EC">
      <w:pPr>
        <w:spacing w:before="280"/>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9.2.25. Сети электроснабжения на территории садоводческого, огороднического, дачного объединения следует предусматривать воздушными линиями. Запрещается проведение воздушных линий непосредственно над участками, кроме вводов в здания.</w:t>
      </w:r>
    </w:p>
    <w:p w:rsidR="004F31EC" w:rsidRPr="00E62CD8" w:rsidRDefault="004F31EC" w:rsidP="004F31EC">
      <w:pPr>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На улицах и проездах территории садоводческого, огороднического, дачного объединения проектируется наружное освещение.</w:t>
      </w:r>
    </w:p>
    <w:p w:rsidR="004F31EC" w:rsidRPr="00E62CD8" w:rsidRDefault="004F31EC" w:rsidP="004F31EC">
      <w:pPr>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Сети электроснабжения территорий объединений и отдельных участков следует проектировать в соответствии с требованиями ПУЭ, СП 31-110-2003, СО 153-34.21.122-2003.</w:t>
      </w:r>
    </w:p>
    <w:p w:rsidR="004F31EC" w:rsidRPr="00E62CD8" w:rsidRDefault="004F31EC" w:rsidP="004F31EC">
      <w:pPr>
        <w:spacing w:before="280"/>
        <w:ind w:firstLine="709"/>
        <w:jc w:val="both"/>
        <w:rPr>
          <w:rFonts w:ascii="Times New Roman" w:hAnsi="Times New Roman" w:cs="Times New Roman"/>
          <w:bCs/>
          <w:sz w:val="24"/>
          <w:szCs w:val="24"/>
        </w:rPr>
      </w:pPr>
      <w:r w:rsidRPr="00E62CD8">
        <w:rPr>
          <w:rFonts w:ascii="Times New Roman" w:hAnsi="Times New Roman" w:cs="Times New Roman"/>
          <w:bCs/>
          <w:sz w:val="24"/>
          <w:szCs w:val="24"/>
        </w:rPr>
        <w:lastRenderedPageBreak/>
        <w:t>9.2.26. При проектировании садоводческих, огороднических и дачных объединений, а также индивидуальных дачных и садово-огородных участков должны соблюдаться требования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4F31EC" w:rsidRPr="00E62CD8" w:rsidRDefault="004F31EC" w:rsidP="004F31EC">
      <w:pPr>
        <w:spacing w:before="280"/>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9.2.27. Земельные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огороднического, дачного объединения.</w:t>
      </w:r>
    </w:p>
    <w:p w:rsidR="004F31EC" w:rsidRPr="00E62CD8" w:rsidRDefault="004F31EC" w:rsidP="004F31EC">
      <w:pPr>
        <w:spacing w:before="280"/>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9.2.28. На садовом земельном участке могут возводиться жилое строение, хозяйственные строения и сооружения.</w:t>
      </w:r>
    </w:p>
    <w:p w:rsidR="004F31EC" w:rsidRPr="00E62CD8" w:rsidRDefault="004F31EC" w:rsidP="004F31EC">
      <w:pPr>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На дачном земельном участке могут возводиться жилое строение или жилой дом, хозяйственных строений и сооружений.</w:t>
      </w:r>
    </w:p>
    <w:p w:rsidR="004F31EC" w:rsidRPr="00E62CD8" w:rsidRDefault="004F31EC" w:rsidP="004F31EC">
      <w:pPr>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Возможность возведения на огородном земельном участке некапитального жилого строения, а также хозяйственных строений и сооружений определяется градостроительным регламентом территории.</w:t>
      </w:r>
    </w:p>
    <w:p w:rsidR="004F31EC" w:rsidRPr="00E62CD8" w:rsidRDefault="004F31EC" w:rsidP="004F31EC">
      <w:pPr>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Возможность содержания мелкого скота и птицы на территории садового, огородного, дачного участка определяется градостроительным регламентом территории.</w:t>
      </w:r>
    </w:p>
    <w:p w:rsidR="004F31EC" w:rsidRPr="00E62CD8" w:rsidRDefault="004F31EC" w:rsidP="004F31EC">
      <w:pPr>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Допускается группировать и блокировать строения, жилые дома на двух соседних участках при однорядной застройке и на четырех соседних участках при двухрядной застройке.</w:t>
      </w:r>
    </w:p>
    <w:p w:rsidR="004F31EC" w:rsidRPr="00E62CD8" w:rsidRDefault="004F31EC" w:rsidP="004F31EC">
      <w:pPr>
        <w:spacing w:before="280"/>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9.2.29. Противопожарные расстояния между строениями и сооружениями в пределах одного индивидуального земельного участка не нормируются.</w:t>
      </w:r>
    </w:p>
    <w:p w:rsidR="004F31EC" w:rsidRPr="00E62CD8" w:rsidRDefault="004F31EC" w:rsidP="004F31EC">
      <w:pPr>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в группе (при группировке или блокировке) устанавливаются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4F31EC" w:rsidRPr="00E62CD8" w:rsidRDefault="004F31EC" w:rsidP="004F31EC">
      <w:pPr>
        <w:spacing w:before="280"/>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9.2.30. Расстояние от красных линий улиц и проездов до жилого строения или жилого дома в районе садоводческих, дачных объединений:</w:t>
      </w:r>
    </w:p>
    <w:p w:rsidR="004F31EC" w:rsidRPr="00E62CD8" w:rsidRDefault="004F31EC" w:rsidP="004F31EC">
      <w:pPr>
        <w:ind w:left="360"/>
        <w:jc w:val="both"/>
        <w:rPr>
          <w:rFonts w:ascii="Times New Roman" w:hAnsi="Times New Roman" w:cs="Times New Roman"/>
          <w:bCs/>
          <w:sz w:val="24"/>
          <w:szCs w:val="24"/>
        </w:rPr>
      </w:pPr>
      <w:r w:rsidRPr="00E62CD8">
        <w:rPr>
          <w:rFonts w:ascii="Times New Roman" w:hAnsi="Times New Roman" w:cs="Times New Roman"/>
          <w:bCs/>
          <w:sz w:val="24"/>
          <w:szCs w:val="24"/>
        </w:rPr>
        <w:t xml:space="preserve">- от красной линии улиц – не менее 5 м; </w:t>
      </w:r>
    </w:p>
    <w:p w:rsidR="004F31EC" w:rsidRPr="00E62CD8" w:rsidRDefault="004F31EC" w:rsidP="004F31EC">
      <w:pPr>
        <w:ind w:left="360"/>
        <w:jc w:val="both"/>
        <w:rPr>
          <w:rFonts w:ascii="Times New Roman" w:hAnsi="Times New Roman" w:cs="Times New Roman"/>
          <w:sz w:val="24"/>
          <w:szCs w:val="24"/>
        </w:rPr>
      </w:pPr>
      <w:r w:rsidRPr="00E62CD8">
        <w:rPr>
          <w:rFonts w:ascii="Times New Roman" w:hAnsi="Times New Roman" w:cs="Times New Roman"/>
          <w:bCs/>
          <w:sz w:val="24"/>
          <w:szCs w:val="24"/>
        </w:rPr>
        <w:t xml:space="preserve">- от красной линии проездов – не менее 3 м. </w:t>
      </w:r>
    </w:p>
    <w:p w:rsidR="004F31EC" w:rsidRPr="00E62CD8" w:rsidRDefault="004F31EC" w:rsidP="004F31EC">
      <w:pPr>
        <w:spacing w:before="280"/>
        <w:ind w:firstLine="709"/>
        <w:jc w:val="both"/>
        <w:rPr>
          <w:rFonts w:ascii="Times New Roman" w:hAnsi="Times New Roman" w:cs="Times New Roman"/>
          <w:sz w:val="24"/>
          <w:szCs w:val="24"/>
        </w:rPr>
      </w:pPr>
      <w:r w:rsidRPr="00E62CD8">
        <w:rPr>
          <w:rFonts w:ascii="Times New Roman" w:hAnsi="Times New Roman" w:cs="Times New Roman"/>
          <w:sz w:val="24"/>
          <w:szCs w:val="24"/>
        </w:rPr>
        <w:t xml:space="preserve">9.2.31. Расстояния от хозяйственных построек до красных линий улиц и проездов в районе садоводческих, дачных объединений должны быть не менее 5 м. </w:t>
      </w:r>
    </w:p>
    <w:p w:rsidR="004F31EC" w:rsidRPr="00E62CD8" w:rsidRDefault="004F31EC" w:rsidP="004F31EC">
      <w:pPr>
        <w:ind w:firstLine="709"/>
        <w:jc w:val="both"/>
        <w:rPr>
          <w:rFonts w:ascii="Times New Roman" w:hAnsi="Times New Roman" w:cs="Times New Roman"/>
          <w:sz w:val="24"/>
          <w:szCs w:val="24"/>
        </w:rPr>
      </w:pPr>
      <w:r w:rsidRPr="00E62CD8">
        <w:rPr>
          <w:rFonts w:ascii="Times New Roman" w:hAnsi="Times New Roman" w:cs="Times New Roman"/>
          <w:sz w:val="24"/>
          <w:szCs w:val="24"/>
        </w:rPr>
        <w:lastRenderedPageBreak/>
        <w:t xml:space="preserve">Примечание: По согласованию с правлением садоводческого, дачного объединения навес или гараж для автомобиля может размещаться на участке, непосредственно примыкая к ограде со стороны улицы или проезда. </w:t>
      </w:r>
    </w:p>
    <w:p w:rsidR="004F31EC" w:rsidRPr="00E62CD8" w:rsidRDefault="004F31EC" w:rsidP="004F31EC">
      <w:pPr>
        <w:spacing w:before="280"/>
        <w:ind w:firstLine="709"/>
        <w:jc w:val="both"/>
        <w:rPr>
          <w:rFonts w:ascii="Times New Roman" w:eastAsia="Calibri" w:hAnsi="Times New Roman" w:cs="Times New Roman"/>
          <w:sz w:val="24"/>
          <w:szCs w:val="24"/>
        </w:rPr>
      </w:pPr>
      <w:r w:rsidRPr="00E62CD8">
        <w:rPr>
          <w:rFonts w:ascii="Times New Roman" w:hAnsi="Times New Roman" w:cs="Times New Roman"/>
          <w:sz w:val="24"/>
          <w:szCs w:val="24"/>
        </w:rPr>
        <w:t>9.2.32. Расстояние до границ соседнего участка от построек, стволов деревьев и кустарников в районах индивидуальной и садово-дачной застройки:</w:t>
      </w:r>
    </w:p>
    <w:tbl>
      <w:tblPr>
        <w:tblW w:w="0" w:type="auto"/>
        <w:tblInd w:w="-10" w:type="dxa"/>
        <w:tblLayout w:type="fixed"/>
        <w:tblLook w:val="04A0"/>
      </w:tblPr>
      <w:tblGrid>
        <w:gridCol w:w="6770"/>
        <w:gridCol w:w="2820"/>
      </w:tblGrid>
      <w:tr w:rsidR="004F31EC" w:rsidRPr="00E62CD8" w:rsidTr="004F31EC">
        <w:tc>
          <w:tcPr>
            <w:tcW w:w="6770" w:type="dxa"/>
            <w:tcBorders>
              <w:top w:val="single" w:sz="4" w:space="0" w:color="000000"/>
              <w:left w:val="single" w:sz="4" w:space="0" w:color="000000"/>
              <w:bottom w:val="single" w:sz="4" w:space="0" w:color="000000"/>
              <w:right w:val="nil"/>
            </w:tcBorders>
            <w:vAlign w:val="center"/>
          </w:tcPr>
          <w:p w:rsidR="004F31EC" w:rsidRPr="00E62CD8" w:rsidRDefault="004F31EC">
            <w:pPr>
              <w:suppressAutoHyphens/>
              <w:snapToGrid w:val="0"/>
              <w:jc w:val="both"/>
              <w:rPr>
                <w:rFonts w:ascii="Times New Roman" w:eastAsia="Calibri" w:hAnsi="Times New Roman" w:cs="Times New Roman"/>
                <w:sz w:val="24"/>
                <w:szCs w:val="24"/>
                <w:lang w:eastAsia="ar-SA"/>
              </w:rPr>
            </w:pPr>
          </w:p>
        </w:tc>
        <w:tc>
          <w:tcPr>
            <w:tcW w:w="2820" w:type="dxa"/>
            <w:tcBorders>
              <w:top w:val="single" w:sz="4" w:space="0" w:color="000000"/>
              <w:left w:val="single" w:sz="4" w:space="0" w:color="000000"/>
              <w:bottom w:val="single" w:sz="4" w:space="0" w:color="000000"/>
              <w:right w:val="single" w:sz="4" w:space="0" w:color="000000"/>
            </w:tcBorders>
            <w:vAlign w:val="center"/>
            <w:hideMark/>
          </w:tcPr>
          <w:p w:rsidR="004F31EC" w:rsidRPr="00E62CD8" w:rsidRDefault="004F31EC">
            <w:pPr>
              <w:suppressAutoHyphens/>
              <w:jc w:val="both"/>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Расстояние до границ соседнего участка, м</w:t>
            </w:r>
          </w:p>
        </w:tc>
      </w:tr>
      <w:tr w:rsidR="004F31EC" w:rsidRPr="00E62CD8" w:rsidTr="004F31EC">
        <w:tc>
          <w:tcPr>
            <w:tcW w:w="6770" w:type="dxa"/>
            <w:tcBorders>
              <w:top w:val="single" w:sz="4" w:space="0" w:color="000000"/>
              <w:left w:val="single" w:sz="4" w:space="0" w:color="000000"/>
              <w:bottom w:val="single" w:sz="4" w:space="0" w:color="000000"/>
              <w:right w:val="nil"/>
            </w:tcBorders>
            <w:vAlign w:val="center"/>
            <w:hideMark/>
          </w:tcPr>
          <w:p w:rsidR="004F31EC" w:rsidRPr="00E62CD8" w:rsidRDefault="004F31EC">
            <w:pPr>
              <w:suppressAutoHyphens/>
              <w:jc w:val="both"/>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от объекта индивидуального жилищного строительства, усадебного жилого дома и жилого дома блокированной застройки</w:t>
            </w:r>
          </w:p>
        </w:tc>
        <w:tc>
          <w:tcPr>
            <w:tcW w:w="2820" w:type="dxa"/>
            <w:tcBorders>
              <w:top w:val="single" w:sz="4" w:space="0" w:color="000000"/>
              <w:left w:val="single" w:sz="4" w:space="0" w:color="000000"/>
              <w:bottom w:val="single" w:sz="4" w:space="0" w:color="000000"/>
              <w:right w:val="single" w:sz="4" w:space="0" w:color="000000"/>
            </w:tcBorders>
            <w:vAlign w:val="center"/>
            <w:hideMark/>
          </w:tcPr>
          <w:p w:rsidR="004F31EC" w:rsidRPr="00E62CD8" w:rsidRDefault="004F31EC">
            <w:pPr>
              <w:suppressAutoHyphens/>
              <w:jc w:val="both"/>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3,0</w:t>
            </w:r>
          </w:p>
        </w:tc>
      </w:tr>
      <w:tr w:rsidR="004F31EC" w:rsidRPr="00E62CD8" w:rsidTr="004F31EC">
        <w:tc>
          <w:tcPr>
            <w:tcW w:w="6770" w:type="dxa"/>
            <w:tcBorders>
              <w:top w:val="single" w:sz="4" w:space="0" w:color="000000"/>
              <w:left w:val="single" w:sz="4" w:space="0" w:color="000000"/>
              <w:bottom w:val="single" w:sz="4" w:space="0" w:color="000000"/>
              <w:right w:val="nil"/>
            </w:tcBorders>
            <w:vAlign w:val="center"/>
            <w:hideMark/>
          </w:tcPr>
          <w:p w:rsidR="004F31EC" w:rsidRPr="00E62CD8" w:rsidRDefault="004F31EC">
            <w:pPr>
              <w:suppressAutoHyphens/>
              <w:jc w:val="both"/>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 xml:space="preserve">от построек для содержания скота и птицы </w:t>
            </w:r>
          </w:p>
        </w:tc>
        <w:tc>
          <w:tcPr>
            <w:tcW w:w="2820" w:type="dxa"/>
            <w:tcBorders>
              <w:top w:val="single" w:sz="4" w:space="0" w:color="000000"/>
              <w:left w:val="single" w:sz="4" w:space="0" w:color="000000"/>
              <w:bottom w:val="single" w:sz="4" w:space="0" w:color="000000"/>
              <w:right w:val="single" w:sz="4" w:space="0" w:color="000000"/>
            </w:tcBorders>
            <w:vAlign w:val="center"/>
            <w:hideMark/>
          </w:tcPr>
          <w:p w:rsidR="004F31EC" w:rsidRPr="00E62CD8" w:rsidRDefault="004F31EC">
            <w:pPr>
              <w:suppressAutoHyphens/>
              <w:jc w:val="both"/>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4,0</w:t>
            </w:r>
          </w:p>
        </w:tc>
      </w:tr>
      <w:tr w:rsidR="004F31EC" w:rsidRPr="00E62CD8" w:rsidTr="004F31EC">
        <w:tc>
          <w:tcPr>
            <w:tcW w:w="6770" w:type="dxa"/>
            <w:tcBorders>
              <w:top w:val="single" w:sz="4" w:space="0" w:color="000000"/>
              <w:left w:val="single" w:sz="4" w:space="0" w:color="000000"/>
              <w:bottom w:val="single" w:sz="4" w:space="0" w:color="000000"/>
              <w:right w:val="nil"/>
            </w:tcBorders>
            <w:vAlign w:val="center"/>
            <w:hideMark/>
          </w:tcPr>
          <w:p w:rsidR="004F31EC" w:rsidRPr="00E62CD8" w:rsidRDefault="004F31EC">
            <w:pPr>
              <w:suppressAutoHyphens/>
              <w:jc w:val="both"/>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от бани, гаража и других хозяйственных построек</w:t>
            </w:r>
          </w:p>
        </w:tc>
        <w:tc>
          <w:tcPr>
            <w:tcW w:w="2820" w:type="dxa"/>
            <w:tcBorders>
              <w:top w:val="single" w:sz="4" w:space="0" w:color="000000"/>
              <w:left w:val="single" w:sz="4" w:space="0" w:color="000000"/>
              <w:bottom w:val="single" w:sz="4" w:space="0" w:color="000000"/>
              <w:right w:val="single" w:sz="4" w:space="0" w:color="000000"/>
            </w:tcBorders>
            <w:vAlign w:val="center"/>
            <w:hideMark/>
          </w:tcPr>
          <w:p w:rsidR="004F31EC" w:rsidRPr="00E62CD8" w:rsidRDefault="004F31EC">
            <w:pPr>
              <w:suppressAutoHyphens/>
              <w:jc w:val="both"/>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1,0</w:t>
            </w:r>
          </w:p>
        </w:tc>
      </w:tr>
      <w:tr w:rsidR="004F31EC" w:rsidRPr="00E62CD8" w:rsidTr="004F31EC">
        <w:tc>
          <w:tcPr>
            <w:tcW w:w="6770" w:type="dxa"/>
            <w:tcBorders>
              <w:top w:val="single" w:sz="4" w:space="0" w:color="000000"/>
              <w:left w:val="single" w:sz="4" w:space="0" w:color="000000"/>
              <w:bottom w:val="single" w:sz="4" w:space="0" w:color="000000"/>
              <w:right w:val="nil"/>
            </w:tcBorders>
            <w:vAlign w:val="center"/>
            <w:hideMark/>
          </w:tcPr>
          <w:p w:rsidR="004F31EC" w:rsidRPr="00E62CD8" w:rsidRDefault="004F31EC">
            <w:pPr>
              <w:suppressAutoHyphens/>
              <w:jc w:val="both"/>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от стволов высокорослых деревьев</w:t>
            </w:r>
          </w:p>
        </w:tc>
        <w:tc>
          <w:tcPr>
            <w:tcW w:w="2820" w:type="dxa"/>
            <w:tcBorders>
              <w:top w:val="single" w:sz="4" w:space="0" w:color="000000"/>
              <w:left w:val="single" w:sz="4" w:space="0" w:color="000000"/>
              <w:bottom w:val="single" w:sz="4" w:space="0" w:color="000000"/>
              <w:right w:val="single" w:sz="4" w:space="0" w:color="000000"/>
            </w:tcBorders>
            <w:vAlign w:val="center"/>
            <w:hideMark/>
          </w:tcPr>
          <w:p w:rsidR="004F31EC" w:rsidRPr="00E62CD8" w:rsidRDefault="004F31EC">
            <w:pPr>
              <w:suppressAutoHyphens/>
              <w:jc w:val="both"/>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4,0</w:t>
            </w:r>
          </w:p>
        </w:tc>
      </w:tr>
      <w:tr w:rsidR="004F31EC" w:rsidRPr="00E62CD8" w:rsidTr="004F31EC">
        <w:tc>
          <w:tcPr>
            <w:tcW w:w="6770" w:type="dxa"/>
            <w:tcBorders>
              <w:top w:val="single" w:sz="4" w:space="0" w:color="000000"/>
              <w:left w:val="single" w:sz="4" w:space="0" w:color="000000"/>
              <w:bottom w:val="single" w:sz="4" w:space="0" w:color="000000"/>
              <w:right w:val="nil"/>
            </w:tcBorders>
            <w:vAlign w:val="center"/>
            <w:hideMark/>
          </w:tcPr>
          <w:p w:rsidR="004F31EC" w:rsidRPr="00E62CD8" w:rsidRDefault="004F31EC">
            <w:pPr>
              <w:suppressAutoHyphens/>
              <w:jc w:val="both"/>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от стволов среднерослых деревьев</w:t>
            </w:r>
          </w:p>
        </w:tc>
        <w:tc>
          <w:tcPr>
            <w:tcW w:w="2820" w:type="dxa"/>
            <w:tcBorders>
              <w:top w:val="single" w:sz="4" w:space="0" w:color="000000"/>
              <w:left w:val="single" w:sz="4" w:space="0" w:color="000000"/>
              <w:bottom w:val="single" w:sz="4" w:space="0" w:color="000000"/>
              <w:right w:val="single" w:sz="4" w:space="0" w:color="000000"/>
            </w:tcBorders>
            <w:vAlign w:val="center"/>
            <w:hideMark/>
          </w:tcPr>
          <w:p w:rsidR="004F31EC" w:rsidRPr="00E62CD8" w:rsidRDefault="004F31EC">
            <w:pPr>
              <w:suppressAutoHyphens/>
              <w:jc w:val="both"/>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2,0</w:t>
            </w:r>
          </w:p>
        </w:tc>
      </w:tr>
      <w:tr w:rsidR="004F31EC" w:rsidRPr="00E62CD8" w:rsidTr="004F31EC">
        <w:tc>
          <w:tcPr>
            <w:tcW w:w="6770" w:type="dxa"/>
            <w:tcBorders>
              <w:top w:val="single" w:sz="4" w:space="0" w:color="000000"/>
              <w:left w:val="single" w:sz="4" w:space="0" w:color="000000"/>
              <w:bottom w:val="single" w:sz="4" w:space="0" w:color="000000"/>
              <w:right w:val="nil"/>
            </w:tcBorders>
            <w:vAlign w:val="center"/>
            <w:hideMark/>
          </w:tcPr>
          <w:p w:rsidR="004F31EC" w:rsidRPr="00E62CD8" w:rsidRDefault="004F31EC">
            <w:pPr>
              <w:suppressAutoHyphens/>
              <w:jc w:val="both"/>
              <w:rPr>
                <w:rFonts w:ascii="Times New Roman" w:eastAsia="Times New Roman" w:hAnsi="Times New Roman" w:cs="Times New Roman"/>
                <w:sz w:val="24"/>
                <w:szCs w:val="24"/>
                <w:lang w:eastAsia="ar-SA"/>
              </w:rPr>
            </w:pPr>
            <w:r w:rsidRPr="00E62CD8">
              <w:rPr>
                <w:rFonts w:ascii="Times New Roman" w:hAnsi="Times New Roman" w:cs="Times New Roman"/>
                <w:sz w:val="24"/>
                <w:szCs w:val="24"/>
              </w:rPr>
              <w:t>от кустарника</w:t>
            </w:r>
          </w:p>
        </w:tc>
        <w:tc>
          <w:tcPr>
            <w:tcW w:w="2820" w:type="dxa"/>
            <w:tcBorders>
              <w:top w:val="single" w:sz="4" w:space="0" w:color="000000"/>
              <w:left w:val="single" w:sz="4" w:space="0" w:color="000000"/>
              <w:bottom w:val="single" w:sz="4" w:space="0" w:color="000000"/>
              <w:right w:val="single" w:sz="4" w:space="0" w:color="000000"/>
            </w:tcBorders>
            <w:vAlign w:val="center"/>
            <w:hideMark/>
          </w:tcPr>
          <w:p w:rsidR="004F31EC" w:rsidRPr="00E62CD8" w:rsidRDefault="004F31EC">
            <w:pPr>
              <w:suppressAutoHyphens/>
              <w:jc w:val="both"/>
              <w:rPr>
                <w:rFonts w:ascii="Times New Roman" w:eastAsia="Calibri" w:hAnsi="Times New Roman" w:cs="Times New Roman"/>
                <w:bCs/>
                <w:sz w:val="24"/>
                <w:szCs w:val="24"/>
                <w:lang w:eastAsia="ar-SA"/>
              </w:rPr>
            </w:pPr>
            <w:r w:rsidRPr="00E62CD8">
              <w:rPr>
                <w:rFonts w:ascii="Times New Roman" w:hAnsi="Times New Roman" w:cs="Times New Roman"/>
                <w:sz w:val="24"/>
                <w:szCs w:val="24"/>
              </w:rPr>
              <w:t>1,0</w:t>
            </w:r>
          </w:p>
        </w:tc>
      </w:tr>
    </w:tbl>
    <w:p w:rsidR="004F31EC" w:rsidRPr="00E62CD8" w:rsidRDefault="004F31EC" w:rsidP="004F31EC">
      <w:pPr>
        <w:ind w:firstLine="709"/>
        <w:jc w:val="both"/>
        <w:rPr>
          <w:rFonts w:ascii="Times New Roman" w:eastAsia="Calibri" w:hAnsi="Times New Roman" w:cs="Times New Roman"/>
          <w:bCs/>
          <w:sz w:val="24"/>
          <w:szCs w:val="24"/>
          <w:lang w:eastAsia="ar-SA"/>
        </w:rPr>
      </w:pPr>
      <w:r w:rsidRPr="00E62CD8">
        <w:rPr>
          <w:rFonts w:ascii="Times New Roman" w:hAnsi="Times New Roman" w:cs="Times New Roman"/>
          <w:bCs/>
          <w:sz w:val="24"/>
          <w:szCs w:val="24"/>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4F31EC" w:rsidRPr="00E62CD8" w:rsidRDefault="004F31EC" w:rsidP="004F31EC">
      <w:pPr>
        <w:ind w:firstLine="709"/>
        <w:jc w:val="both"/>
        <w:rPr>
          <w:rFonts w:ascii="Times New Roman" w:eastAsia="Times New Roman" w:hAnsi="Times New Roman" w:cs="Times New Roman"/>
          <w:bCs/>
          <w:sz w:val="24"/>
          <w:szCs w:val="24"/>
          <w:lang w:eastAsia="ru-RU"/>
        </w:rPr>
      </w:pPr>
      <w:r w:rsidRPr="00E62CD8">
        <w:rPr>
          <w:rFonts w:ascii="Times New Roman" w:hAnsi="Times New Roman" w:cs="Times New Roman"/>
          <w:bCs/>
          <w:sz w:val="24"/>
          <w:szCs w:val="24"/>
        </w:rPr>
        <w:t>При возведении на садовом, огородном, дачном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4F31EC" w:rsidRPr="00E62CD8" w:rsidRDefault="004F31EC" w:rsidP="004F31EC">
      <w:pPr>
        <w:spacing w:before="280"/>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 xml:space="preserve">9.2.33.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в районах индивидуальной и садово-дачной застройки, должны быть не менее 6 м. </w:t>
      </w:r>
    </w:p>
    <w:p w:rsidR="004F31EC" w:rsidRPr="00E62CD8" w:rsidRDefault="004F31EC" w:rsidP="004F31EC">
      <w:pPr>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Примечания:</w:t>
      </w:r>
    </w:p>
    <w:p w:rsidR="004F31EC" w:rsidRPr="00E62CD8" w:rsidRDefault="004F31EC" w:rsidP="004F31EC">
      <w:pPr>
        <w:numPr>
          <w:ilvl w:val="0"/>
          <w:numId w:val="42"/>
        </w:numPr>
        <w:suppressAutoHyphens/>
        <w:spacing w:after="0" w:line="240" w:lineRule="auto"/>
        <w:jc w:val="both"/>
        <w:rPr>
          <w:rFonts w:ascii="Times New Roman" w:hAnsi="Times New Roman" w:cs="Times New Roman"/>
          <w:bCs/>
          <w:sz w:val="24"/>
          <w:szCs w:val="24"/>
        </w:rPr>
      </w:pPr>
      <w:r w:rsidRPr="00E62CD8">
        <w:rPr>
          <w:rFonts w:ascii="Times New Roman" w:hAnsi="Times New Roman" w:cs="Times New Roman"/>
          <w:bCs/>
          <w:sz w:val="24"/>
          <w:szCs w:val="24"/>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4F31EC" w:rsidRPr="00E62CD8" w:rsidRDefault="004F31EC" w:rsidP="004F31EC">
      <w:pPr>
        <w:numPr>
          <w:ilvl w:val="0"/>
          <w:numId w:val="42"/>
        </w:numPr>
        <w:suppressAutoHyphens/>
        <w:spacing w:after="0" w:line="240" w:lineRule="auto"/>
        <w:jc w:val="both"/>
        <w:rPr>
          <w:rFonts w:ascii="Times New Roman" w:hAnsi="Times New Roman" w:cs="Times New Roman"/>
          <w:bCs/>
          <w:sz w:val="24"/>
          <w:szCs w:val="24"/>
        </w:rPr>
      </w:pPr>
      <w:r w:rsidRPr="00E62CD8">
        <w:rPr>
          <w:rFonts w:ascii="Times New Roman" w:hAnsi="Times New Roman" w:cs="Times New Roman"/>
          <w:bCs/>
          <w:sz w:val="24"/>
          <w:szCs w:val="24"/>
        </w:rPr>
        <w:t>Указанные нормы распространяются и на пристраиваемые к существующим жилым домам хозяйственные постройки.</w:t>
      </w:r>
    </w:p>
    <w:p w:rsidR="004F31EC" w:rsidRPr="00E62CD8" w:rsidRDefault="004F31EC" w:rsidP="004F31EC">
      <w:pPr>
        <w:spacing w:before="280"/>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 xml:space="preserve">9.2.34. Минимальные расстояния между постройками в районе садоводческих, дачных объединений по санитарно-бытовым условиям: </w:t>
      </w:r>
    </w:p>
    <w:p w:rsidR="004F31EC" w:rsidRPr="00E62CD8" w:rsidRDefault="004F31EC" w:rsidP="004F31EC">
      <w:pPr>
        <w:ind w:left="360"/>
        <w:rPr>
          <w:rFonts w:ascii="Times New Roman" w:hAnsi="Times New Roman" w:cs="Times New Roman"/>
          <w:bCs/>
          <w:sz w:val="24"/>
          <w:szCs w:val="24"/>
        </w:rPr>
      </w:pPr>
      <w:r w:rsidRPr="00E62CD8">
        <w:rPr>
          <w:rFonts w:ascii="Times New Roman" w:hAnsi="Times New Roman" w:cs="Times New Roman"/>
          <w:bCs/>
          <w:sz w:val="24"/>
          <w:szCs w:val="24"/>
        </w:rPr>
        <w:lastRenderedPageBreak/>
        <w:t xml:space="preserve">- от жилого строения или жилого дома до душа, бани (сауны), уборной – 8 м;                                       - от колодца до уборной и компостного устройства – 8 м. </w:t>
      </w:r>
    </w:p>
    <w:p w:rsidR="004F31EC" w:rsidRPr="00E62CD8" w:rsidRDefault="004F31EC" w:rsidP="004F31EC">
      <w:pPr>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 xml:space="preserve">Примечание: Указанные расстояния должны соблюдаться между постройками, расположенными на смежных участках. </w:t>
      </w:r>
    </w:p>
    <w:p w:rsidR="004F31EC" w:rsidRPr="00E62CD8" w:rsidRDefault="004F31EC" w:rsidP="004F31EC">
      <w:pPr>
        <w:spacing w:before="280"/>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9.2.35. Расстояние от границ застроенной территории до лесных массивов на территории садоводческих и огороднических (дачных) объединений (не менее) – 15 м.</w:t>
      </w:r>
    </w:p>
    <w:p w:rsidR="004F31EC" w:rsidRPr="00E62CD8" w:rsidRDefault="004F31EC" w:rsidP="004F31EC">
      <w:pPr>
        <w:spacing w:before="280"/>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9.2.36. При отсутствии централизованной канализации в районах индивидуальной и садово-дачной застройки расстояние от туалета до стен соседнего дома необходимо принимать не менее 12 м, до источника водоснабжения (колодца) - не менее 25 м.</w:t>
      </w:r>
    </w:p>
    <w:p w:rsidR="004F31EC" w:rsidRPr="00E62CD8" w:rsidRDefault="004F31EC" w:rsidP="004F31EC">
      <w:pPr>
        <w:spacing w:before="280"/>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9.2.37. 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7 м от входа в дом.</w:t>
      </w:r>
    </w:p>
    <w:p w:rsidR="004F31EC" w:rsidRPr="00E62CD8" w:rsidRDefault="004F31EC" w:rsidP="004F31EC">
      <w:pPr>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В этих случаях расстояние до границы с соседним участком измеряется отдельно от каждого объекта блокировки.</w:t>
      </w:r>
    </w:p>
    <w:p w:rsidR="004F31EC" w:rsidRPr="00E62CD8" w:rsidRDefault="004F31EC" w:rsidP="004F31EC">
      <w:pPr>
        <w:spacing w:before="280"/>
        <w:ind w:firstLine="709"/>
        <w:jc w:val="both"/>
        <w:rPr>
          <w:rFonts w:ascii="Times New Roman" w:hAnsi="Times New Roman" w:cs="Times New Roman"/>
          <w:b/>
          <w:bCs/>
          <w:i/>
          <w:sz w:val="24"/>
          <w:szCs w:val="24"/>
        </w:rPr>
      </w:pPr>
      <w:r w:rsidRPr="00E62CD8">
        <w:rPr>
          <w:rFonts w:ascii="Times New Roman" w:hAnsi="Times New Roman" w:cs="Times New Roman"/>
          <w:bCs/>
          <w:sz w:val="24"/>
          <w:szCs w:val="24"/>
        </w:rPr>
        <w:t>9.2.38. Стоянки для автомобилей могут быть отдельно стоящими, встроенными или пристроенными к жилому строению, жилому дому и хозяйственным строениям.</w:t>
      </w:r>
    </w:p>
    <w:p w:rsidR="004F31EC" w:rsidRPr="000867CF" w:rsidRDefault="004F31EC" w:rsidP="004F31EC">
      <w:pPr>
        <w:spacing w:before="280" w:after="280"/>
        <w:ind w:firstLine="709"/>
        <w:jc w:val="both"/>
        <w:rPr>
          <w:rFonts w:ascii="Times New Roman" w:hAnsi="Times New Roman" w:cs="Times New Roman"/>
          <w:bCs/>
          <w:sz w:val="24"/>
          <w:szCs w:val="24"/>
        </w:rPr>
      </w:pPr>
      <w:r w:rsidRPr="000867CF">
        <w:rPr>
          <w:rFonts w:ascii="Times New Roman" w:hAnsi="Times New Roman" w:cs="Times New Roman"/>
          <w:b/>
          <w:bCs/>
          <w:sz w:val="24"/>
          <w:szCs w:val="24"/>
        </w:rPr>
        <w:t xml:space="preserve">9.3. </w:t>
      </w:r>
      <w:r w:rsidRPr="000867CF">
        <w:rPr>
          <w:rFonts w:ascii="Times New Roman" w:hAnsi="Times New Roman" w:cs="Times New Roman"/>
          <w:b/>
          <w:sz w:val="24"/>
          <w:szCs w:val="24"/>
        </w:rPr>
        <w:t>Зоны, предназначенные для ведения личного подсобного хозяйства.</w:t>
      </w:r>
    </w:p>
    <w:p w:rsidR="004F31EC" w:rsidRPr="00E62CD8" w:rsidRDefault="004F31EC" w:rsidP="004F31EC">
      <w:pPr>
        <w:spacing w:before="280"/>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9.3.1.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4F31EC" w:rsidRPr="00E62CD8" w:rsidRDefault="004F31EC" w:rsidP="004F31EC">
      <w:pPr>
        <w:spacing w:before="280"/>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9.3.2. Для ведения личного подсобного хозяйства могут использоваться земельный участок в границах населенных пунктов (придомовой, приквартирный земельный участок) и земельный участок за границами населенных пунктов (полевой земельный участок).</w:t>
      </w:r>
    </w:p>
    <w:p w:rsidR="004F31EC" w:rsidRPr="00E62CD8" w:rsidRDefault="004F31EC" w:rsidP="004F31EC">
      <w:pPr>
        <w:ind w:firstLine="709"/>
        <w:jc w:val="both"/>
        <w:rPr>
          <w:rFonts w:ascii="Times New Roman" w:hAnsi="Times New Roman" w:cs="Times New Roman"/>
          <w:bCs/>
          <w:sz w:val="24"/>
          <w:szCs w:val="24"/>
        </w:rPr>
      </w:pPr>
      <w:r w:rsidRPr="00E62CD8">
        <w:rPr>
          <w:rFonts w:ascii="Times New Roman" w:hAnsi="Times New Roman" w:cs="Times New Roman"/>
          <w:bCs/>
          <w:sz w:val="24"/>
          <w:szCs w:val="24"/>
        </w:rPr>
        <w:t xml:space="preserve">Придомовой (приквартирный)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настоящих нормативов, экологических, санитарно-гигиенических, противопожарных и иных правил. </w:t>
      </w:r>
    </w:p>
    <w:p w:rsidR="004F31EC" w:rsidRPr="00E62CD8" w:rsidRDefault="004F31EC" w:rsidP="004F31EC">
      <w:pPr>
        <w:ind w:firstLine="709"/>
        <w:jc w:val="both"/>
        <w:rPr>
          <w:rFonts w:ascii="Times New Roman" w:hAnsi="Times New Roman" w:cs="Times New Roman"/>
          <w:b/>
          <w:bCs/>
          <w:sz w:val="24"/>
          <w:szCs w:val="24"/>
        </w:rPr>
      </w:pPr>
      <w:r w:rsidRPr="00E62CD8">
        <w:rPr>
          <w:rFonts w:ascii="Times New Roman" w:hAnsi="Times New Roman" w:cs="Times New Roman"/>
          <w:bCs/>
          <w:sz w:val="24"/>
          <w:szCs w:val="24"/>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F31EC" w:rsidRPr="00E62CD8" w:rsidRDefault="004F31EC" w:rsidP="004F31EC">
      <w:pPr>
        <w:spacing w:before="280" w:after="280"/>
        <w:jc w:val="center"/>
        <w:rPr>
          <w:rFonts w:ascii="Times New Roman" w:hAnsi="Times New Roman" w:cs="Times New Roman"/>
          <w:b/>
          <w:i/>
          <w:sz w:val="24"/>
          <w:szCs w:val="24"/>
        </w:rPr>
      </w:pPr>
      <w:r w:rsidRPr="00E62CD8">
        <w:rPr>
          <w:rFonts w:ascii="Times New Roman" w:hAnsi="Times New Roman" w:cs="Times New Roman"/>
          <w:b/>
          <w:bCs/>
          <w:sz w:val="24"/>
          <w:szCs w:val="24"/>
        </w:rPr>
        <w:t>10. Инженерная подготовка и защита территории.</w:t>
      </w:r>
    </w:p>
    <w:p w:rsidR="004F31EC" w:rsidRPr="000867CF" w:rsidRDefault="004F31EC" w:rsidP="004F31EC">
      <w:pPr>
        <w:autoSpaceDE w:val="0"/>
        <w:ind w:firstLine="709"/>
        <w:rPr>
          <w:rFonts w:ascii="Times New Roman" w:hAnsi="Times New Roman" w:cs="Times New Roman"/>
          <w:sz w:val="24"/>
          <w:szCs w:val="24"/>
        </w:rPr>
      </w:pPr>
      <w:r w:rsidRPr="000867CF">
        <w:rPr>
          <w:rFonts w:ascii="Times New Roman" w:hAnsi="Times New Roman" w:cs="Times New Roman"/>
          <w:b/>
          <w:sz w:val="24"/>
          <w:szCs w:val="24"/>
        </w:rPr>
        <w:t>10.1. Отвод поверхностных вод.</w:t>
      </w:r>
    </w:p>
    <w:p w:rsidR="004F31EC" w:rsidRPr="00E62CD8" w:rsidRDefault="004F31EC" w:rsidP="004F31EC">
      <w:pPr>
        <w:autoSpaceDE w:val="0"/>
        <w:spacing w:before="280"/>
        <w:ind w:firstLine="709"/>
        <w:jc w:val="both"/>
        <w:rPr>
          <w:rFonts w:ascii="Times New Roman" w:hAnsi="Times New Roman" w:cs="Times New Roman"/>
          <w:b/>
          <w:bCs/>
          <w:sz w:val="24"/>
          <w:szCs w:val="24"/>
        </w:rPr>
      </w:pPr>
      <w:r w:rsidRPr="00E62CD8">
        <w:rPr>
          <w:rFonts w:ascii="Times New Roman" w:hAnsi="Times New Roman" w:cs="Times New Roman"/>
          <w:sz w:val="24"/>
          <w:szCs w:val="24"/>
        </w:rPr>
        <w:t>10.1.1. Отвод поверхностных вод  с селитебной территории и площадок предприятий поселения следует осуществлять в соответствии с СП 32.13330.2012.</w:t>
      </w:r>
    </w:p>
    <w:p w:rsidR="004F31EC" w:rsidRPr="00E62CD8" w:rsidRDefault="004F31EC" w:rsidP="004F31EC">
      <w:pPr>
        <w:autoSpaceDE w:val="0"/>
        <w:spacing w:before="280" w:after="280"/>
        <w:jc w:val="center"/>
        <w:rPr>
          <w:rFonts w:ascii="Times New Roman" w:hAnsi="Times New Roman" w:cs="Times New Roman"/>
          <w:b/>
          <w:i/>
          <w:sz w:val="24"/>
          <w:szCs w:val="24"/>
        </w:rPr>
      </w:pPr>
      <w:r w:rsidRPr="00E62CD8">
        <w:rPr>
          <w:rFonts w:ascii="Times New Roman" w:hAnsi="Times New Roman" w:cs="Times New Roman"/>
          <w:b/>
          <w:bCs/>
          <w:sz w:val="24"/>
          <w:szCs w:val="24"/>
        </w:rPr>
        <w:lastRenderedPageBreak/>
        <w:t xml:space="preserve">11. </w:t>
      </w:r>
      <w:r w:rsidRPr="00E62CD8">
        <w:rPr>
          <w:rFonts w:ascii="Times New Roman" w:hAnsi="Times New Roman" w:cs="Times New Roman"/>
          <w:b/>
          <w:sz w:val="24"/>
          <w:szCs w:val="24"/>
        </w:rPr>
        <w:t>Охрана окружающей среды.</w:t>
      </w:r>
    </w:p>
    <w:p w:rsidR="004F31EC" w:rsidRPr="000867CF" w:rsidRDefault="004F31EC" w:rsidP="004F31EC">
      <w:pPr>
        <w:autoSpaceDE w:val="0"/>
        <w:ind w:firstLine="709"/>
        <w:jc w:val="both"/>
        <w:rPr>
          <w:rFonts w:ascii="Times New Roman" w:hAnsi="Times New Roman" w:cs="Times New Roman"/>
          <w:sz w:val="24"/>
          <w:szCs w:val="24"/>
        </w:rPr>
      </w:pPr>
      <w:r w:rsidRPr="000867CF">
        <w:rPr>
          <w:rFonts w:ascii="Times New Roman" w:hAnsi="Times New Roman" w:cs="Times New Roman"/>
          <w:b/>
          <w:sz w:val="24"/>
          <w:szCs w:val="24"/>
        </w:rPr>
        <w:t>11.1. Разрешенные параметры допустимых уровней воздействия на человека и условия проживания.</w:t>
      </w:r>
    </w:p>
    <w:p w:rsidR="004F31EC" w:rsidRPr="00E62CD8" w:rsidRDefault="004F31EC" w:rsidP="004F31EC">
      <w:pPr>
        <w:shd w:val="clear" w:color="auto" w:fill="FFFFFF"/>
        <w:spacing w:before="280"/>
        <w:ind w:firstLine="709"/>
        <w:jc w:val="both"/>
        <w:rPr>
          <w:rFonts w:ascii="Times New Roman" w:hAnsi="Times New Roman" w:cs="Times New Roman"/>
          <w:sz w:val="24"/>
          <w:szCs w:val="24"/>
        </w:rPr>
      </w:pPr>
      <w:r w:rsidRPr="00E62CD8">
        <w:rPr>
          <w:rFonts w:ascii="Times New Roman" w:hAnsi="Times New Roman" w:cs="Times New Roman"/>
          <w:sz w:val="24"/>
          <w:szCs w:val="24"/>
        </w:rPr>
        <w:t xml:space="preserve">11.1.1. Нормативы качества окружающей среды </w:t>
      </w:r>
      <w:r w:rsidRPr="00E62CD8">
        <w:rPr>
          <w:rFonts w:ascii="Times New Roman" w:hAnsi="Times New Roman" w:cs="Times New Roman"/>
          <w:color w:val="000000"/>
          <w:sz w:val="24"/>
          <w:szCs w:val="24"/>
        </w:rPr>
        <w:t>устанавливаются в форме </w:t>
      </w:r>
      <w:r w:rsidRPr="00E62CD8">
        <w:rPr>
          <w:rFonts w:ascii="Times New Roman" w:hAnsi="Times New Roman" w:cs="Times New Roman"/>
          <w:bCs/>
          <w:color w:val="000000"/>
          <w:sz w:val="24"/>
          <w:szCs w:val="24"/>
        </w:rPr>
        <w:t>нормативов предельно допустимых концентраций (ПДК) вредных веществ,</w:t>
      </w:r>
      <w:r w:rsidRPr="00E62CD8">
        <w:rPr>
          <w:rFonts w:ascii="Times New Roman" w:hAnsi="Times New Roman" w:cs="Times New Roman"/>
          <w:color w:val="000000"/>
          <w:sz w:val="24"/>
          <w:szCs w:val="24"/>
        </w:rPr>
        <w:t> а также вредных микроорганизмов и других биологических веществ, загрязняющих окружающую среду, и</w:t>
      </w:r>
      <w:r w:rsidRPr="00E62CD8">
        <w:rPr>
          <w:rFonts w:ascii="Times New Roman" w:hAnsi="Times New Roman" w:cs="Times New Roman"/>
          <w:b/>
          <w:bCs/>
          <w:color w:val="000000"/>
          <w:sz w:val="24"/>
          <w:szCs w:val="24"/>
        </w:rPr>
        <w:t> </w:t>
      </w:r>
      <w:r w:rsidRPr="00E62CD8">
        <w:rPr>
          <w:rFonts w:ascii="Times New Roman" w:hAnsi="Times New Roman" w:cs="Times New Roman"/>
          <w:bCs/>
          <w:color w:val="000000"/>
          <w:sz w:val="24"/>
          <w:szCs w:val="24"/>
        </w:rPr>
        <w:t>нормативов предельно допустимых уровней (ПДУ) вредных физических воздействий</w:t>
      </w:r>
      <w:r w:rsidRPr="00E62CD8">
        <w:rPr>
          <w:rFonts w:ascii="Times New Roman" w:hAnsi="Times New Roman" w:cs="Times New Roman"/>
          <w:b/>
          <w:bCs/>
          <w:color w:val="000000"/>
          <w:sz w:val="24"/>
          <w:szCs w:val="24"/>
        </w:rPr>
        <w:t> </w:t>
      </w:r>
      <w:r w:rsidRPr="00E62CD8">
        <w:rPr>
          <w:rFonts w:ascii="Times New Roman" w:hAnsi="Times New Roman" w:cs="Times New Roman"/>
          <w:color w:val="000000"/>
          <w:sz w:val="24"/>
          <w:szCs w:val="24"/>
        </w:rPr>
        <w:t>на нее.</w:t>
      </w:r>
    </w:p>
    <w:p w:rsidR="004F31EC" w:rsidRPr="00E62CD8" w:rsidRDefault="004F31EC" w:rsidP="004F31EC">
      <w:pPr>
        <w:pStyle w:val="14"/>
        <w:widowControl w:val="0"/>
        <w:rPr>
          <w:rFonts w:ascii="Times New Roman" w:hAnsi="Times New Roman" w:cs="Times New Roman"/>
          <w:bCs/>
          <w:sz w:val="24"/>
          <w:szCs w:val="24"/>
        </w:rPr>
      </w:pPr>
      <w:r w:rsidRPr="00E62CD8">
        <w:rPr>
          <w:rFonts w:ascii="Times New Roman" w:hAnsi="Times New Roman" w:cs="Times New Roman"/>
          <w:sz w:val="24"/>
          <w:szCs w:val="24"/>
        </w:rPr>
        <w:t>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w:t>
      </w:r>
    </w:p>
    <w:p w:rsidR="004F31EC" w:rsidRPr="00E62CD8" w:rsidRDefault="004F31EC" w:rsidP="004F31EC">
      <w:pPr>
        <w:pStyle w:val="14"/>
        <w:widowControl w:val="0"/>
        <w:ind w:firstLine="0"/>
        <w:rPr>
          <w:rFonts w:ascii="Times New Roman" w:hAnsi="Times New Roman" w:cs="Times New Roman"/>
          <w:bCs/>
          <w:sz w:val="24"/>
          <w:szCs w:val="24"/>
        </w:rPr>
      </w:pPr>
    </w:p>
    <w:tbl>
      <w:tblPr>
        <w:tblW w:w="0" w:type="auto"/>
        <w:tblInd w:w="108" w:type="dxa"/>
        <w:tblLayout w:type="fixed"/>
        <w:tblLook w:val="04A0"/>
      </w:tblPr>
      <w:tblGrid>
        <w:gridCol w:w="2211"/>
        <w:gridCol w:w="1701"/>
        <w:gridCol w:w="1928"/>
        <w:gridCol w:w="2211"/>
        <w:gridCol w:w="2120"/>
      </w:tblGrid>
      <w:tr w:rsidR="004F31EC" w:rsidRPr="00E62CD8" w:rsidTr="004F31EC">
        <w:tc>
          <w:tcPr>
            <w:tcW w:w="2211" w:type="dxa"/>
            <w:tcBorders>
              <w:top w:val="single" w:sz="4" w:space="0" w:color="000000"/>
              <w:left w:val="single" w:sz="4" w:space="0" w:color="000000"/>
              <w:bottom w:val="single" w:sz="4" w:space="0" w:color="000000"/>
              <w:right w:val="nil"/>
            </w:tcBorders>
            <w:vAlign w:val="center"/>
            <w:hideMark/>
          </w:tcPr>
          <w:p w:rsidR="004F31EC" w:rsidRPr="00E62CD8" w:rsidRDefault="004F31EC">
            <w:pPr>
              <w:pStyle w:val="ConsNonformat"/>
              <w:spacing w:line="276" w:lineRule="auto"/>
              <w:ind w:right="0"/>
              <w:jc w:val="center"/>
              <w:rPr>
                <w:rFonts w:ascii="Times New Roman" w:hAnsi="Times New Roman" w:cs="Times New Roman"/>
                <w:bCs/>
                <w:sz w:val="24"/>
                <w:szCs w:val="24"/>
              </w:rPr>
            </w:pPr>
            <w:r w:rsidRPr="00E62CD8">
              <w:rPr>
                <w:rFonts w:ascii="Times New Roman" w:hAnsi="Times New Roman" w:cs="Times New Roman"/>
                <w:bCs/>
                <w:sz w:val="24"/>
                <w:szCs w:val="24"/>
              </w:rPr>
              <w:t>Зона</w:t>
            </w:r>
          </w:p>
        </w:tc>
        <w:tc>
          <w:tcPr>
            <w:tcW w:w="1701" w:type="dxa"/>
            <w:tcBorders>
              <w:top w:val="single" w:sz="4" w:space="0" w:color="000000"/>
              <w:left w:val="single" w:sz="4" w:space="0" w:color="000000"/>
              <w:bottom w:val="single" w:sz="4" w:space="0" w:color="000000"/>
              <w:right w:val="nil"/>
            </w:tcBorders>
            <w:vAlign w:val="center"/>
            <w:hideMark/>
          </w:tcPr>
          <w:p w:rsidR="004F31EC" w:rsidRPr="00E62CD8" w:rsidRDefault="004F31EC">
            <w:pPr>
              <w:pStyle w:val="ConsNonformat"/>
              <w:spacing w:line="276" w:lineRule="auto"/>
              <w:ind w:right="0"/>
              <w:jc w:val="center"/>
              <w:rPr>
                <w:rFonts w:ascii="Times New Roman" w:hAnsi="Times New Roman" w:cs="Times New Roman"/>
                <w:bCs/>
                <w:sz w:val="24"/>
                <w:szCs w:val="24"/>
              </w:rPr>
            </w:pPr>
            <w:r w:rsidRPr="00E62CD8">
              <w:rPr>
                <w:rFonts w:ascii="Times New Roman" w:hAnsi="Times New Roman" w:cs="Times New Roman"/>
                <w:bCs/>
                <w:sz w:val="24"/>
                <w:szCs w:val="24"/>
              </w:rPr>
              <w:t>Максимальный уровень</w:t>
            </w:r>
          </w:p>
          <w:p w:rsidR="004F31EC" w:rsidRPr="00E62CD8" w:rsidRDefault="004F31EC">
            <w:pPr>
              <w:pStyle w:val="ConsNonformat"/>
              <w:spacing w:line="276" w:lineRule="auto"/>
              <w:ind w:right="0"/>
              <w:jc w:val="center"/>
              <w:rPr>
                <w:rFonts w:ascii="Times New Roman" w:hAnsi="Times New Roman" w:cs="Times New Roman"/>
                <w:bCs/>
                <w:sz w:val="24"/>
                <w:szCs w:val="24"/>
              </w:rPr>
            </w:pPr>
            <w:r w:rsidRPr="00E62CD8">
              <w:rPr>
                <w:rFonts w:ascii="Times New Roman" w:hAnsi="Times New Roman" w:cs="Times New Roman"/>
                <w:bCs/>
                <w:sz w:val="24"/>
                <w:szCs w:val="24"/>
              </w:rPr>
              <w:t>шумового</w:t>
            </w:r>
          </w:p>
          <w:p w:rsidR="004F31EC" w:rsidRPr="00E62CD8" w:rsidRDefault="004F31EC">
            <w:pPr>
              <w:pStyle w:val="ConsNonformat"/>
              <w:spacing w:line="276" w:lineRule="auto"/>
              <w:ind w:right="0"/>
              <w:jc w:val="center"/>
              <w:rPr>
                <w:rFonts w:ascii="Times New Roman" w:hAnsi="Times New Roman" w:cs="Times New Roman"/>
                <w:bCs/>
                <w:sz w:val="24"/>
                <w:szCs w:val="24"/>
              </w:rPr>
            </w:pPr>
            <w:r w:rsidRPr="00E62CD8">
              <w:rPr>
                <w:rFonts w:ascii="Times New Roman" w:hAnsi="Times New Roman" w:cs="Times New Roman"/>
                <w:bCs/>
                <w:sz w:val="24"/>
                <w:szCs w:val="24"/>
              </w:rPr>
              <w:t>воздействия, дБА</w:t>
            </w:r>
          </w:p>
        </w:tc>
        <w:tc>
          <w:tcPr>
            <w:tcW w:w="1928" w:type="dxa"/>
            <w:tcBorders>
              <w:top w:val="single" w:sz="4" w:space="0" w:color="000000"/>
              <w:left w:val="single" w:sz="4" w:space="0" w:color="000000"/>
              <w:bottom w:val="single" w:sz="4" w:space="0" w:color="000000"/>
              <w:right w:val="nil"/>
            </w:tcBorders>
            <w:vAlign w:val="center"/>
            <w:hideMark/>
          </w:tcPr>
          <w:p w:rsidR="004F31EC" w:rsidRPr="00E62CD8" w:rsidRDefault="004F31EC">
            <w:pPr>
              <w:pStyle w:val="ConsNonformat"/>
              <w:spacing w:line="276" w:lineRule="auto"/>
              <w:ind w:right="0"/>
              <w:jc w:val="center"/>
              <w:rPr>
                <w:rFonts w:ascii="Times New Roman" w:hAnsi="Times New Roman" w:cs="Times New Roman"/>
                <w:bCs/>
                <w:sz w:val="24"/>
                <w:szCs w:val="24"/>
              </w:rPr>
            </w:pPr>
            <w:r w:rsidRPr="00E62CD8">
              <w:rPr>
                <w:rFonts w:ascii="Times New Roman" w:hAnsi="Times New Roman" w:cs="Times New Roman"/>
                <w:bCs/>
                <w:sz w:val="24"/>
                <w:szCs w:val="24"/>
              </w:rPr>
              <w:t>Максимальный уровень</w:t>
            </w:r>
          </w:p>
          <w:p w:rsidR="004F31EC" w:rsidRPr="00E62CD8" w:rsidRDefault="004F31EC">
            <w:pPr>
              <w:pStyle w:val="ConsNonformat"/>
              <w:spacing w:line="276" w:lineRule="auto"/>
              <w:ind w:right="0"/>
              <w:jc w:val="center"/>
              <w:rPr>
                <w:rFonts w:ascii="Times New Roman" w:hAnsi="Times New Roman" w:cs="Times New Roman"/>
                <w:bCs/>
                <w:sz w:val="24"/>
                <w:szCs w:val="24"/>
              </w:rPr>
            </w:pPr>
            <w:r w:rsidRPr="00E62CD8">
              <w:rPr>
                <w:rFonts w:ascii="Times New Roman" w:hAnsi="Times New Roman" w:cs="Times New Roman"/>
                <w:bCs/>
                <w:sz w:val="24"/>
                <w:szCs w:val="24"/>
              </w:rPr>
              <w:t>загрязнения</w:t>
            </w:r>
          </w:p>
          <w:p w:rsidR="004F31EC" w:rsidRPr="00E62CD8" w:rsidRDefault="004F31EC">
            <w:pPr>
              <w:pStyle w:val="ConsNonformat"/>
              <w:spacing w:line="276" w:lineRule="auto"/>
              <w:ind w:right="0"/>
              <w:jc w:val="center"/>
              <w:rPr>
                <w:rFonts w:ascii="Times New Roman" w:hAnsi="Times New Roman" w:cs="Times New Roman"/>
                <w:bCs/>
                <w:sz w:val="24"/>
                <w:szCs w:val="24"/>
              </w:rPr>
            </w:pPr>
            <w:r w:rsidRPr="00E62CD8">
              <w:rPr>
                <w:rFonts w:ascii="Times New Roman" w:hAnsi="Times New Roman" w:cs="Times New Roman"/>
                <w:bCs/>
                <w:sz w:val="24"/>
                <w:szCs w:val="24"/>
              </w:rPr>
              <w:t>атмосферного воздуха</w:t>
            </w:r>
          </w:p>
        </w:tc>
        <w:tc>
          <w:tcPr>
            <w:tcW w:w="2211" w:type="dxa"/>
            <w:tcBorders>
              <w:top w:val="single" w:sz="4" w:space="0" w:color="000000"/>
              <w:left w:val="single" w:sz="4" w:space="0" w:color="000000"/>
              <w:bottom w:val="single" w:sz="4" w:space="0" w:color="000000"/>
              <w:right w:val="nil"/>
            </w:tcBorders>
            <w:vAlign w:val="center"/>
            <w:hideMark/>
          </w:tcPr>
          <w:p w:rsidR="004F31EC" w:rsidRPr="00E62CD8" w:rsidRDefault="004F31EC">
            <w:pPr>
              <w:pStyle w:val="ConsNonformat"/>
              <w:spacing w:line="276" w:lineRule="auto"/>
              <w:ind w:right="0"/>
              <w:jc w:val="center"/>
              <w:rPr>
                <w:rFonts w:ascii="Times New Roman" w:hAnsi="Times New Roman" w:cs="Times New Roman"/>
                <w:bCs/>
                <w:sz w:val="24"/>
                <w:szCs w:val="24"/>
              </w:rPr>
            </w:pPr>
            <w:r w:rsidRPr="00E62CD8">
              <w:rPr>
                <w:rFonts w:ascii="Times New Roman" w:hAnsi="Times New Roman" w:cs="Times New Roman"/>
                <w:bCs/>
                <w:sz w:val="24"/>
                <w:szCs w:val="24"/>
              </w:rPr>
              <w:t>Максимальный</w:t>
            </w:r>
          </w:p>
          <w:p w:rsidR="004F31EC" w:rsidRPr="00E62CD8" w:rsidRDefault="004F31EC">
            <w:pPr>
              <w:pStyle w:val="ConsNonformat"/>
              <w:spacing w:line="276" w:lineRule="auto"/>
              <w:ind w:right="0"/>
              <w:jc w:val="center"/>
              <w:rPr>
                <w:rFonts w:ascii="Times New Roman" w:hAnsi="Times New Roman" w:cs="Times New Roman"/>
                <w:bCs/>
                <w:sz w:val="24"/>
                <w:szCs w:val="24"/>
              </w:rPr>
            </w:pPr>
            <w:r w:rsidRPr="00E62CD8">
              <w:rPr>
                <w:rFonts w:ascii="Times New Roman" w:hAnsi="Times New Roman" w:cs="Times New Roman"/>
                <w:bCs/>
                <w:sz w:val="24"/>
                <w:szCs w:val="24"/>
              </w:rPr>
              <w:t>уровень электромагнитного излучения от радиотехнических объектов</w:t>
            </w:r>
          </w:p>
        </w:tc>
        <w:tc>
          <w:tcPr>
            <w:tcW w:w="2120" w:type="dxa"/>
            <w:tcBorders>
              <w:top w:val="single" w:sz="4" w:space="0" w:color="000000"/>
              <w:left w:val="single" w:sz="4" w:space="0" w:color="000000"/>
              <w:bottom w:val="single" w:sz="4" w:space="0" w:color="000000"/>
              <w:right w:val="single" w:sz="4" w:space="0" w:color="000000"/>
            </w:tcBorders>
            <w:vAlign w:val="center"/>
            <w:hideMark/>
          </w:tcPr>
          <w:p w:rsidR="004F31EC" w:rsidRPr="00E62CD8" w:rsidRDefault="004F31EC">
            <w:pPr>
              <w:pStyle w:val="ConsNonformat"/>
              <w:spacing w:line="276" w:lineRule="auto"/>
              <w:ind w:right="0"/>
              <w:jc w:val="center"/>
              <w:rPr>
                <w:rFonts w:ascii="Times New Roman" w:hAnsi="Times New Roman" w:cs="Times New Roman"/>
                <w:bCs/>
                <w:sz w:val="24"/>
                <w:szCs w:val="24"/>
              </w:rPr>
            </w:pPr>
            <w:r w:rsidRPr="00E62CD8">
              <w:rPr>
                <w:rFonts w:ascii="Times New Roman" w:hAnsi="Times New Roman" w:cs="Times New Roman"/>
                <w:bCs/>
                <w:sz w:val="24"/>
                <w:szCs w:val="24"/>
              </w:rPr>
              <w:t xml:space="preserve">Загрязненность </w:t>
            </w:r>
          </w:p>
          <w:p w:rsidR="004F31EC" w:rsidRPr="00E62CD8" w:rsidRDefault="004F31EC">
            <w:pPr>
              <w:pStyle w:val="ConsNonformat"/>
              <w:spacing w:line="276" w:lineRule="auto"/>
              <w:ind w:right="0"/>
              <w:jc w:val="center"/>
              <w:rPr>
                <w:rFonts w:ascii="Times New Roman" w:hAnsi="Times New Roman" w:cs="Times New Roman"/>
                <w:sz w:val="24"/>
                <w:szCs w:val="24"/>
              </w:rPr>
            </w:pPr>
            <w:r w:rsidRPr="00E62CD8">
              <w:rPr>
                <w:rFonts w:ascii="Times New Roman" w:hAnsi="Times New Roman" w:cs="Times New Roman"/>
                <w:bCs/>
                <w:sz w:val="24"/>
                <w:szCs w:val="24"/>
              </w:rPr>
              <w:t>сточных вод *</w:t>
            </w:r>
          </w:p>
        </w:tc>
      </w:tr>
      <w:tr w:rsidR="004F31EC" w:rsidRPr="00E62CD8" w:rsidTr="004F31EC">
        <w:trPr>
          <w:trHeight w:val="1922"/>
        </w:trPr>
        <w:tc>
          <w:tcPr>
            <w:tcW w:w="2211" w:type="dxa"/>
            <w:tcBorders>
              <w:top w:val="single" w:sz="4" w:space="0" w:color="000000"/>
              <w:left w:val="single" w:sz="4" w:space="0" w:color="000000"/>
              <w:bottom w:val="single" w:sz="4" w:space="0" w:color="000000"/>
              <w:right w:val="nil"/>
            </w:tcBorders>
          </w:tcPr>
          <w:p w:rsidR="004F31EC" w:rsidRPr="00E62CD8" w:rsidRDefault="004F31EC">
            <w:pPr>
              <w:pStyle w:val="ConsNonformat"/>
              <w:spacing w:line="276" w:lineRule="auto"/>
              <w:ind w:right="0"/>
              <w:rPr>
                <w:rFonts w:ascii="Times New Roman" w:hAnsi="Times New Roman" w:cs="Times New Roman"/>
                <w:sz w:val="24"/>
                <w:szCs w:val="24"/>
              </w:rPr>
            </w:pPr>
            <w:r w:rsidRPr="00E62CD8">
              <w:rPr>
                <w:rFonts w:ascii="Times New Roman" w:hAnsi="Times New Roman" w:cs="Times New Roman"/>
                <w:sz w:val="24"/>
                <w:szCs w:val="24"/>
              </w:rPr>
              <w:t xml:space="preserve"> Жилые зоны </w:t>
            </w:r>
          </w:p>
          <w:p w:rsidR="004F31EC" w:rsidRPr="00E62CD8" w:rsidRDefault="004F31EC">
            <w:pPr>
              <w:pStyle w:val="ConsNonformat"/>
              <w:spacing w:line="276" w:lineRule="auto"/>
              <w:ind w:right="0"/>
              <w:rPr>
                <w:rFonts w:ascii="Times New Roman" w:hAnsi="Times New Roman" w:cs="Times New Roman"/>
                <w:sz w:val="24"/>
                <w:szCs w:val="24"/>
              </w:rPr>
            </w:pPr>
            <w:r w:rsidRPr="00E62CD8">
              <w:rPr>
                <w:rFonts w:ascii="Times New Roman" w:hAnsi="Times New Roman" w:cs="Times New Roman"/>
                <w:sz w:val="24"/>
                <w:szCs w:val="24"/>
              </w:rPr>
              <w:t xml:space="preserve"> поселения</w:t>
            </w:r>
          </w:p>
          <w:p w:rsidR="004F31EC" w:rsidRPr="00E62CD8" w:rsidRDefault="004F31EC">
            <w:pPr>
              <w:pStyle w:val="ConsNonformat"/>
              <w:spacing w:line="276" w:lineRule="auto"/>
              <w:ind w:right="0"/>
              <w:rPr>
                <w:rFonts w:ascii="Times New Roman" w:hAnsi="Times New Roman" w:cs="Times New Roman"/>
                <w:sz w:val="24"/>
                <w:szCs w:val="24"/>
              </w:rPr>
            </w:pPr>
          </w:p>
          <w:p w:rsidR="004F31EC" w:rsidRPr="00E62CD8" w:rsidRDefault="004F31EC">
            <w:pPr>
              <w:pStyle w:val="ConsNonformat"/>
              <w:spacing w:line="276" w:lineRule="auto"/>
              <w:ind w:right="0"/>
              <w:rPr>
                <w:rFonts w:ascii="Times New Roman" w:hAnsi="Times New Roman" w:cs="Times New Roman"/>
                <w:sz w:val="24"/>
                <w:szCs w:val="24"/>
              </w:rPr>
            </w:pPr>
          </w:p>
          <w:p w:rsidR="004F31EC" w:rsidRPr="00E62CD8" w:rsidRDefault="004F31EC">
            <w:pPr>
              <w:pStyle w:val="ConsNonformat"/>
              <w:spacing w:line="276" w:lineRule="auto"/>
              <w:ind w:right="0"/>
              <w:rPr>
                <w:rFonts w:ascii="Times New Roman" w:hAnsi="Times New Roman" w:cs="Times New Roman"/>
                <w:sz w:val="24"/>
                <w:szCs w:val="24"/>
              </w:rPr>
            </w:pPr>
          </w:p>
          <w:p w:rsidR="004F31EC" w:rsidRPr="00E62CD8" w:rsidRDefault="004F31EC">
            <w:pPr>
              <w:pStyle w:val="ConsNonformat"/>
              <w:spacing w:line="276" w:lineRule="auto"/>
              <w:ind w:right="0"/>
              <w:rPr>
                <w:rFonts w:ascii="Times New Roman" w:hAnsi="Times New Roman" w:cs="Times New Roman"/>
                <w:sz w:val="24"/>
                <w:szCs w:val="24"/>
              </w:rPr>
            </w:pPr>
            <w:r w:rsidRPr="00E62CD8">
              <w:rPr>
                <w:rFonts w:ascii="Times New Roman" w:hAnsi="Times New Roman" w:cs="Times New Roman"/>
                <w:sz w:val="24"/>
                <w:szCs w:val="24"/>
              </w:rPr>
              <w:t xml:space="preserve"> ночное время </w:t>
            </w:r>
          </w:p>
          <w:p w:rsidR="004F31EC" w:rsidRPr="00E62CD8" w:rsidRDefault="004F31EC">
            <w:pPr>
              <w:pStyle w:val="ConsNonformat"/>
              <w:spacing w:line="276" w:lineRule="auto"/>
              <w:ind w:right="0"/>
              <w:rPr>
                <w:rFonts w:ascii="Times New Roman" w:hAnsi="Times New Roman" w:cs="Times New Roman"/>
                <w:sz w:val="24"/>
                <w:szCs w:val="24"/>
              </w:rPr>
            </w:pPr>
            <w:r w:rsidRPr="00E62CD8">
              <w:rPr>
                <w:rFonts w:ascii="Times New Roman" w:hAnsi="Times New Roman" w:cs="Times New Roman"/>
                <w:sz w:val="24"/>
                <w:szCs w:val="24"/>
              </w:rPr>
              <w:t xml:space="preserve"> суток (23.00-7.00) </w:t>
            </w:r>
          </w:p>
        </w:tc>
        <w:tc>
          <w:tcPr>
            <w:tcW w:w="1701" w:type="dxa"/>
            <w:tcBorders>
              <w:top w:val="single" w:sz="4" w:space="0" w:color="000000"/>
              <w:left w:val="single" w:sz="4" w:space="0" w:color="000000"/>
              <w:bottom w:val="single" w:sz="4" w:space="0" w:color="000000"/>
              <w:right w:val="nil"/>
            </w:tcBorders>
          </w:tcPr>
          <w:p w:rsidR="004F31EC" w:rsidRPr="00E62CD8" w:rsidRDefault="004F31EC">
            <w:pPr>
              <w:pStyle w:val="ConsNonformat"/>
              <w:snapToGrid w:val="0"/>
              <w:spacing w:line="276" w:lineRule="auto"/>
              <w:ind w:right="0"/>
              <w:jc w:val="center"/>
              <w:rPr>
                <w:rFonts w:ascii="Times New Roman" w:hAnsi="Times New Roman" w:cs="Times New Roman"/>
                <w:sz w:val="24"/>
                <w:szCs w:val="24"/>
              </w:rPr>
            </w:pPr>
          </w:p>
          <w:p w:rsidR="004F31EC" w:rsidRPr="00E62CD8" w:rsidRDefault="004F31EC">
            <w:pPr>
              <w:pStyle w:val="ConsNonformat"/>
              <w:spacing w:line="276" w:lineRule="auto"/>
              <w:ind w:right="0"/>
              <w:jc w:val="center"/>
              <w:rPr>
                <w:rFonts w:ascii="Times New Roman" w:hAnsi="Times New Roman" w:cs="Times New Roman"/>
                <w:sz w:val="24"/>
                <w:szCs w:val="24"/>
              </w:rPr>
            </w:pPr>
            <w:r w:rsidRPr="00E62CD8">
              <w:rPr>
                <w:rFonts w:ascii="Times New Roman" w:hAnsi="Times New Roman" w:cs="Times New Roman"/>
                <w:sz w:val="24"/>
                <w:szCs w:val="24"/>
              </w:rPr>
              <w:t>55</w:t>
            </w:r>
          </w:p>
          <w:p w:rsidR="004F31EC" w:rsidRPr="00E62CD8" w:rsidRDefault="004F31EC">
            <w:pPr>
              <w:pStyle w:val="ConsNonformat"/>
              <w:spacing w:line="276" w:lineRule="auto"/>
              <w:ind w:right="0"/>
              <w:jc w:val="center"/>
              <w:rPr>
                <w:rFonts w:ascii="Times New Roman" w:hAnsi="Times New Roman" w:cs="Times New Roman"/>
                <w:sz w:val="24"/>
                <w:szCs w:val="24"/>
              </w:rPr>
            </w:pPr>
          </w:p>
          <w:p w:rsidR="004F31EC" w:rsidRPr="00E62CD8" w:rsidRDefault="004F31EC">
            <w:pPr>
              <w:pStyle w:val="ConsNonformat"/>
              <w:spacing w:line="276" w:lineRule="auto"/>
              <w:ind w:right="0"/>
              <w:jc w:val="center"/>
              <w:rPr>
                <w:rFonts w:ascii="Times New Roman" w:hAnsi="Times New Roman" w:cs="Times New Roman"/>
                <w:sz w:val="24"/>
                <w:szCs w:val="24"/>
              </w:rPr>
            </w:pPr>
          </w:p>
          <w:p w:rsidR="004F31EC" w:rsidRPr="00E62CD8" w:rsidRDefault="004F31EC">
            <w:pPr>
              <w:pStyle w:val="ConsNonformat"/>
              <w:spacing w:line="276" w:lineRule="auto"/>
              <w:ind w:right="0"/>
              <w:jc w:val="center"/>
              <w:rPr>
                <w:rFonts w:ascii="Times New Roman" w:hAnsi="Times New Roman" w:cs="Times New Roman"/>
                <w:sz w:val="24"/>
                <w:szCs w:val="24"/>
              </w:rPr>
            </w:pPr>
          </w:p>
          <w:p w:rsidR="004F31EC" w:rsidRPr="00E62CD8" w:rsidRDefault="004F31EC">
            <w:pPr>
              <w:pStyle w:val="ConsNonformat"/>
              <w:spacing w:line="276" w:lineRule="auto"/>
              <w:ind w:right="0"/>
              <w:jc w:val="center"/>
              <w:rPr>
                <w:rFonts w:ascii="Times New Roman" w:hAnsi="Times New Roman" w:cs="Times New Roman"/>
                <w:sz w:val="24"/>
                <w:szCs w:val="24"/>
              </w:rPr>
            </w:pPr>
            <w:r w:rsidRPr="00E62CD8">
              <w:rPr>
                <w:rFonts w:ascii="Times New Roman" w:hAnsi="Times New Roman" w:cs="Times New Roman"/>
                <w:sz w:val="24"/>
                <w:szCs w:val="24"/>
              </w:rPr>
              <w:t>45</w:t>
            </w:r>
          </w:p>
        </w:tc>
        <w:tc>
          <w:tcPr>
            <w:tcW w:w="1928" w:type="dxa"/>
            <w:tcBorders>
              <w:top w:val="single" w:sz="4" w:space="0" w:color="000000"/>
              <w:left w:val="single" w:sz="4" w:space="0" w:color="000000"/>
              <w:bottom w:val="single" w:sz="4" w:space="0" w:color="000000"/>
              <w:right w:val="nil"/>
            </w:tcBorders>
          </w:tcPr>
          <w:p w:rsidR="004F31EC" w:rsidRPr="00E62CD8" w:rsidRDefault="004F31EC">
            <w:pPr>
              <w:pStyle w:val="ConsNonformat"/>
              <w:snapToGrid w:val="0"/>
              <w:spacing w:line="276" w:lineRule="auto"/>
              <w:ind w:right="0"/>
              <w:jc w:val="center"/>
              <w:rPr>
                <w:rFonts w:ascii="Times New Roman" w:hAnsi="Times New Roman" w:cs="Times New Roman"/>
                <w:sz w:val="24"/>
                <w:szCs w:val="24"/>
              </w:rPr>
            </w:pPr>
          </w:p>
          <w:p w:rsidR="004F31EC" w:rsidRPr="00E62CD8" w:rsidRDefault="004F31EC">
            <w:pPr>
              <w:pStyle w:val="ConsNonformat"/>
              <w:spacing w:line="276" w:lineRule="auto"/>
              <w:ind w:right="0"/>
              <w:jc w:val="center"/>
              <w:rPr>
                <w:rFonts w:ascii="Times New Roman" w:hAnsi="Times New Roman" w:cs="Times New Roman"/>
                <w:sz w:val="24"/>
                <w:szCs w:val="24"/>
              </w:rPr>
            </w:pPr>
            <w:r w:rsidRPr="00E62CD8">
              <w:rPr>
                <w:rFonts w:ascii="Times New Roman" w:hAnsi="Times New Roman" w:cs="Times New Roman"/>
                <w:sz w:val="24"/>
                <w:szCs w:val="24"/>
              </w:rPr>
              <w:t>1 ПДК</w:t>
            </w:r>
          </w:p>
        </w:tc>
        <w:tc>
          <w:tcPr>
            <w:tcW w:w="2211" w:type="dxa"/>
            <w:tcBorders>
              <w:top w:val="single" w:sz="4" w:space="0" w:color="000000"/>
              <w:left w:val="single" w:sz="4" w:space="0" w:color="000000"/>
              <w:bottom w:val="single" w:sz="4" w:space="0" w:color="000000"/>
              <w:right w:val="nil"/>
            </w:tcBorders>
          </w:tcPr>
          <w:p w:rsidR="004F31EC" w:rsidRPr="00E62CD8" w:rsidRDefault="004F31EC">
            <w:pPr>
              <w:pStyle w:val="ConsNonformat"/>
              <w:snapToGrid w:val="0"/>
              <w:spacing w:line="276" w:lineRule="auto"/>
              <w:ind w:right="0"/>
              <w:jc w:val="center"/>
              <w:rPr>
                <w:rFonts w:ascii="Times New Roman" w:hAnsi="Times New Roman" w:cs="Times New Roman"/>
                <w:sz w:val="24"/>
                <w:szCs w:val="24"/>
              </w:rPr>
            </w:pPr>
          </w:p>
          <w:p w:rsidR="004F31EC" w:rsidRPr="00E62CD8" w:rsidRDefault="004F31EC">
            <w:pPr>
              <w:pStyle w:val="ConsNonformat"/>
              <w:spacing w:line="276" w:lineRule="auto"/>
              <w:ind w:right="0"/>
              <w:jc w:val="center"/>
              <w:rPr>
                <w:rFonts w:ascii="Times New Roman" w:hAnsi="Times New Roman" w:cs="Times New Roman"/>
                <w:sz w:val="24"/>
                <w:szCs w:val="24"/>
              </w:rPr>
            </w:pPr>
            <w:r w:rsidRPr="00E62CD8">
              <w:rPr>
                <w:rFonts w:ascii="Times New Roman" w:hAnsi="Times New Roman" w:cs="Times New Roman"/>
                <w:sz w:val="24"/>
                <w:szCs w:val="24"/>
              </w:rPr>
              <w:t>1 ПДУ</w:t>
            </w:r>
          </w:p>
        </w:tc>
        <w:tc>
          <w:tcPr>
            <w:tcW w:w="2120" w:type="dxa"/>
            <w:tcBorders>
              <w:top w:val="single" w:sz="4" w:space="0" w:color="000000"/>
              <w:left w:val="single" w:sz="4" w:space="0" w:color="000000"/>
              <w:bottom w:val="single" w:sz="4" w:space="0" w:color="000000"/>
              <w:right w:val="single" w:sz="4" w:space="0" w:color="000000"/>
            </w:tcBorders>
            <w:hideMark/>
          </w:tcPr>
          <w:p w:rsidR="004F31EC" w:rsidRPr="00E62CD8" w:rsidRDefault="004F31EC">
            <w:pPr>
              <w:pStyle w:val="ConsNonformat"/>
              <w:spacing w:line="276" w:lineRule="auto"/>
              <w:ind w:right="0"/>
              <w:rPr>
                <w:rFonts w:ascii="Times New Roman" w:hAnsi="Times New Roman" w:cs="Times New Roman"/>
                <w:sz w:val="24"/>
                <w:szCs w:val="24"/>
              </w:rPr>
            </w:pPr>
            <w:r w:rsidRPr="00E62CD8">
              <w:rPr>
                <w:rFonts w:ascii="Times New Roman" w:hAnsi="Times New Roman" w:cs="Times New Roman"/>
                <w:sz w:val="24"/>
                <w:szCs w:val="24"/>
              </w:rPr>
              <w:t>Нормативно очищенные на локальных очистных</w:t>
            </w:r>
          </w:p>
          <w:p w:rsidR="004F31EC" w:rsidRPr="00E62CD8" w:rsidRDefault="004F31EC">
            <w:pPr>
              <w:pStyle w:val="ConsNonformat"/>
              <w:spacing w:line="276" w:lineRule="auto"/>
              <w:ind w:right="0"/>
              <w:rPr>
                <w:rFonts w:ascii="Times New Roman" w:hAnsi="Times New Roman" w:cs="Times New Roman"/>
                <w:sz w:val="24"/>
                <w:szCs w:val="24"/>
              </w:rPr>
            </w:pPr>
            <w:r w:rsidRPr="00E62CD8">
              <w:rPr>
                <w:rFonts w:ascii="Times New Roman" w:hAnsi="Times New Roman" w:cs="Times New Roman"/>
                <w:sz w:val="24"/>
                <w:szCs w:val="24"/>
              </w:rPr>
              <w:t>сооружениях</w:t>
            </w:r>
          </w:p>
        </w:tc>
      </w:tr>
      <w:tr w:rsidR="004F31EC" w:rsidRPr="00E62CD8" w:rsidTr="004F31EC">
        <w:tc>
          <w:tcPr>
            <w:tcW w:w="2211" w:type="dxa"/>
            <w:tcBorders>
              <w:top w:val="single" w:sz="4" w:space="0" w:color="000000"/>
              <w:left w:val="single" w:sz="4" w:space="0" w:color="000000"/>
              <w:bottom w:val="single" w:sz="4" w:space="0" w:color="000000"/>
              <w:right w:val="nil"/>
            </w:tcBorders>
            <w:hideMark/>
          </w:tcPr>
          <w:p w:rsidR="004F31EC" w:rsidRPr="00E62CD8" w:rsidRDefault="004F31EC">
            <w:pPr>
              <w:pStyle w:val="ConsNonformat"/>
              <w:tabs>
                <w:tab w:val="left" w:pos="-70"/>
              </w:tabs>
              <w:spacing w:line="276" w:lineRule="auto"/>
              <w:ind w:right="0"/>
              <w:rPr>
                <w:rFonts w:ascii="Times New Roman" w:hAnsi="Times New Roman" w:cs="Times New Roman"/>
                <w:sz w:val="24"/>
                <w:szCs w:val="24"/>
              </w:rPr>
            </w:pPr>
            <w:r w:rsidRPr="00E62CD8">
              <w:rPr>
                <w:rFonts w:ascii="Times New Roman" w:hAnsi="Times New Roman" w:cs="Times New Roman"/>
                <w:sz w:val="24"/>
                <w:szCs w:val="24"/>
              </w:rPr>
              <w:t xml:space="preserve"> Общественно- </w:t>
            </w:r>
          </w:p>
          <w:p w:rsidR="004F31EC" w:rsidRPr="00E62CD8" w:rsidRDefault="004F31EC">
            <w:pPr>
              <w:pStyle w:val="ConsNonformat"/>
              <w:tabs>
                <w:tab w:val="left" w:pos="-70"/>
              </w:tabs>
              <w:spacing w:line="276" w:lineRule="auto"/>
              <w:ind w:right="0"/>
              <w:rPr>
                <w:rFonts w:ascii="Times New Roman" w:hAnsi="Times New Roman" w:cs="Times New Roman"/>
                <w:sz w:val="24"/>
                <w:szCs w:val="24"/>
              </w:rPr>
            </w:pPr>
            <w:r w:rsidRPr="00E62CD8">
              <w:rPr>
                <w:rFonts w:ascii="Times New Roman" w:hAnsi="Times New Roman" w:cs="Times New Roman"/>
                <w:sz w:val="24"/>
                <w:szCs w:val="24"/>
              </w:rPr>
              <w:t xml:space="preserve"> деловые зоны</w:t>
            </w:r>
          </w:p>
        </w:tc>
        <w:tc>
          <w:tcPr>
            <w:tcW w:w="1701" w:type="dxa"/>
            <w:tcBorders>
              <w:top w:val="single" w:sz="4" w:space="0" w:color="000000"/>
              <w:left w:val="single" w:sz="4" w:space="0" w:color="000000"/>
              <w:bottom w:val="single" w:sz="4" w:space="0" w:color="000000"/>
              <w:right w:val="nil"/>
            </w:tcBorders>
            <w:hideMark/>
          </w:tcPr>
          <w:p w:rsidR="004F31EC" w:rsidRPr="00E62CD8" w:rsidRDefault="004F31EC">
            <w:pPr>
              <w:pStyle w:val="ConsNonformat"/>
              <w:spacing w:line="276" w:lineRule="auto"/>
              <w:ind w:right="0"/>
              <w:jc w:val="center"/>
              <w:rPr>
                <w:rFonts w:ascii="Times New Roman" w:hAnsi="Times New Roman" w:cs="Times New Roman"/>
                <w:sz w:val="24"/>
                <w:szCs w:val="24"/>
              </w:rPr>
            </w:pPr>
            <w:r w:rsidRPr="00E62CD8">
              <w:rPr>
                <w:rFonts w:ascii="Times New Roman" w:hAnsi="Times New Roman" w:cs="Times New Roman"/>
                <w:sz w:val="24"/>
                <w:szCs w:val="24"/>
              </w:rPr>
              <w:t>60</w:t>
            </w:r>
          </w:p>
        </w:tc>
        <w:tc>
          <w:tcPr>
            <w:tcW w:w="1928" w:type="dxa"/>
            <w:tcBorders>
              <w:top w:val="single" w:sz="4" w:space="0" w:color="000000"/>
              <w:left w:val="single" w:sz="4" w:space="0" w:color="000000"/>
              <w:bottom w:val="single" w:sz="4" w:space="0" w:color="000000"/>
              <w:right w:val="nil"/>
            </w:tcBorders>
            <w:hideMark/>
          </w:tcPr>
          <w:p w:rsidR="004F31EC" w:rsidRPr="00E62CD8" w:rsidRDefault="004F31EC">
            <w:pPr>
              <w:pStyle w:val="ConsNonformat"/>
              <w:spacing w:line="276" w:lineRule="auto"/>
              <w:ind w:right="0"/>
              <w:jc w:val="center"/>
              <w:rPr>
                <w:rFonts w:ascii="Times New Roman" w:hAnsi="Times New Roman" w:cs="Times New Roman"/>
                <w:sz w:val="24"/>
                <w:szCs w:val="24"/>
              </w:rPr>
            </w:pPr>
            <w:r w:rsidRPr="00E62CD8">
              <w:rPr>
                <w:rFonts w:ascii="Times New Roman" w:hAnsi="Times New Roman" w:cs="Times New Roman"/>
                <w:sz w:val="24"/>
                <w:szCs w:val="24"/>
              </w:rPr>
              <w:t>То же</w:t>
            </w:r>
          </w:p>
        </w:tc>
        <w:tc>
          <w:tcPr>
            <w:tcW w:w="2211" w:type="dxa"/>
            <w:tcBorders>
              <w:top w:val="single" w:sz="4" w:space="0" w:color="000000"/>
              <w:left w:val="single" w:sz="4" w:space="0" w:color="000000"/>
              <w:bottom w:val="single" w:sz="4" w:space="0" w:color="000000"/>
              <w:right w:val="nil"/>
            </w:tcBorders>
            <w:hideMark/>
          </w:tcPr>
          <w:p w:rsidR="004F31EC" w:rsidRPr="00E62CD8" w:rsidRDefault="004F31EC">
            <w:pPr>
              <w:pStyle w:val="ConsNonformat"/>
              <w:spacing w:line="276" w:lineRule="auto"/>
              <w:ind w:right="0"/>
              <w:jc w:val="center"/>
              <w:rPr>
                <w:rFonts w:ascii="Times New Roman" w:hAnsi="Times New Roman" w:cs="Times New Roman"/>
                <w:sz w:val="24"/>
                <w:szCs w:val="24"/>
              </w:rPr>
            </w:pPr>
            <w:r w:rsidRPr="00E62CD8">
              <w:rPr>
                <w:rFonts w:ascii="Times New Roman" w:hAnsi="Times New Roman" w:cs="Times New Roman"/>
                <w:sz w:val="24"/>
                <w:szCs w:val="24"/>
              </w:rPr>
              <w:t>То же</w:t>
            </w:r>
          </w:p>
        </w:tc>
        <w:tc>
          <w:tcPr>
            <w:tcW w:w="2120" w:type="dxa"/>
            <w:tcBorders>
              <w:top w:val="single" w:sz="4" w:space="0" w:color="000000"/>
              <w:left w:val="single" w:sz="4" w:space="0" w:color="000000"/>
              <w:bottom w:val="single" w:sz="4" w:space="0" w:color="000000"/>
              <w:right w:val="single" w:sz="4" w:space="0" w:color="000000"/>
            </w:tcBorders>
            <w:hideMark/>
          </w:tcPr>
          <w:p w:rsidR="004F31EC" w:rsidRPr="00E62CD8" w:rsidRDefault="004F31EC">
            <w:pPr>
              <w:pStyle w:val="ConsNonformat"/>
              <w:spacing w:line="276" w:lineRule="auto"/>
              <w:ind w:right="0"/>
              <w:rPr>
                <w:rFonts w:ascii="Times New Roman" w:hAnsi="Times New Roman" w:cs="Times New Roman"/>
                <w:sz w:val="24"/>
                <w:szCs w:val="24"/>
              </w:rPr>
            </w:pPr>
            <w:r w:rsidRPr="00E62CD8">
              <w:rPr>
                <w:rFonts w:ascii="Times New Roman" w:hAnsi="Times New Roman" w:cs="Times New Roman"/>
                <w:sz w:val="24"/>
                <w:szCs w:val="24"/>
              </w:rPr>
              <w:t xml:space="preserve"> То же</w:t>
            </w:r>
          </w:p>
        </w:tc>
      </w:tr>
      <w:tr w:rsidR="004F31EC" w:rsidRPr="00E62CD8" w:rsidTr="004F31EC">
        <w:tc>
          <w:tcPr>
            <w:tcW w:w="2211" w:type="dxa"/>
            <w:tcBorders>
              <w:top w:val="single" w:sz="4" w:space="0" w:color="000000"/>
              <w:left w:val="single" w:sz="4" w:space="0" w:color="000000"/>
              <w:bottom w:val="single" w:sz="4" w:space="0" w:color="000000"/>
              <w:right w:val="nil"/>
            </w:tcBorders>
            <w:hideMark/>
          </w:tcPr>
          <w:p w:rsidR="004F31EC" w:rsidRPr="00E62CD8" w:rsidRDefault="004F31EC">
            <w:pPr>
              <w:pStyle w:val="ConsNonformat"/>
              <w:spacing w:line="276" w:lineRule="auto"/>
              <w:ind w:right="0"/>
              <w:rPr>
                <w:rFonts w:ascii="Times New Roman" w:hAnsi="Times New Roman" w:cs="Times New Roman"/>
                <w:sz w:val="24"/>
                <w:szCs w:val="24"/>
              </w:rPr>
            </w:pPr>
            <w:r w:rsidRPr="00E62CD8">
              <w:rPr>
                <w:rFonts w:ascii="Times New Roman" w:hAnsi="Times New Roman" w:cs="Times New Roman"/>
                <w:sz w:val="24"/>
                <w:szCs w:val="24"/>
              </w:rPr>
              <w:t xml:space="preserve"> Производственные </w:t>
            </w:r>
          </w:p>
          <w:p w:rsidR="004F31EC" w:rsidRPr="00E62CD8" w:rsidRDefault="004F31EC">
            <w:pPr>
              <w:pStyle w:val="ConsNonformat"/>
              <w:spacing w:line="276" w:lineRule="auto"/>
              <w:ind w:right="0"/>
              <w:rPr>
                <w:rFonts w:ascii="Times New Roman" w:hAnsi="Times New Roman" w:cs="Times New Roman"/>
                <w:sz w:val="24"/>
                <w:szCs w:val="24"/>
              </w:rPr>
            </w:pPr>
            <w:r w:rsidRPr="00E62CD8">
              <w:rPr>
                <w:rFonts w:ascii="Times New Roman" w:hAnsi="Times New Roman" w:cs="Times New Roman"/>
                <w:sz w:val="24"/>
                <w:szCs w:val="24"/>
              </w:rPr>
              <w:t xml:space="preserve"> зоны</w:t>
            </w:r>
          </w:p>
        </w:tc>
        <w:tc>
          <w:tcPr>
            <w:tcW w:w="1701" w:type="dxa"/>
            <w:tcBorders>
              <w:top w:val="single" w:sz="4" w:space="0" w:color="000000"/>
              <w:left w:val="single" w:sz="4" w:space="0" w:color="000000"/>
              <w:bottom w:val="single" w:sz="4" w:space="0" w:color="000000"/>
              <w:right w:val="nil"/>
            </w:tcBorders>
            <w:hideMark/>
          </w:tcPr>
          <w:p w:rsidR="004F31EC" w:rsidRPr="00E62CD8" w:rsidRDefault="004F31EC">
            <w:pPr>
              <w:pStyle w:val="ConsNonformat"/>
              <w:spacing w:line="276" w:lineRule="auto"/>
              <w:ind w:right="0"/>
              <w:jc w:val="center"/>
              <w:rPr>
                <w:rFonts w:ascii="Times New Roman" w:hAnsi="Times New Roman" w:cs="Times New Roman"/>
                <w:sz w:val="24"/>
                <w:szCs w:val="24"/>
              </w:rPr>
            </w:pPr>
            <w:r w:rsidRPr="00E62CD8">
              <w:rPr>
                <w:rFonts w:ascii="Times New Roman" w:hAnsi="Times New Roman" w:cs="Times New Roman"/>
                <w:sz w:val="24"/>
                <w:szCs w:val="24"/>
              </w:rPr>
              <w:t>Нормируется</w:t>
            </w:r>
          </w:p>
          <w:p w:rsidR="004F31EC" w:rsidRPr="00E62CD8" w:rsidRDefault="004F31EC">
            <w:pPr>
              <w:pStyle w:val="ConsNonformat"/>
              <w:spacing w:line="276" w:lineRule="auto"/>
              <w:ind w:right="0"/>
              <w:jc w:val="center"/>
              <w:rPr>
                <w:rFonts w:ascii="Times New Roman" w:hAnsi="Times New Roman" w:cs="Times New Roman"/>
                <w:sz w:val="24"/>
                <w:szCs w:val="24"/>
              </w:rPr>
            </w:pPr>
            <w:r w:rsidRPr="00E62CD8">
              <w:rPr>
                <w:rFonts w:ascii="Times New Roman" w:hAnsi="Times New Roman" w:cs="Times New Roman"/>
                <w:sz w:val="24"/>
                <w:szCs w:val="24"/>
              </w:rPr>
              <w:t>по границе объединенной СЗЗ</w:t>
            </w:r>
          </w:p>
          <w:p w:rsidR="004F31EC" w:rsidRPr="00E62CD8" w:rsidRDefault="004F31EC">
            <w:pPr>
              <w:pStyle w:val="ConsNonformat"/>
              <w:spacing w:line="276" w:lineRule="auto"/>
              <w:ind w:right="0"/>
              <w:jc w:val="center"/>
              <w:rPr>
                <w:rFonts w:ascii="Times New Roman" w:hAnsi="Times New Roman" w:cs="Times New Roman"/>
                <w:sz w:val="24"/>
                <w:szCs w:val="24"/>
              </w:rPr>
            </w:pPr>
            <w:r w:rsidRPr="00E62CD8">
              <w:rPr>
                <w:rFonts w:ascii="Times New Roman" w:hAnsi="Times New Roman" w:cs="Times New Roman"/>
                <w:sz w:val="24"/>
                <w:szCs w:val="24"/>
              </w:rPr>
              <w:t>70</w:t>
            </w:r>
          </w:p>
        </w:tc>
        <w:tc>
          <w:tcPr>
            <w:tcW w:w="1928" w:type="dxa"/>
            <w:tcBorders>
              <w:top w:val="single" w:sz="4" w:space="0" w:color="000000"/>
              <w:left w:val="single" w:sz="4" w:space="0" w:color="000000"/>
              <w:bottom w:val="single" w:sz="4" w:space="0" w:color="000000"/>
              <w:right w:val="nil"/>
            </w:tcBorders>
            <w:hideMark/>
          </w:tcPr>
          <w:p w:rsidR="004F31EC" w:rsidRPr="00E62CD8" w:rsidRDefault="004F31EC">
            <w:pPr>
              <w:pStyle w:val="ConsNonformat"/>
              <w:spacing w:line="276" w:lineRule="auto"/>
              <w:ind w:right="0"/>
              <w:jc w:val="center"/>
              <w:rPr>
                <w:rFonts w:ascii="Times New Roman" w:hAnsi="Times New Roman" w:cs="Times New Roman"/>
                <w:sz w:val="24"/>
                <w:szCs w:val="24"/>
              </w:rPr>
            </w:pPr>
            <w:r w:rsidRPr="00E62CD8">
              <w:rPr>
                <w:rFonts w:ascii="Times New Roman" w:hAnsi="Times New Roman" w:cs="Times New Roman"/>
                <w:sz w:val="24"/>
                <w:szCs w:val="24"/>
              </w:rPr>
              <w:t>Нормируется</w:t>
            </w:r>
          </w:p>
          <w:p w:rsidR="004F31EC" w:rsidRPr="00E62CD8" w:rsidRDefault="004F31EC">
            <w:pPr>
              <w:pStyle w:val="ConsNonformat"/>
              <w:spacing w:line="276" w:lineRule="auto"/>
              <w:ind w:right="0"/>
              <w:jc w:val="center"/>
              <w:rPr>
                <w:rFonts w:ascii="Times New Roman" w:hAnsi="Times New Roman" w:cs="Times New Roman"/>
                <w:sz w:val="24"/>
                <w:szCs w:val="24"/>
              </w:rPr>
            </w:pPr>
            <w:r w:rsidRPr="00E62CD8">
              <w:rPr>
                <w:rFonts w:ascii="Times New Roman" w:hAnsi="Times New Roman" w:cs="Times New Roman"/>
                <w:sz w:val="24"/>
                <w:szCs w:val="24"/>
              </w:rPr>
              <w:t>по границе объединенной</w:t>
            </w:r>
          </w:p>
          <w:p w:rsidR="004F31EC" w:rsidRPr="00E62CD8" w:rsidRDefault="004F31EC">
            <w:pPr>
              <w:pStyle w:val="ConsNonformat"/>
              <w:spacing w:line="276" w:lineRule="auto"/>
              <w:ind w:right="0"/>
              <w:jc w:val="center"/>
              <w:rPr>
                <w:rFonts w:ascii="Times New Roman" w:hAnsi="Times New Roman" w:cs="Times New Roman"/>
                <w:sz w:val="24"/>
                <w:szCs w:val="24"/>
              </w:rPr>
            </w:pPr>
            <w:r w:rsidRPr="00E62CD8">
              <w:rPr>
                <w:rFonts w:ascii="Times New Roman" w:hAnsi="Times New Roman" w:cs="Times New Roman"/>
                <w:sz w:val="24"/>
                <w:szCs w:val="24"/>
              </w:rPr>
              <w:t>СЗЗ</w:t>
            </w:r>
          </w:p>
          <w:p w:rsidR="004F31EC" w:rsidRPr="00E62CD8" w:rsidRDefault="004F31EC">
            <w:pPr>
              <w:pStyle w:val="ConsNonformat"/>
              <w:spacing w:line="276" w:lineRule="auto"/>
              <w:ind w:right="0"/>
              <w:jc w:val="center"/>
              <w:rPr>
                <w:rFonts w:ascii="Times New Roman" w:hAnsi="Times New Roman" w:cs="Times New Roman"/>
                <w:sz w:val="24"/>
                <w:szCs w:val="24"/>
              </w:rPr>
            </w:pPr>
            <w:r w:rsidRPr="00E62CD8">
              <w:rPr>
                <w:rFonts w:ascii="Times New Roman" w:hAnsi="Times New Roman" w:cs="Times New Roman"/>
                <w:sz w:val="24"/>
                <w:szCs w:val="24"/>
              </w:rPr>
              <w:t>1 ПДК</w:t>
            </w:r>
          </w:p>
        </w:tc>
        <w:tc>
          <w:tcPr>
            <w:tcW w:w="2211" w:type="dxa"/>
            <w:tcBorders>
              <w:top w:val="single" w:sz="4" w:space="0" w:color="000000"/>
              <w:left w:val="single" w:sz="4" w:space="0" w:color="000000"/>
              <w:bottom w:val="single" w:sz="4" w:space="0" w:color="000000"/>
              <w:right w:val="nil"/>
            </w:tcBorders>
            <w:hideMark/>
          </w:tcPr>
          <w:p w:rsidR="004F31EC" w:rsidRPr="00E62CD8" w:rsidRDefault="004F31EC">
            <w:pPr>
              <w:pStyle w:val="ConsNonformat"/>
              <w:spacing w:line="276" w:lineRule="auto"/>
              <w:ind w:right="0"/>
              <w:jc w:val="center"/>
              <w:rPr>
                <w:rFonts w:ascii="Times New Roman" w:hAnsi="Times New Roman" w:cs="Times New Roman"/>
                <w:sz w:val="24"/>
                <w:szCs w:val="24"/>
              </w:rPr>
            </w:pPr>
            <w:r w:rsidRPr="00E62CD8">
              <w:rPr>
                <w:rFonts w:ascii="Times New Roman" w:hAnsi="Times New Roman" w:cs="Times New Roman"/>
                <w:sz w:val="24"/>
                <w:szCs w:val="24"/>
              </w:rPr>
              <w:t>Нормируется</w:t>
            </w:r>
          </w:p>
          <w:p w:rsidR="004F31EC" w:rsidRPr="00E62CD8" w:rsidRDefault="004F31EC">
            <w:pPr>
              <w:pStyle w:val="ConsNonformat"/>
              <w:spacing w:line="276" w:lineRule="auto"/>
              <w:ind w:right="0"/>
              <w:jc w:val="center"/>
              <w:rPr>
                <w:rFonts w:ascii="Times New Roman" w:hAnsi="Times New Roman" w:cs="Times New Roman"/>
                <w:sz w:val="24"/>
                <w:szCs w:val="24"/>
              </w:rPr>
            </w:pPr>
            <w:r w:rsidRPr="00E62CD8">
              <w:rPr>
                <w:rFonts w:ascii="Times New Roman" w:hAnsi="Times New Roman" w:cs="Times New Roman"/>
                <w:sz w:val="24"/>
                <w:szCs w:val="24"/>
              </w:rPr>
              <w:t>по границе объединенной</w:t>
            </w:r>
          </w:p>
          <w:p w:rsidR="004F31EC" w:rsidRPr="00E62CD8" w:rsidRDefault="004F31EC">
            <w:pPr>
              <w:pStyle w:val="ConsNonformat"/>
              <w:spacing w:line="276" w:lineRule="auto"/>
              <w:ind w:right="0"/>
              <w:jc w:val="center"/>
              <w:rPr>
                <w:rFonts w:ascii="Times New Roman" w:hAnsi="Times New Roman" w:cs="Times New Roman"/>
                <w:sz w:val="24"/>
                <w:szCs w:val="24"/>
              </w:rPr>
            </w:pPr>
            <w:r w:rsidRPr="00E62CD8">
              <w:rPr>
                <w:rFonts w:ascii="Times New Roman" w:hAnsi="Times New Roman" w:cs="Times New Roman"/>
                <w:sz w:val="24"/>
                <w:szCs w:val="24"/>
              </w:rPr>
              <w:t>СЗЗ 1 ПДУ</w:t>
            </w:r>
          </w:p>
        </w:tc>
        <w:tc>
          <w:tcPr>
            <w:tcW w:w="2120" w:type="dxa"/>
            <w:tcBorders>
              <w:top w:val="single" w:sz="4" w:space="0" w:color="000000"/>
              <w:left w:val="single" w:sz="4" w:space="0" w:color="000000"/>
              <w:bottom w:val="single" w:sz="4" w:space="0" w:color="000000"/>
              <w:right w:val="single" w:sz="4" w:space="0" w:color="000000"/>
            </w:tcBorders>
            <w:hideMark/>
          </w:tcPr>
          <w:p w:rsidR="004F31EC" w:rsidRPr="00E62CD8" w:rsidRDefault="004F31EC">
            <w:pPr>
              <w:pStyle w:val="ConsNonformat"/>
              <w:spacing w:line="276" w:lineRule="auto"/>
              <w:ind w:right="0"/>
              <w:rPr>
                <w:rFonts w:ascii="Times New Roman" w:hAnsi="Times New Roman" w:cs="Times New Roman"/>
                <w:sz w:val="24"/>
                <w:szCs w:val="24"/>
              </w:rPr>
            </w:pPr>
            <w:r w:rsidRPr="00E62CD8">
              <w:rPr>
                <w:rFonts w:ascii="Times New Roman" w:hAnsi="Times New Roman" w:cs="Times New Roman"/>
                <w:sz w:val="24"/>
                <w:szCs w:val="24"/>
              </w:rPr>
              <w:t>Нормативно очищенные на локальных очистных сооружениях с самостоятельным или централизованным выпуском</w:t>
            </w:r>
          </w:p>
        </w:tc>
      </w:tr>
      <w:tr w:rsidR="004F31EC" w:rsidRPr="00E62CD8" w:rsidTr="004F31EC">
        <w:trPr>
          <w:trHeight w:val="1230"/>
        </w:trPr>
        <w:tc>
          <w:tcPr>
            <w:tcW w:w="2211" w:type="dxa"/>
            <w:vMerge w:val="restart"/>
            <w:tcBorders>
              <w:top w:val="single" w:sz="4" w:space="0" w:color="000000"/>
              <w:left w:val="single" w:sz="4" w:space="0" w:color="000000"/>
              <w:bottom w:val="single" w:sz="4" w:space="0" w:color="000000"/>
              <w:right w:val="nil"/>
            </w:tcBorders>
            <w:hideMark/>
          </w:tcPr>
          <w:p w:rsidR="004F31EC" w:rsidRPr="00E62CD8" w:rsidRDefault="004F31EC">
            <w:pPr>
              <w:pStyle w:val="ConsNonformat"/>
              <w:spacing w:line="276" w:lineRule="auto"/>
              <w:ind w:right="0"/>
              <w:rPr>
                <w:rFonts w:ascii="Times New Roman" w:hAnsi="Times New Roman" w:cs="Times New Roman"/>
                <w:sz w:val="24"/>
                <w:szCs w:val="24"/>
              </w:rPr>
            </w:pPr>
            <w:r w:rsidRPr="00E62CD8">
              <w:rPr>
                <w:rFonts w:ascii="Times New Roman" w:hAnsi="Times New Roman" w:cs="Times New Roman"/>
                <w:sz w:val="24"/>
                <w:szCs w:val="24"/>
              </w:rPr>
              <w:t xml:space="preserve">Рекреационные зоны, </w:t>
            </w:r>
          </w:p>
          <w:p w:rsidR="004F31EC" w:rsidRPr="00E62CD8" w:rsidRDefault="004F31EC">
            <w:pPr>
              <w:pStyle w:val="ConsNonformat"/>
              <w:spacing w:line="276" w:lineRule="auto"/>
              <w:ind w:right="0"/>
              <w:rPr>
                <w:rFonts w:ascii="Times New Roman" w:hAnsi="Times New Roman" w:cs="Times New Roman"/>
                <w:sz w:val="24"/>
                <w:szCs w:val="24"/>
              </w:rPr>
            </w:pPr>
            <w:r w:rsidRPr="00E62CD8">
              <w:rPr>
                <w:rFonts w:ascii="Times New Roman" w:hAnsi="Times New Roman" w:cs="Times New Roman"/>
                <w:sz w:val="24"/>
                <w:szCs w:val="24"/>
              </w:rPr>
              <w:t xml:space="preserve">в том числе места массового отдыха населения, территории </w:t>
            </w:r>
          </w:p>
          <w:p w:rsidR="004F31EC" w:rsidRPr="00E62CD8" w:rsidRDefault="004F31EC">
            <w:pPr>
              <w:pStyle w:val="ConsNonformat"/>
              <w:spacing w:line="276" w:lineRule="auto"/>
              <w:ind w:right="0"/>
              <w:rPr>
                <w:rFonts w:ascii="Times New Roman" w:hAnsi="Times New Roman" w:cs="Times New Roman"/>
                <w:sz w:val="24"/>
                <w:szCs w:val="24"/>
              </w:rPr>
            </w:pPr>
            <w:r w:rsidRPr="00E62CD8">
              <w:rPr>
                <w:rFonts w:ascii="Times New Roman" w:hAnsi="Times New Roman" w:cs="Times New Roman"/>
                <w:sz w:val="24"/>
                <w:szCs w:val="24"/>
              </w:rPr>
              <w:t>лечебнопрофилакт</w:t>
            </w:r>
            <w:r w:rsidRPr="00E62CD8">
              <w:rPr>
                <w:rFonts w:ascii="Times New Roman" w:hAnsi="Times New Roman" w:cs="Times New Roman"/>
                <w:sz w:val="24"/>
                <w:szCs w:val="24"/>
              </w:rPr>
              <w:lastRenderedPageBreak/>
              <w:t>ических учреждений длительного пребывания больных и центров реабилитации</w:t>
            </w:r>
          </w:p>
        </w:tc>
        <w:tc>
          <w:tcPr>
            <w:tcW w:w="1701" w:type="dxa"/>
            <w:tcBorders>
              <w:top w:val="single" w:sz="4" w:space="0" w:color="000000"/>
              <w:left w:val="single" w:sz="4" w:space="0" w:color="000000"/>
              <w:bottom w:val="single" w:sz="4" w:space="0" w:color="000000"/>
              <w:right w:val="nil"/>
            </w:tcBorders>
            <w:hideMark/>
          </w:tcPr>
          <w:p w:rsidR="004F31EC" w:rsidRPr="00E62CD8" w:rsidRDefault="004F31EC">
            <w:pPr>
              <w:pStyle w:val="ConsNonformat"/>
              <w:spacing w:line="276" w:lineRule="auto"/>
              <w:ind w:right="0"/>
              <w:jc w:val="center"/>
              <w:rPr>
                <w:rFonts w:ascii="Times New Roman" w:hAnsi="Times New Roman" w:cs="Times New Roman"/>
                <w:sz w:val="24"/>
                <w:szCs w:val="24"/>
              </w:rPr>
            </w:pPr>
            <w:r w:rsidRPr="00E62CD8">
              <w:rPr>
                <w:rFonts w:ascii="Times New Roman" w:hAnsi="Times New Roman" w:cs="Times New Roman"/>
                <w:sz w:val="24"/>
                <w:szCs w:val="24"/>
              </w:rPr>
              <w:lastRenderedPageBreak/>
              <w:t>70</w:t>
            </w:r>
          </w:p>
          <w:p w:rsidR="004F31EC" w:rsidRPr="00E62CD8" w:rsidRDefault="004F31EC">
            <w:pPr>
              <w:pStyle w:val="ConsNonformat"/>
              <w:spacing w:line="276" w:lineRule="auto"/>
              <w:ind w:right="0"/>
              <w:jc w:val="center"/>
              <w:rPr>
                <w:rFonts w:ascii="Times New Roman" w:hAnsi="Times New Roman" w:cs="Times New Roman"/>
                <w:sz w:val="24"/>
                <w:szCs w:val="24"/>
              </w:rPr>
            </w:pPr>
            <w:r w:rsidRPr="00E62CD8">
              <w:rPr>
                <w:rFonts w:ascii="Times New Roman" w:hAnsi="Times New Roman" w:cs="Times New Roman"/>
                <w:sz w:val="24"/>
                <w:szCs w:val="24"/>
              </w:rPr>
              <w:t>(с 7.00 до 23.00)</w:t>
            </w:r>
          </w:p>
        </w:tc>
        <w:tc>
          <w:tcPr>
            <w:tcW w:w="1928" w:type="dxa"/>
            <w:vMerge w:val="restart"/>
            <w:tcBorders>
              <w:top w:val="single" w:sz="4" w:space="0" w:color="000000"/>
              <w:left w:val="single" w:sz="4" w:space="0" w:color="000000"/>
              <w:bottom w:val="single" w:sz="4" w:space="0" w:color="000000"/>
              <w:right w:val="nil"/>
            </w:tcBorders>
            <w:hideMark/>
          </w:tcPr>
          <w:p w:rsidR="004F31EC" w:rsidRPr="00E62CD8" w:rsidRDefault="004F31EC">
            <w:pPr>
              <w:pStyle w:val="ConsNonformat"/>
              <w:spacing w:line="276" w:lineRule="auto"/>
              <w:ind w:right="0"/>
              <w:jc w:val="center"/>
              <w:rPr>
                <w:rFonts w:ascii="Times New Roman" w:hAnsi="Times New Roman" w:cs="Times New Roman"/>
                <w:sz w:val="24"/>
                <w:szCs w:val="24"/>
              </w:rPr>
            </w:pPr>
            <w:r w:rsidRPr="00E62CD8">
              <w:rPr>
                <w:rFonts w:ascii="Times New Roman" w:hAnsi="Times New Roman" w:cs="Times New Roman"/>
                <w:sz w:val="24"/>
                <w:szCs w:val="24"/>
              </w:rPr>
              <w:t>0,8 ПДК</w:t>
            </w:r>
          </w:p>
        </w:tc>
        <w:tc>
          <w:tcPr>
            <w:tcW w:w="2211" w:type="dxa"/>
            <w:vMerge w:val="restart"/>
            <w:tcBorders>
              <w:top w:val="single" w:sz="4" w:space="0" w:color="000000"/>
              <w:left w:val="single" w:sz="4" w:space="0" w:color="000000"/>
              <w:bottom w:val="single" w:sz="4" w:space="0" w:color="000000"/>
              <w:right w:val="nil"/>
            </w:tcBorders>
            <w:hideMark/>
          </w:tcPr>
          <w:p w:rsidR="004F31EC" w:rsidRPr="00E62CD8" w:rsidRDefault="004F31EC">
            <w:pPr>
              <w:pStyle w:val="ConsNonformat"/>
              <w:spacing w:line="276" w:lineRule="auto"/>
              <w:ind w:right="0"/>
              <w:jc w:val="center"/>
              <w:rPr>
                <w:rFonts w:ascii="Times New Roman" w:hAnsi="Times New Roman" w:cs="Times New Roman"/>
                <w:sz w:val="24"/>
                <w:szCs w:val="24"/>
              </w:rPr>
            </w:pPr>
            <w:r w:rsidRPr="00E62CD8">
              <w:rPr>
                <w:rFonts w:ascii="Times New Roman" w:hAnsi="Times New Roman" w:cs="Times New Roman"/>
                <w:sz w:val="24"/>
                <w:szCs w:val="24"/>
              </w:rPr>
              <w:t>1 ПДУ</w:t>
            </w:r>
          </w:p>
        </w:tc>
        <w:tc>
          <w:tcPr>
            <w:tcW w:w="2120" w:type="dxa"/>
            <w:vMerge w:val="restart"/>
            <w:tcBorders>
              <w:top w:val="single" w:sz="4" w:space="0" w:color="000000"/>
              <w:left w:val="single" w:sz="4" w:space="0" w:color="000000"/>
              <w:bottom w:val="single" w:sz="4" w:space="0" w:color="000000"/>
              <w:right w:val="single" w:sz="4" w:space="0" w:color="000000"/>
            </w:tcBorders>
            <w:hideMark/>
          </w:tcPr>
          <w:p w:rsidR="004F31EC" w:rsidRPr="00E62CD8" w:rsidRDefault="004F31EC">
            <w:pPr>
              <w:pStyle w:val="ConsNonformat"/>
              <w:spacing w:line="276" w:lineRule="auto"/>
              <w:ind w:right="0"/>
              <w:rPr>
                <w:rFonts w:ascii="Times New Roman" w:hAnsi="Times New Roman" w:cs="Times New Roman"/>
                <w:sz w:val="24"/>
                <w:szCs w:val="24"/>
              </w:rPr>
            </w:pPr>
            <w:r w:rsidRPr="00E62CD8">
              <w:rPr>
                <w:rFonts w:ascii="Times New Roman" w:hAnsi="Times New Roman" w:cs="Times New Roman"/>
                <w:sz w:val="24"/>
                <w:szCs w:val="24"/>
              </w:rPr>
              <w:t xml:space="preserve">Нормативно очищенные на локальных очистных сооружениях с возможным самостоятельным </w:t>
            </w:r>
            <w:r w:rsidRPr="00E62CD8">
              <w:rPr>
                <w:rFonts w:ascii="Times New Roman" w:hAnsi="Times New Roman" w:cs="Times New Roman"/>
                <w:sz w:val="24"/>
                <w:szCs w:val="24"/>
              </w:rPr>
              <w:lastRenderedPageBreak/>
              <w:t>выпуском</w:t>
            </w:r>
          </w:p>
        </w:tc>
      </w:tr>
      <w:tr w:rsidR="004F31EC" w:rsidRPr="00E62CD8" w:rsidTr="004F31EC">
        <w:trPr>
          <w:trHeight w:val="687"/>
        </w:trPr>
        <w:tc>
          <w:tcPr>
            <w:tcW w:w="2211" w:type="dxa"/>
            <w:vMerge/>
            <w:tcBorders>
              <w:top w:val="single" w:sz="4" w:space="0" w:color="000000"/>
              <w:left w:val="single" w:sz="4" w:space="0" w:color="000000"/>
              <w:bottom w:val="single" w:sz="4" w:space="0" w:color="000000"/>
              <w:right w:val="nil"/>
            </w:tcBorders>
            <w:vAlign w:val="center"/>
            <w:hideMark/>
          </w:tcPr>
          <w:p w:rsidR="004F31EC" w:rsidRPr="00E62CD8" w:rsidRDefault="004F31EC">
            <w:pPr>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nil"/>
            </w:tcBorders>
            <w:hideMark/>
          </w:tcPr>
          <w:p w:rsidR="004F31EC" w:rsidRPr="00E62CD8" w:rsidRDefault="004F31EC">
            <w:pPr>
              <w:pStyle w:val="ConsNonformat"/>
              <w:spacing w:line="276" w:lineRule="auto"/>
              <w:ind w:right="0"/>
              <w:jc w:val="center"/>
              <w:rPr>
                <w:rFonts w:ascii="Times New Roman" w:hAnsi="Times New Roman" w:cs="Times New Roman"/>
                <w:sz w:val="24"/>
                <w:szCs w:val="24"/>
              </w:rPr>
            </w:pPr>
            <w:r w:rsidRPr="00E62CD8">
              <w:rPr>
                <w:rFonts w:ascii="Times New Roman" w:hAnsi="Times New Roman" w:cs="Times New Roman"/>
                <w:sz w:val="24"/>
                <w:szCs w:val="24"/>
              </w:rPr>
              <w:t>60</w:t>
            </w:r>
          </w:p>
          <w:p w:rsidR="004F31EC" w:rsidRPr="00E62CD8" w:rsidRDefault="004F31EC">
            <w:pPr>
              <w:pStyle w:val="ConsNonformat"/>
              <w:spacing w:line="276" w:lineRule="auto"/>
              <w:ind w:right="0"/>
              <w:jc w:val="center"/>
              <w:rPr>
                <w:rFonts w:ascii="Times New Roman" w:hAnsi="Times New Roman" w:cs="Times New Roman"/>
                <w:sz w:val="24"/>
                <w:szCs w:val="24"/>
              </w:rPr>
            </w:pPr>
            <w:r w:rsidRPr="00E62CD8">
              <w:rPr>
                <w:rFonts w:ascii="Times New Roman" w:hAnsi="Times New Roman" w:cs="Times New Roman"/>
                <w:sz w:val="24"/>
                <w:szCs w:val="24"/>
              </w:rPr>
              <w:t>(с 23.00 до 7.00)</w:t>
            </w:r>
          </w:p>
        </w:tc>
        <w:tc>
          <w:tcPr>
            <w:tcW w:w="1928" w:type="dxa"/>
            <w:vMerge/>
            <w:tcBorders>
              <w:top w:val="single" w:sz="4" w:space="0" w:color="000000"/>
              <w:left w:val="single" w:sz="4" w:space="0" w:color="000000"/>
              <w:bottom w:val="single" w:sz="4" w:space="0" w:color="000000"/>
              <w:right w:val="nil"/>
            </w:tcBorders>
            <w:vAlign w:val="center"/>
            <w:hideMark/>
          </w:tcPr>
          <w:p w:rsidR="004F31EC" w:rsidRPr="00E62CD8" w:rsidRDefault="004F31EC">
            <w:pPr>
              <w:rPr>
                <w:rFonts w:ascii="Times New Roman" w:eastAsia="Times New Roman" w:hAnsi="Times New Roman" w:cs="Times New Roman"/>
                <w:sz w:val="24"/>
                <w:szCs w:val="24"/>
                <w:lang w:eastAsia="ar-SA"/>
              </w:rPr>
            </w:pPr>
          </w:p>
        </w:tc>
        <w:tc>
          <w:tcPr>
            <w:tcW w:w="2211" w:type="dxa"/>
            <w:vMerge/>
            <w:tcBorders>
              <w:top w:val="single" w:sz="4" w:space="0" w:color="000000"/>
              <w:left w:val="single" w:sz="4" w:space="0" w:color="000000"/>
              <w:bottom w:val="single" w:sz="4" w:space="0" w:color="000000"/>
              <w:right w:val="nil"/>
            </w:tcBorders>
            <w:vAlign w:val="center"/>
            <w:hideMark/>
          </w:tcPr>
          <w:p w:rsidR="004F31EC" w:rsidRPr="00E62CD8" w:rsidRDefault="004F31EC">
            <w:pPr>
              <w:rPr>
                <w:rFonts w:ascii="Times New Roman" w:eastAsia="Times New Roman" w:hAnsi="Times New Roman" w:cs="Times New Roman"/>
                <w:sz w:val="24"/>
                <w:szCs w:val="24"/>
                <w:lang w:eastAsia="ar-SA"/>
              </w:rPr>
            </w:pPr>
          </w:p>
        </w:tc>
        <w:tc>
          <w:tcPr>
            <w:tcW w:w="2120" w:type="dxa"/>
            <w:vMerge/>
            <w:tcBorders>
              <w:top w:val="single" w:sz="4" w:space="0" w:color="000000"/>
              <w:left w:val="single" w:sz="4" w:space="0" w:color="000000"/>
              <w:bottom w:val="single" w:sz="4" w:space="0" w:color="000000"/>
              <w:right w:val="single" w:sz="4" w:space="0" w:color="000000"/>
            </w:tcBorders>
            <w:vAlign w:val="center"/>
            <w:hideMark/>
          </w:tcPr>
          <w:p w:rsidR="004F31EC" w:rsidRPr="00E62CD8" w:rsidRDefault="004F31EC">
            <w:pPr>
              <w:rPr>
                <w:rFonts w:ascii="Times New Roman" w:eastAsia="Times New Roman" w:hAnsi="Times New Roman" w:cs="Times New Roman"/>
                <w:sz w:val="24"/>
                <w:szCs w:val="24"/>
                <w:lang w:eastAsia="ar-SA"/>
              </w:rPr>
            </w:pPr>
          </w:p>
        </w:tc>
      </w:tr>
      <w:tr w:rsidR="004F31EC" w:rsidRPr="00E62CD8" w:rsidTr="004F31EC">
        <w:trPr>
          <w:trHeight w:val="1407"/>
        </w:trPr>
        <w:tc>
          <w:tcPr>
            <w:tcW w:w="2211" w:type="dxa"/>
            <w:tcBorders>
              <w:top w:val="single" w:sz="4" w:space="0" w:color="000000"/>
              <w:left w:val="single" w:sz="4" w:space="0" w:color="000000"/>
              <w:bottom w:val="single" w:sz="4" w:space="0" w:color="000000"/>
              <w:right w:val="nil"/>
            </w:tcBorders>
            <w:hideMark/>
          </w:tcPr>
          <w:p w:rsidR="004F31EC" w:rsidRPr="00E62CD8" w:rsidRDefault="004F31EC">
            <w:pPr>
              <w:pStyle w:val="ConsNonformat"/>
              <w:spacing w:line="276" w:lineRule="auto"/>
              <w:ind w:right="0"/>
              <w:rPr>
                <w:rFonts w:ascii="Times New Roman" w:hAnsi="Times New Roman" w:cs="Times New Roman"/>
                <w:sz w:val="24"/>
                <w:szCs w:val="24"/>
              </w:rPr>
            </w:pPr>
            <w:r w:rsidRPr="00E62CD8">
              <w:rPr>
                <w:rFonts w:ascii="Times New Roman" w:hAnsi="Times New Roman" w:cs="Times New Roman"/>
                <w:sz w:val="24"/>
                <w:szCs w:val="24"/>
              </w:rPr>
              <w:lastRenderedPageBreak/>
              <w:t xml:space="preserve"> Зона особо </w:t>
            </w:r>
          </w:p>
          <w:p w:rsidR="004F31EC" w:rsidRPr="00E62CD8" w:rsidRDefault="004F31EC">
            <w:pPr>
              <w:pStyle w:val="ConsNonformat"/>
              <w:spacing w:line="276" w:lineRule="auto"/>
              <w:ind w:right="0"/>
              <w:rPr>
                <w:rFonts w:ascii="Times New Roman" w:hAnsi="Times New Roman" w:cs="Times New Roman"/>
                <w:sz w:val="24"/>
                <w:szCs w:val="24"/>
              </w:rPr>
            </w:pPr>
            <w:r w:rsidRPr="00E62CD8">
              <w:rPr>
                <w:rFonts w:ascii="Times New Roman" w:hAnsi="Times New Roman" w:cs="Times New Roman"/>
                <w:sz w:val="24"/>
                <w:szCs w:val="24"/>
              </w:rPr>
              <w:t xml:space="preserve"> охраняемых </w:t>
            </w:r>
          </w:p>
          <w:p w:rsidR="004F31EC" w:rsidRPr="00E62CD8" w:rsidRDefault="004F31EC">
            <w:pPr>
              <w:pStyle w:val="ConsNonformat"/>
              <w:spacing w:line="276" w:lineRule="auto"/>
              <w:ind w:right="0"/>
              <w:rPr>
                <w:rFonts w:ascii="Times New Roman" w:hAnsi="Times New Roman" w:cs="Times New Roman"/>
                <w:sz w:val="24"/>
                <w:szCs w:val="24"/>
              </w:rPr>
            </w:pPr>
            <w:r w:rsidRPr="00E62CD8">
              <w:rPr>
                <w:rFonts w:ascii="Times New Roman" w:hAnsi="Times New Roman" w:cs="Times New Roman"/>
                <w:sz w:val="24"/>
                <w:szCs w:val="24"/>
              </w:rPr>
              <w:t xml:space="preserve"> природных </w:t>
            </w:r>
          </w:p>
          <w:p w:rsidR="004F31EC" w:rsidRPr="00E62CD8" w:rsidRDefault="004F31EC">
            <w:pPr>
              <w:pStyle w:val="ConsNonformat"/>
              <w:spacing w:line="276" w:lineRule="auto"/>
              <w:ind w:right="0"/>
              <w:rPr>
                <w:rFonts w:ascii="Times New Roman" w:hAnsi="Times New Roman" w:cs="Times New Roman"/>
                <w:sz w:val="24"/>
                <w:szCs w:val="24"/>
              </w:rPr>
            </w:pPr>
            <w:r w:rsidRPr="00E62CD8">
              <w:rPr>
                <w:rFonts w:ascii="Times New Roman" w:hAnsi="Times New Roman" w:cs="Times New Roman"/>
                <w:sz w:val="24"/>
                <w:szCs w:val="24"/>
              </w:rPr>
              <w:t xml:space="preserve"> территорий</w:t>
            </w:r>
          </w:p>
        </w:tc>
        <w:tc>
          <w:tcPr>
            <w:tcW w:w="1701" w:type="dxa"/>
            <w:tcBorders>
              <w:top w:val="single" w:sz="4" w:space="0" w:color="000000"/>
              <w:left w:val="single" w:sz="4" w:space="0" w:color="000000"/>
              <w:bottom w:val="single" w:sz="4" w:space="0" w:color="000000"/>
              <w:right w:val="nil"/>
            </w:tcBorders>
            <w:hideMark/>
          </w:tcPr>
          <w:p w:rsidR="004F31EC" w:rsidRPr="00E62CD8" w:rsidRDefault="004F31EC">
            <w:pPr>
              <w:pStyle w:val="ConsNonformat"/>
              <w:spacing w:line="276" w:lineRule="auto"/>
              <w:ind w:right="0"/>
              <w:jc w:val="center"/>
              <w:rPr>
                <w:rFonts w:ascii="Times New Roman" w:hAnsi="Times New Roman" w:cs="Times New Roman"/>
                <w:sz w:val="24"/>
                <w:szCs w:val="24"/>
              </w:rPr>
            </w:pPr>
            <w:r w:rsidRPr="00E62CD8">
              <w:rPr>
                <w:rFonts w:ascii="Times New Roman" w:hAnsi="Times New Roman" w:cs="Times New Roman"/>
                <w:sz w:val="24"/>
                <w:szCs w:val="24"/>
              </w:rPr>
              <w:t>65</w:t>
            </w:r>
          </w:p>
        </w:tc>
        <w:tc>
          <w:tcPr>
            <w:tcW w:w="1928" w:type="dxa"/>
            <w:tcBorders>
              <w:top w:val="single" w:sz="4" w:space="0" w:color="000000"/>
              <w:left w:val="single" w:sz="4" w:space="0" w:color="000000"/>
              <w:bottom w:val="single" w:sz="4" w:space="0" w:color="000000"/>
              <w:right w:val="nil"/>
            </w:tcBorders>
            <w:hideMark/>
          </w:tcPr>
          <w:p w:rsidR="004F31EC" w:rsidRPr="00E62CD8" w:rsidRDefault="004F31EC">
            <w:pPr>
              <w:pStyle w:val="ConsNonformat"/>
              <w:spacing w:line="276" w:lineRule="auto"/>
              <w:ind w:right="0"/>
              <w:jc w:val="center"/>
              <w:rPr>
                <w:rFonts w:ascii="Times New Roman" w:hAnsi="Times New Roman" w:cs="Times New Roman"/>
                <w:sz w:val="24"/>
                <w:szCs w:val="24"/>
              </w:rPr>
            </w:pPr>
            <w:r w:rsidRPr="00E62CD8">
              <w:rPr>
                <w:rFonts w:ascii="Times New Roman" w:hAnsi="Times New Roman" w:cs="Times New Roman"/>
                <w:sz w:val="24"/>
                <w:szCs w:val="24"/>
              </w:rPr>
              <w:t>0,8 ПДК</w:t>
            </w:r>
          </w:p>
        </w:tc>
        <w:tc>
          <w:tcPr>
            <w:tcW w:w="2211" w:type="dxa"/>
            <w:tcBorders>
              <w:top w:val="single" w:sz="4" w:space="0" w:color="000000"/>
              <w:left w:val="single" w:sz="4" w:space="0" w:color="000000"/>
              <w:bottom w:val="single" w:sz="4" w:space="0" w:color="000000"/>
              <w:right w:val="nil"/>
            </w:tcBorders>
            <w:hideMark/>
          </w:tcPr>
          <w:p w:rsidR="004F31EC" w:rsidRPr="00E62CD8" w:rsidRDefault="004F31EC">
            <w:pPr>
              <w:pStyle w:val="ConsNonformat"/>
              <w:spacing w:line="276" w:lineRule="auto"/>
              <w:ind w:right="0"/>
              <w:jc w:val="center"/>
              <w:rPr>
                <w:rFonts w:ascii="Times New Roman" w:hAnsi="Times New Roman" w:cs="Times New Roman"/>
                <w:sz w:val="24"/>
                <w:szCs w:val="24"/>
              </w:rPr>
            </w:pPr>
            <w:r w:rsidRPr="00E62CD8">
              <w:rPr>
                <w:rFonts w:ascii="Times New Roman" w:hAnsi="Times New Roman" w:cs="Times New Roman"/>
                <w:sz w:val="24"/>
                <w:szCs w:val="24"/>
              </w:rPr>
              <w:t>1 ПДУ</w:t>
            </w:r>
          </w:p>
        </w:tc>
        <w:tc>
          <w:tcPr>
            <w:tcW w:w="2120" w:type="dxa"/>
            <w:tcBorders>
              <w:top w:val="single" w:sz="4" w:space="0" w:color="000000"/>
              <w:left w:val="single" w:sz="4" w:space="0" w:color="000000"/>
              <w:bottom w:val="single" w:sz="4" w:space="0" w:color="000000"/>
              <w:right w:val="single" w:sz="4" w:space="0" w:color="000000"/>
            </w:tcBorders>
            <w:hideMark/>
          </w:tcPr>
          <w:p w:rsidR="004F31EC" w:rsidRPr="00E62CD8" w:rsidRDefault="004F31EC">
            <w:pPr>
              <w:pStyle w:val="ConsNonformat"/>
              <w:spacing w:line="276" w:lineRule="auto"/>
              <w:ind w:right="0"/>
              <w:rPr>
                <w:rFonts w:ascii="Times New Roman" w:hAnsi="Times New Roman" w:cs="Times New Roman"/>
                <w:sz w:val="24"/>
                <w:szCs w:val="24"/>
              </w:rPr>
            </w:pPr>
            <w:r w:rsidRPr="00E62CD8">
              <w:rPr>
                <w:rFonts w:ascii="Times New Roman" w:hAnsi="Times New Roman" w:cs="Times New Roman"/>
                <w:sz w:val="24"/>
                <w:szCs w:val="24"/>
              </w:rPr>
              <w:t xml:space="preserve"> Нормативно </w:t>
            </w:r>
          </w:p>
          <w:p w:rsidR="004F31EC" w:rsidRPr="00E62CD8" w:rsidRDefault="004F31EC">
            <w:pPr>
              <w:pStyle w:val="ConsNonformat"/>
              <w:spacing w:line="276" w:lineRule="auto"/>
              <w:ind w:right="0"/>
              <w:rPr>
                <w:rFonts w:ascii="Times New Roman" w:hAnsi="Times New Roman" w:cs="Times New Roman"/>
                <w:sz w:val="24"/>
                <w:szCs w:val="24"/>
              </w:rPr>
            </w:pPr>
            <w:r w:rsidRPr="00E62CD8">
              <w:rPr>
                <w:rFonts w:ascii="Times New Roman" w:hAnsi="Times New Roman" w:cs="Times New Roman"/>
                <w:sz w:val="24"/>
                <w:szCs w:val="24"/>
              </w:rPr>
              <w:t xml:space="preserve"> очищенные на </w:t>
            </w:r>
          </w:p>
          <w:p w:rsidR="004F31EC" w:rsidRPr="00E62CD8" w:rsidRDefault="004F31EC">
            <w:pPr>
              <w:pStyle w:val="ConsNonformat"/>
              <w:spacing w:line="276" w:lineRule="auto"/>
              <w:ind w:right="0"/>
              <w:rPr>
                <w:rFonts w:ascii="Times New Roman" w:hAnsi="Times New Roman" w:cs="Times New Roman"/>
                <w:sz w:val="24"/>
                <w:szCs w:val="24"/>
              </w:rPr>
            </w:pPr>
            <w:r w:rsidRPr="00E62CD8">
              <w:rPr>
                <w:rFonts w:ascii="Times New Roman" w:hAnsi="Times New Roman" w:cs="Times New Roman"/>
                <w:sz w:val="24"/>
                <w:szCs w:val="24"/>
              </w:rPr>
              <w:t xml:space="preserve"> локальных </w:t>
            </w:r>
          </w:p>
          <w:p w:rsidR="004F31EC" w:rsidRPr="00E62CD8" w:rsidRDefault="004F31EC">
            <w:pPr>
              <w:pStyle w:val="ConsNonformat"/>
              <w:spacing w:line="276" w:lineRule="auto"/>
              <w:ind w:right="0"/>
              <w:rPr>
                <w:rFonts w:ascii="Times New Roman" w:hAnsi="Times New Roman" w:cs="Times New Roman"/>
                <w:sz w:val="24"/>
                <w:szCs w:val="24"/>
              </w:rPr>
            </w:pPr>
            <w:r w:rsidRPr="00E62CD8">
              <w:rPr>
                <w:rFonts w:ascii="Times New Roman" w:hAnsi="Times New Roman" w:cs="Times New Roman"/>
                <w:sz w:val="24"/>
                <w:szCs w:val="24"/>
              </w:rPr>
              <w:t xml:space="preserve"> очистных </w:t>
            </w:r>
          </w:p>
          <w:p w:rsidR="004F31EC" w:rsidRPr="00E62CD8" w:rsidRDefault="004F31EC">
            <w:pPr>
              <w:pStyle w:val="ConsNonformat"/>
              <w:spacing w:line="276" w:lineRule="auto"/>
              <w:ind w:right="0"/>
              <w:rPr>
                <w:rFonts w:ascii="Times New Roman" w:hAnsi="Times New Roman" w:cs="Times New Roman"/>
                <w:sz w:val="24"/>
                <w:szCs w:val="24"/>
              </w:rPr>
            </w:pPr>
            <w:r w:rsidRPr="00E62CD8">
              <w:rPr>
                <w:rFonts w:ascii="Times New Roman" w:hAnsi="Times New Roman" w:cs="Times New Roman"/>
                <w:sz w:val="24"/>
                <w:szCs w:val="24"/>
              </w:rPr>
              <w:t xml:space="preserve"> сооружениях с</w:t>
            </w:r>
          </w:p>
          <w:p w:rsidR="004F31EC" w:rsidRPr="00E62CD8" w:rsidRDefault="004F31EC">
            <w:pPr>
              <w:pStyle w:val="ConsNonformat"/>
              <w:spacing w:line="276" w:lineRule="auto"/>
              <w:ind w:right="0"/>
              <w:rPr>
                <w:rFonts w:ascii="Times New Roman" w:hAnsi="Times New Roman" w:cs="Times New Roman"/>
                <w:sz w:val="24"/>
                <w:szCs w:val="24"/>
              </w:rPr>
            </w:pPr>
            <w:r w:rsidRPr="00E62CD8">
              <w:rPr>
                <w:rFonts w:ascii="Times New Roman" w:hAnsi="Times New Roman" w:cs="Times New Roman"/>
                <w:sz w:val="24"/>
                <w:szCs w:val="24"/>
              </w:rPr>
              <w:t xml:space="preserve"> самостоятельным </w:t>
            </w:r>
          </w:p>
          <w:p w:rsidR="004F31EC" w:rsidRPr="00E62CD8" w:rsidRDefault="004F31EC">
            <w:pPr>
              <w:pStyle w:val="ConsNonformat"/>
              <w:spacing w:line="276" w:lineRule="auto"/>
              <w:ind w:right="0"/>
              <w:rPr>
                <w:rFonts w:ascii="Times New Roman" w:hAnsi="Times New Roman" w:cs="Times New Roman"/>
                <w:sz w:val="24"/>
                <w:szCs w:val="24"/>
              </w:rPr>
            </w:pPr>
            <w:r w:rsidRPr="00E62CD8">
              <w:rPr>
                <w:rFonts w:ascii="Times New Roman" w:hAnsi="Times New Roman" w:cs="Times New Roman"/>
                <w:sz w:val="24"/>
                <w:szCs w:val="24"/>
              </w:rPr>
              <w:t xml:space="preserve"> или </w:t>
            </w:r>
          </w:p>
          <w:p w:rsidR="004F31EC" w:rsidRPr="00E62CD8" w:rsidRDefault="004F31EC">
            <w:pPr>
              <w:pStyle w:val="ConsNonformat"/>
              <w:spacing w:line="276" w:lineRule="auto"/>
              <w:ind w:right="0"/>
              <w:rPr>
                <w:rFonts w:ascii="Times New Roman" w:hAnsi="Times New Roman" w:cs="Times New Roman"/>
                <w:sz w:val="24"/>
                <w:szCs w:val="24"/>
              </w:rPr>
            </w:pPr>
            <w:r w:rsidRPr="00E62CD8">
              <w:rPr>
                <w:rFonts w:ascii="Times New Roman" w:hAnsi="Times New Roman" w:cs="Times New Roman"/>
                <w:sz w:val="24"/>
                <w:szCs w:val="24"/>
              </w:rPr>
              <w:t xml:space="preserve">централизованным </w:t>
            </w:r>
          </w:p>
          <w:p w:rsidR="004F31EC" w:rsidRPr="00E62CD8" w:rsidRDefault="004F31EC">
            <w:pPr>
              <w:pStyle w:val="ConsNonformat"/>
              <w:spacing w:line="276" w:lineRule="auto"/>
              <w:ind w:right="0"/>
              <w:rPr>
                <w:rFonts w:ascii="Times New Roman" w:hAnsi="Times New Roman" w:cs="Times New Roman"/>
                <w:sz w:val="24"/>
                <w:szCs w:val="24"/>
              </w:rPr>
            </w:pPr>
            <w:r w:rsidRPr="00E62CD8">
              <w:rPr>
                <w:rFonts w:ascii="Times New Roman" w:hAnsi="Times New Roman" w:cs="Times New Roman"/>
                <w:sz w:val="24"/>
                <w:szCs w:val="24"/>
              </w:rPr>
              <w:t xml:space="preserve"> выпуском</w:t>
            </w:r>
          </w:p>
        </w:tc>
      </w:tr>
      <w:tr w:rsidR="004F31EC" w:rsidRPr="00E62CD8" w:rsidTr="004F31EC">
        <w:tc>
          <w:tcPr>
            <w:tcW w:w="2211" w:type="dxa"/>
            <w:tcBorders>
              <w:top w:val="single" w:sz="4" w:space="0" w:color="000000"/>
              <w:left w:val="single" w:sz="4" w:space="0" w:color="000000"/>
              <w:bottom w:val="single" w:sz="4" w:space="0" w:color="000000"/>
              <w:right w:val="nil"/>
            </w:tcBorders>
            <w:hideMark/>
          </w:tcPr>
          <w:p w:rsidR="004F31EC" w:rsidRPr="00E62CD8" w:rsidRDefault="004F31EC">
            <w:pPr>
              <w:pStyle w:val="ConsNonformat"/>
              <w:spacing w:line="276" w:lineRule="auto"/>
              <w:ind w:right="0"/>
              <w:rPr>
                <w:rFonts w:ascii="Times New Roman" w:hAnsi="Times New Roman" w:cs="Times New Roman"/>
                <w:sz w:val="24"/>
                <w:szCs w:val="24"/>
              </w:rPr>
            </w:pPr>
            <w:r w:rsidRPr="00E62CD8">
              <w:rPr>
                <w:rFonts w:ascii="Times New Roman" w:hAnsi="Times New Roman" w:cs="Times New Roman"/>
                <w:sz w:val="24"/>
                <w:szCs w:val="24"/>
              </w:rPr>
              <w:t xml:space="preserve"> Зоны сельскохозяй</w:t>
            </w:r>
          </w:p>
          <w:p w:rsidR="004F31EC" w:rsidRPr="00E62CD8" w:rsidRDefault="004F31EC">
            <w:pPr>
              <w:pStyle w:val="ConsNonformat"/>
              <w:spacing w:line="276" w:lineRule="auto"/>
              <w:ind w:right="0"/>
              <w:rPr>
                <w:rFonts w:ascii="Times New Roman" w:hAnsi="Times New Roman" w:cs="Times New Roman"/>
                <w:sz w:val="24"/>
                <w:szCs w:val="24"/>
              </w:rPr>
            </w:pPr>
            <w:r w:rsidRPr="00E62CD8">
              <w:rPr>
                <w:rFonts w:ascii="Times New Roman" w:hAnsi="Times New Roman" w:cs="Times New Roman"/>
                <w:sz w:val="24"/>
                <w:szCs w:val="24"/>
              </w:rPr>
              <w:t>ственного</w:t>
            </w:r>
          </w:p>
          <w:p w:rsidR="004F31EC" w:rsidRPr="00E62CD8" w:rsidRDefault="004F31EC">
            <w:pPr>
              <w:pStyle w:val="ConsNonformat"/>
              <w:spacing w:line="276" w:lineRule="auto"/>
              <w:ind w:right="0"/>
              <w:rPr>
                <w:rFonts w:ascii="Times New Roman" w:hAnsi="Times New Roman" w:cs="Times New Roman"/>
                <w:sz w:val="24"/>
                <w:szCs w:val="24"/>
              </w:rPr>
            </w:pPr>
            <w:r w:rsidRPr="00E62CD8">
              <w:rPr>
                <w:rFonts w:ascii="Times New Roman" w:hAnsi="Times New Roman" w:cs="Times New Roman"/>
                <w:sz w:val="24"/>
                <w:szCs w:val="24"/>
              </w:rPr>
              <w:t xml:space="preserve"> использования</w:t>
            </w:r>
          </w:p>
        </w:tc>
        <w:tc>
          <w:tcPr>
            <w:tcW w:w="1701" w:type="dxa"/>
            <w:tcBorders>
              <w:top w:val="single" w:sz="4" w:space="0" w:color="000000"/>
              <w:left w:val="single" w:sz="4" w:space="0" w:color="000000"/>
              <w:bottom w:val="single" w:sz="4" w:space="0" w:color="000000"/>
              <w:right w:val="nil"/>
            </w:tcBorders>
            <w:hideMark/>
          </w:tcPr>
          <w:p w:rsidR="004F31EC" w:rsidRPr="00E62CD8" w:rsidRDefault="004F31EC">
            <w:pPr>
              <w:pStyle w:val="ConsNonformat"/>
              <w:spacing w:line="276" w:lineRule="auto"/>
              <w:ind w:right="0"/>
              <w:jc w:val="center"/>
              <w:rPr>
                <w:rFonts w:ascii="Times New Roman" w:hAnsi="Times New Roman" w:cs="Times New Roman"/>
                <w:sz w:val="24"/>
                <w:szCs w:val="24"/>
              </w:rPr>
            </w:pPr>
            <w:r w:rsidRPr="00E62CD8">
              <w:rPr>
                <w:rFonts w:ascii="Times New Roman" w:hAnsi="Times New Roman" w:cs="Times New Roman"/>
                <w:sz w:val="24"/>
                <w:szCs w:val="24"/>
              </w:rPr>
              <w:t>70</w:t>
            </w:r>
          </w:p>
        </w:tc>
        <w:tc>
          <w:tcPr>
            <w:tcW w:w="1928" w:type="dxa"/>
            <w:tcBorders>
              <w:top w:val="single" w:sz="4" w:space="0" w:color="000000"/>
              <w:left w:val="single" w:sz="4" w:space="0" w:color="000000"/>
              <w:bottom w:val="single" w:sz="4" w:space="0" w:color="000000"/>
              <w:right w:val="nil"/>
            </w:tcBorders>
            <w:hideMark/>
          </w:tcPr>
          <w:p w:rsidR="004F31EC" w:rsidRPr="00E62CD8" w:rsidRDefault="004F31EC">
            <w:pPr>
              <w:pStyle w:val="ConsNonformat"/>
              <w:spacing w:line="276" w:lineRule="auto"/>
              <w:ind w:right="0"/>
              <w:jc w:val="center"/>
              <w:rPr>
                <w:rFonts w:ascii="Times New Roman" w:hAnsi="Times New Roman" w:cs="Times New Roman"/>
                <w:sz w:val="24"/>
                <w:szCs w:val="24"/>
              </w:rPr>
            </w:pPr>
            <w:r w:rsidRPr="00E62CD8">
              <w:rPr>
                <w:rFonts w:ascii="Times New Roman" w:hAnsi="Times New Roman" w:cs="Times New Roman"/>
                <w:sz w:val="24"/>
                <w:szCs w:val="24"/>
              </w:rPr>
              <w:t>0,8 ПДК- дачные,</w:t>
            </w:r>
          </w:p>
          <w:p w:rsidR="004F31EC" w:rsidRPr="00E62CD8" w:rsidRDefault="004F31EC">
            <w:pPr>
              <w:pStyle w:val="ConsNonformat"/>
              <w:spacing w:line="276" w:lineRule="auto"/>
              <w:ind w:right="0"/>
              <w:jc w:val="center"/>
              <w:rPr>
                <w:rFonts w:ascii="Times New Roman" w:hAnsi="Times New Roman" w:cs="Times New Roman"/>
                <w:sz w:val="24"/>
                <w:szCs w:val="24"/>
              </w:rPr>
            </w:pPr>
            <w:r w:rsidRPr="00E62CD8">
              <w:rPr>
                <w:rFonts w:ascii="Times New Roman" w:hAnsi="Times New Roman" w:cs="Times New Roman"/>
                <w:sz w:val="24"/>
                <w:szCs w:val="24"/>
              </w:rPr>
              <w:t>садоводческие,</w:t>
            </w:r>
          </w:p>
          <w:p w:rsidR="004F31EC" w:rsidRPr="00E62CD8" w:rsidRDefault="004F31EC">
            <w:pPr>
              <w:pStyle w:val="ConsNonformat"/>
              <w:spacing w:line="276" w:lineRule="auto"/>
              <w:ind w:right="0"/>
              <w:jc w:val="center"/>
              <w:rPr>
                <w:rFonts w:ascii="Times New Roman" w:hAnsi="Times New Roman" w:cs="Times New Roman"/>
                <w:sz w:val="24"/>
                <w:szCs w:val="24"/>
              </w:rPr>
            </w:pPr>
            <w:r w:rsidRPr="00E62CD8">
              <w:rPr>
                <w:rFonts w:ascii="Times New Roman" w:hAnsi="Times New Roman" w:cs="Times New Roman"/>
                <w:sz w:val="24"/>
                <w:szCs w:val="24"/>
              </w:rPr>
              <w:t>огороднические</w:t>
            </w:r>
          </w:p>
          <w:p w:rsidR="004F31EC" w:rsidRPr="00E62CD8" w:rsidRDefault="004F31EC">
            <w:pPr>
              <w:pStyle w:val="ConsNonformat"/>
              <w:spacing w:line="276" w:lineRule="auto"/>
              <w:ind w:right="0"/>
              <w:jc w:val="center"/>
              <w:rPr>
                <w:rFonts w:ascii="Times New Roman" w:hAnsi="Times New Roman" w:cs="Times New Roman"/>
                <w:sz w:val="24"/>
                <w:szCs w:val="24"/>
              </w:rPr>
            </w:pPr>
            <w:r w:rsidRPr="00E62CD8">
              <w:rPr>
                <w:rFonts w:ascii="Times New Roman" w:hAnsi="Times New Roman" w:cs="Times New Roman"/>
                <w:sz w:val="24"/>
                <w:szCs w:val="24"/>
              </w:rPr>
              <w:t>объединения</w:t>
            </w:r>
          </w:p>
          <w:p w:rsidR="004F31EC" w:rsidRPr="00E62CD8" w:rsidRDefault="004F31EC">
            <w:pPr>
              <w:pStyle w:val="ConsNonformat"/>
              <w:spacing w:line="276" w:lineRule="auto"/>
              <w:ind w:right="0"/>
              <w:jc w:val="center"/>
              <w:rPr>
                <w:rFonts w:ascii="Times New Roman" w:hAnsi="Times New Roman" w:cs="Times New Roman"/>
                <w:sz w:val="24"/>
                <w:szCs w:val="24"/>
              </w:rPr>
            </w:pPr>
            <w:r w:rsidRPr="00E62CD8">
              <w:rPr>
                <w:rFonts w:ascii="Times New Roman" w:hAnsi="Times New Roman" w:cs="Times New Roman"/>
                <w:sz w:val="24"/>
                <w:szCs w:val="24"/>
              </w:rPr>
              <w:t>1 ПДК – зоны,</w:t>
            </w:r>
          </w:p>
          <w:p w:rsidR="004F31EC" w:rsidRPr="00E62CD8" w:rsidRDefault="004F31EC">
            <w:pPr>
              <w:pStyle w:val="ConsNonformat"/>
              <w:spacing w:line="276" w:lineRule="auto"/>
              <w:ind w:right="0"/>
              <w:jc w:val="center"/>
              <w:rPr>
                <w:rFonts w:ascii="Times New Roman" w:hAnsi="Times New Roman" w:cs="Times New Roman"/>
                <w:sz w:val="24"/>
                <w:szCs w:val="24"/>
              </w:rPr>
            </w:pPr>
            <w:r w:rsidRPr="00E62CD8">
              <w:rPr>
                <w:rFonts w:ascii="Times New Roman" w:hAnsi="Times New Roman" w:cs="Times New Roman"/>
                <w:sz w:val="24"/>
                <w:szCs w:val="24"/>
              </w:rPr>
              <w:t>занятые</w:t>
            </w:r>
          </w:p>
          <w:p w:rsidR="004F31EC" w:rsidRPr="00E62CD8" w:rsidRDefault="004F31EC">
            <w:pPr>
              <w:pStyle w:val="ConsNonformat"/>
              <w:spacing w:line="276" w:lineRule="auto"/>
              <w:ind w:right="0"/>
              <w:jc w:val="center"/>
              <w:rPr>
                <w:rFonts w:ascii="Times New Roman" w:hAnsi="Times New Roman" w:cs="Times New Roman"/>
                <w:sz w:val="24"/>
                <w:szCs w:val="24"/>
              </w:rPr>
            </w:pPr>
            <w:r w:rsidRPr="00E62CD8">
              <w:rPr>
                <w:rFonts w:ascii="Times New Roman" w:hAnsi="Times New Roman" w:cs="Times New Roman"/>
                <w:sz w:val="24"/>
                <w:szCs w:val="24"/>
              </w:rPr>
              <w:t>объектами</w:t>
            </w:r>
          </w:p>
          <w:p w:rsidR="004F31EC" w:rsidRPr="00E62CD8" w:rsidRDefault="004F31EC">
            <w:pPr>
              <w:pStyle w:val="ConsNonformat"/>
              <w:spacing w:line="276" w:lineRule="auto"/>
              <w:ind w:right="0"/>
              <w:jc w:val="center"/>
              <w:rPr>
                <w:rFonts w:ascii="Times New Roman" w:hAnsi="Times New Roman" w:cs="Times New Roman"/>
                <w:sz w:val="24"/>
                <w:szCs w:val="24"/>
              </w:rPr>
            </w:pPr>
            <w:r w:rsidRPr="00E62CD8">
              <w:rPr>
                <w:rFonts w:ascii="Times New Roman" w:hAnsi="Times New Roman" w:cs="Times New Roman"/>
                <w:sz w:val="24"/>
                <w:szCs w:val="24"/>
              </w:rPr>
              <w:t>сельскохозяйст</w:t>
            </w:r>
          </w:p>
          <w:p w:rsidR="004F31EC" w:rsidRPr="00E62CD8" w:rsidRDefault="004F31EC">
            <w:pPr>
              <w:pStyle w:val="ConsNonformat"/>
              <w:spacing w:line="276" w:lineRule="auto"/>
              <w:ind w:right="0"/>
              <w:jc w:val="center"/>
              <w:rPr>
                <w:rFonts w:ascii="Times New Roman" w:hAnsi="Times New Roman" w:cs="Times New Roman"/>
                <w:sz w:val="24"/>
                <w:szCs w:val="24"/>
              </w:rPr>
            </w:pPr>
            <w:r w:rsidRPr="00E62CD8">
              <w:rPr>
                <w:rFonts w:ascii="Times New Roman" w:hAnsi="Times New Roman" w:cs="Times New Roman"/>
                <w:sz w:val="24"/>
                <w:szCs w:val="24"/>
              </w:rPr>
              <w:t>венного</w:t>
            </w:r>
          </w:p>
          <w:p w:rsidR="004F31EC" w:rsidRPr="00E62CD8" w:rsidRDefault="004F31EC">
            <w:pPr>
              <w:pStyle w:val="ConsNonformat"/>
              <w:spacing w:line="276" w:lineRule="auto"/>
              <w:ind w:right="0"/>
              <w:jc w:val="center"/>
              <w:rPr>
                <w:rFonts w:ascii="Times New Roman" w:hAnsi="Times New Roman" w:cs="Times New Roman"/>
                <w:sz w:val="24"/>
                <w:szCs w:val="24"/>
              </w:rPr>
            </w:pPr>
            <w:r w:rsidRPr="00E62CD8">
              <w:rPr>
                <w:rFonts w:ascii="Times New Roman" w:hAnsi="Times New Roman" w:cs="Times New Roman"/>
                <w:sz w:val="24"/>
                <w:szCs w:val="24"/>
              </w:rPr>
              <w:t>назначения</w:t>
            </w:r>
          </w:p>
        </w:tc>
        <w:tc>
          <w:tcPr>
            <w:tcW w:w="2211" w:type="dxa"/>
            <w:tcBorders>
              <w:top w:val="single" w:sz="4" w:space="0" w:color="000000"/>
              <w:left w:val="single" w:sz="4" w:space="0" w:color="000000"/>
              <w:bottom w:val="single" w:sz="4" w:space="0" w:color="000000"/>
              <w:right w:val="nil"/>
            </w:tcBorders>
            <w:hideMark/>
          </w:tcPr>
          <w:p w:rsidR="004F31EC" w:rsidRPr="00E62CD8" w:rsidRDefault="004F31EC">
            <w:pPr>
              <w:pStyle w:val="ConsNonformat"/>
              <w:spacing w:line="276" w:lineRule="auto"/>
              <w:ind w:right="0"/>
              <w:jc w:val="center"/>
              <w:rPr>
                <w:rFonts w:ascii="Times New Roman" w:hAnsi="Times New Roman" w:cs="Times New Roman"/>
                <w:sz w:val="24"/>
                <w:szCs w:val="24"/>
              </w:rPr>
            </w:pPr>
            <w:r w:rsidRPr="00E62CD8">
              <w:rPr>
                <w:rFonts w:ascii="Times New Roman" w:hAnsi="Times New Roman" w:cs="Times New Roman"/>
                <w:sz w:val="24"/>
                <w:szCs w:val="24"/>
              </w:rPr>
              <w:t>1 ПДУ</w:t>
            </w:r>
          </w:p>
        </w:tc>
        <w:tc>
          <w:tcPr>
            <w:tcW w:w="2120" w:type="dxa"/>
            <w:tcBorders>
              <w:top w:val="single" w:sz="4" w:space="0" w:color="000000"/>
              <w:left w:val="single" w:sz="4" w:space="0" w:color="000000"/>
              <w:bottom w:val="single" w:sz="4" w:space="0" w:color="000000"/>
              <w:right w:val="single" w:sz="4" w:space="0" w:color="000000"/>
            </w:tcBorders>
            <w:hideMark/>
          </w:tcPr>
          <w:p w:rsidR="004F31EC" w:rsidRPr="00E62CD8" w:rsidRDefault="004F31EC">
            <w:pPr>
              <w:pStyle w:val="ConsNonformat"/>
              <w:spacing w:line="276" w:lineRule="auto"/>
              <w:ind w:right="0"/>
              <w:jc w:val="center"/>
              <w:rPr>
                <w:rFonts w:ascii="Times New Roman" w:hAnsi="Times New Roman" w:cs="Times New Roman"/>
                <w:sz w:val="24"/>
                <w:szCs w:val="24"/>
              </w:rPr>
            </w:pPr>
            <w:r w:rsidRPr="00E62CD8">
              <w:rPr>
                <w:rFonts w:ascii="Times New Roman" w:hAnsi="Times New Roman" w:cs="Times New Roman"/>
                <w:sz w:val="24"/>
                <w:szCs w:val="24"/>
              </w:rPr>
              <w:t>То же</w:t>
            </w:r>
          </w:p>
        </w:tc>
      </w:tr>
    </w:tbl>
    <w:p w:rsidR="004F31EC" w:rsidRPr="00E62CD8" w:rsidRDefault="004F31EC" w:rsidP="004F31EC">
      <w:pPr>
        <w:pStyle w:val="ConsNonformat"/>
        <w:ind w:right="0"/>
        <w:jc w:val="both"/>
        <w:rPr>
          <w:rFonts w:ascii="Times New Roman" w:hAnsi="Times New Roman" w:cs="Times New Roman"/>
          <w:iCs/>
          <w:sz w:val="24"/>
          <w:szCs w:val="24"/>
        </w:rPr>
      </w:pPr>
      <w:r w:rsidRPr="00E62CD8">
        <w:rPr>
          <w:rFonts w:ascii="Times New Roman" w:hAnsi="Times New Roman" w:cs="Times New Roman"/>
          <w:sz w:val="24"/>
          <w:szCs w:val="24"/>
        </w:rPr>
        <w:t>* Норматив качества воды устанавливается в соответствии с требованиями СанПиН 2.1.5.980-00.</w:t>
      </w:r>
    </w:p>
    <w:p w:rsidR="004F31EC" w:rsidRPr="00E62CD8" w:rsidRDefault="004F31EC" w:rsidP="004F31EC">
      <w:pPr>
        <w:pStyle w:val="ConsNonformat"/>
        <w:ind w:right="0"/>
        <w:jc w:val="both"/>
        <w:rPr>
          <w:rFonts w:ascii="Times New Roman" w:hAnsi="Times New Roman" w:cs="Times New Roman"/>
          <w:sz w:val="24"/>
          <w:szCs w:val="24"/>
        </w:rPr>
      </w:pPr>
      <w:r w:rsidRPr="00E62CD8">
        <w:rPr>
          <w:rFonts w:ascii="Times New Roman" w:hAnsi="Times New Roman" w:cs="Times New Roman"/>
          <w:iCs/>
          <w:sz w:val="24"/>
          <w:szCs w:val="24"/>
        </w:rPr>
        <w:t xml:space="preserve">Примечание. </w:t>
      </w:r>
      <w:r w:rsidRPr="00E62CD8">
        <w:rPr>
          <w:rFonts w:ascii="Times New Roman" w:hAnsi="Times New Roman" w:cs="Times New Roman"/>
          <w:sz w:val="24"/>
          <w:szCs w:val="24"/>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изразрешенных в зонах по обе стороны границы.</w:t>
      </w:r>
    </w:p>
    <w:p w:rsidR="004F31EC" w:rsidRPr="00E62CD8" w:rsidRDefault="004F31EC" w:rsidP="004F31EC">
      <w:pPr>
        <w:jc w:val="center"/>
        <w:rPr>
          <w:rFonts w:ascii="Times New Roman" w:hAnsi="Times New Roman" w:cs="Times New Roman"/>
          <w:sz w:val="24"/>
          <w:szCs w:val="24"/>
        </w:rPr>
      </w:pPr>
    </w:p>
    <w:p w:rsidR="004F31EC" w:rsidRPr="00E62CD8" w:rsidRDefault="004F31EC">
      <w:pPr>
        <w:rPr>
          <w:rFonts w:ascii="Times New Roman" w:hAnsi="Times New Roman" w:cs="Times New Roman"/>
          <w:sz w:val="24"/>
          <w:szCs w:val="24"/>
        </w:rPr>
      </w:pPr>
    </w:p>
    <w:sectPr w:rsidR="004F31EC" w:rsidRPr="00E62CD8" w:rsidSect="00975A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icrosoft YaHei">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Courier New" w:hAnsi="Courier New" w:cs="Courier New"/>
      </w:rPr>
    </w:lvl>
  </w:abstractNum>
  <w:abstractNum w:abstractNumId="2">
    <w:nsid w:val="00000003"/>
    <w:multiLevelType w:val="singleLevel"/>
    <w:tmpl w:val="F55E9882"/>
    <w:name w:val="WW8Num3"/>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rFonts w:ascii="Times New Roman" w:hAnsi="Times New Roman" w:cs="Times New Roman"/>
        <w:color w:val="000000"/>
        <w:sz w:val="22"/>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ascii="Courier New" w:hAnsi="Courier New" w:cs="Courier New"/>
      </w:rPr>
    </w:lvl>
  </w:abstractNum>
  <w:abstractNum w:abstractNumId="6">
    <w:nsid w:val="00000007"/>
    <w:multiLevelType w:val="singleLevel"/>
    <w:tmpl w:val="00000007"/>
    <w:name w:val="WW8Num7"/>
    <w:lvl w:ilvl="0">
      <w:start w:val="1"/>
      <w:numFmt w:val="bullet"/>
      <w:lvlText w:val="o"/>
      <w:lvlJc w:val="left"/>
      <w:pPr>
        <w:tabs>
          <w:tab w:val="num" w:pos="0"/>
        </w:tabs>
        <w:ind w:left="720" w:hanging="360"/>
      </w:pPr>
      <w:rPr>
        <w:rFonts w:ascii="Courier New" w:hAnsi="Courier New" w:cs="Courier New"/>
      </w:r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lvl>
  </w:abstractNum>
  <w:abstractNum w:abstractNumId="10">
    <w:nsid w:val="0000000B"/>
    <w:multiLevelType w:val="singleLevel"/>
    <w:tmpl w:val="BA8AD378"/>
    <w:name w:val="WW8Num11"/>
    <w:lvl w:ilvl="0">
      <w:start w:val="1"/>
      <w:numFmt w:val="decimal"/>
      <w:lvlText w:val="%1."/>
      <w:lvlJc w:val="left"/>
      <w:pPr>
        <w:tabs>
          <w:tab w:val="num" w:pos="0"/>
        </w:tabs>
        <w:ind w:left="720" w:hanging="360"/>
      </w:pPr>
      <w:rPr>
        <w:b w:val="0"/>
      </w:rPr>
    </w:lvl>
  </w:abstractNum>
  <w:abstractNum w:abstractNumId="11">
    <w:nsid w:val="0000000C"/>
    <w:multiLevelType w:val="singleLevel"/>
    <w:tmpl w:val="0000000C"/>
    <w:name w:val="WW8Num12"/>
    <w:lvl w:ilvl="0">
      <w:start w:val="1"/>
      <w:numFmt w:val="decimal"/>
      <w:lvlText w:val="%1."/>
      <w:lvlJc w:val="left"/>
      <w:pPr>
        <w:tabs>
          <w:tab w:val="num" w:pos="0"/>
        </w:tabs>
        <w:ind w:left="720" w:hanging="360"/>
      </w:pPr>
    </w:lvl>
  </w:abstractNum>
  <w:abstractNum w:abstractNumId="12">
    <w:nsid w:val="0000000D"/>
    <w:multiLevelType w:val="singleLevel"/>
    <w:tmpl w:val="7FFECE48"/>
    <w:name w:val="WW8Num13"/>
    <w:lvl w:ilvl="0">
      <w:start w:val="1"/>
      <w:numFmt w:val="decimal"/>
      <w:lvlText w:val="%1."/>
      <w:lvlJc w:val="left"/>
      <w:pPr>
        <w:tabs>
          <w:tab w:val="num" w:pos="0"/>
        </w:tabs>
        <w:ind w:left="720" w:hanging="360"/>
      </w:pPr>
      <w:rPr>
        <w:rFonts w:ascii="Times New Roman" w:hAnsi="Times New Roman" w:cs="Times New Roman"/>
        <w:b w:val="0"/>
        <w:i w:val="0"/>
        <w:color w:val="000000"/>
        <w:sz w:val="22"/>
      </w:r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rPr>
        <w:rFonts w:ascii="Times New Roman" w:hAnsi="Times New Roman" w:cs="Times New Roman"/>
        <w:color w:val="000000"/>
        <w:sz w:val="22"/>
      </w:rPr>
    </w:lvl>
  </w:abstractNum>
  <w:abstractNum w:abstractNumId="14">
    <w:nsid w:val="0000000F"/>
    <w:multiLevelType w:val="singleLevel"/>
    <w:tmpl w:val="0000000F"/>
    <w:name w:val="WW8Num15"/>
    <w:lvl w:ilvl="0">
      <w:start w:val="1"/>
      <w:numFmt w:val="decimal"/>
      <w:lvlText w:val="%1."/>
      <w:lvlJc w:val="left"/>
      <w:pPr>
        <w:tabs>
          <w:tab w:val="num" w:pos="0"/>
        </w:tabs>
        <w:ind w:left="720" w:hanging="360"/>
      </w:pPr>
      <w:rPr>
        <w:rFonts w:ascii="Symbol" w:hAnsi="Symbol" w:cs="Symbol"/>
      </w:r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lvl>
  </w:abstractNum>
  <w:abstractNum w:abstractNumId="16">
    <w:nsid w:val="00000011"/>
    <w:multiLevelType w:val="singleLevel"/>
    <w:tmpl w:val="00000011"/>
    <w:name w:val="WW8Num17"/>
    <w:lvl w:ilvl="0">
      <w:start w:val="1"/>
      <w:numFmt w:val="bullet"/>
      <w:lvlText w:val="o"/>
      <w:lvlJc w:val="left"/>
      <w:pPr>
        <w:tabs>
          <w:tab w:val="num" w:pos="0"/>
        </w:tabs>
        <w:ind w:left="720" w:hanging="360"/>
      </w:pPr>
      <w:rPr>
        <w:rFonts w:ascii="Courier New" w:hAnsi="Courier New" w:cs="Courier New"/>
      </w:rPr>
    </w:lvl>
  </w:abstractNum>
  <w:abstractNum w:abstractNumId="17">
    <w:nsid w:val="00000012"/>
    <w:multiLevelType w:val="singleLevel"/>
    <w:tmpl w:val="A42E01F0"/>
    <w:name w:val="WW8Num18"/>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18">
    <w:nsid w:val="00000013"/>
    <w:multiLevelType w:val="singleLevel"/>
    <w:tmpl w:val="00000013"/>
    <w:name w:val="WW8Num19"/>
    <w:lvl w:ilvl="0">
      <w:start w:val="1"/>
      <w:numFmt w:val="decimal"/>
      <w:lvlText w:val="%1."/>
      <w:lvlJc w:val="left"/>
      <w:pPr>
        <w:tabs>
          <w:tab w:val="num" w:pos="0"/>
        </w:tabs>
        <w:ind w:left="735" w:hanging="375"/>
      </w:pPr>
    </w:lvl>
  </w:abstractNum>
  <w:abstractNum w:abstractNumId="19">
    <w:nsid w:val="00000014"/>
    <w:multiLevelType w:val="singleLevel"/>
    <w:tmpl w:val="00000014"/>
    <w:name w:val="WW8Num20"/>
    <w:lvl w:ilvl="0">
      <w:start w:val="1"/>
      <w:numFmt w:val="decimal"/>
      <w:lvlText w:val="%1."/>
      <w:lvlJc w:val="left"/>
      <w:pPr>
        <w:tabs>
          <w:tab w:val="num" w:pos="0"/>
        </w:tabs>
        <w:ind w:left="720" w:hanging="360"/>
      </w:pPr>
      <w:rPr>
        <w:rFonts w:ascii="Times New Roman" w:hAnsi="Times New Roman" w:cs="Times New Roman"/>
        <w:color w:val="000000"/>
        <w:sz w:val="22"/>
      </w:rPr>
    </w:lvl>
  </w:abstractNum>
  <w:abstractNum w:abstractNumId="20">
    <w:nsid w:val="01B80D74"/>
    <w:multiLevelType w:val="hybridMultilevel"/>
    <w:tmpl w:val="C7DCCFAC"/>
    <w:lvl w:ilvl="0" w:tplc="3DA8DB5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663B1E"/>
    <w:multiLevelType w:val="multilevel"/>
    <w:tmpl w:val="0B74A67A"/>
    <w:lvl w:ilvl="0">
      <w:start w:val="1"/>
      <w:numFmt w:val="decimal"/>
      <w:pStyle w:val="1"/>
      <w:lvlText w:val="%1."/>
      <w:lvlJc w:val="center"/>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num>
  <w:num w:numId="5">
    <w:abstractNumId w:val="5"/>
  </w:num>
  <w:num w:numId="6">
    <w:abstractNumId w:val="5"/>
    <w:lvlOverride w:ilvl="0">
      <w:startOverride w:val="1"/>
    </w:lvlOverride>
  </w:num>
  <w:num w:numId="7">
    <w:abstractNumId w:val="10"/>
  </w:num>
  <w:num w:numId="8">
    <w:abstractNumId w:val="10"/>
    <w:lvlOverride w:ilvl="0">
      <w:startOverride w:val="1"/>
    </w:lvlOverride>
  </w:num>
  <w:num w:numId="9">
    <w:abstractNumId w:val="15"/>
  </w:num>
  <w:num w:numId="10">
    <w:abstractNumId w:val="15"/>
    <w:lvlOverride w:ilvl="0">
      <w:startOverride w:val="1"/>
    </w:lvlOverride>
  </w:num>
  <w:num w:numId="11">
    <w:abstractNumId w:val="0"/>
  </w:num>
  <w:num w:numId="12">
    <w:abstractNumId w:val="0"/>
    <w:lvlOverride w:ilvl="0">
      <w:startOverride w:val="1"/>
    </w:lvlOverride>
  </w:num>
  <w:num w:numId="13">
    <w:abstractNumId w:val="18"/>
  </w:num>
  <w:num w:numId="14">
    <w:abstractNumId w:val="18"/>
    <w:lvlOverride w:ilvl="0">
      <w:startOverride w:val="1"/>
    </w:lvlOverride>
  </w:num>
  <w:num w:numId="15">
    <w:abstractNumId w:val="6"/>
  </w:num>
  <w:num w:numId="16">
    <w:abstractNumId w:val="6"/>
  </w:num>
  <w:num w:numId="17">
    <w:abstractNumId w:val="9"/>
  </w:num>
  <w:num w:numId="18">
    <w:abstractNumId w:val="9"/>
    <w:lvlOverride w:ilvl="0">
      <w:startOverride w:val="1"/>
    </w:lvlOverride>
  </w:num>
  <w:num w:numId="19">
    <w:abstractNumId w:val="11"/>
  </w:num>
  <w:num w:numId="20">
    <w:abstractNumId w:val="11"/>
    <w:lvlOverride w:ilvl="0">
      <w:startOverride w:val="1"/>
    </w:lvlOverride>
  </w:num>
  <w:num w:numId="21">
    <w:abstractNumId w:val="12"/>
  </w:num>
  <w:num w:numId="22">
    <w:abstractNumId w:val="12"/>
    <w:lvlOverride w:ilvl="0">
      <w:startOverride w:val="1"/>
    </w:lvlOverride>
  </w:num>
  <w:num w:numId="23">
    <w:abstractNumId w:val="2"/>
  </w:num>
  <w:num w:numId="24">
    <w:abstractNumId w:val="2"/>
    <w:lvlOverride w:ilvl="0">
      <w:startOverride w:val="1"/>
    </w:lvlOverride>
  </w:num>
  <w:num w:numId="25">
    <w:abstractNumId w:val="17"/>
  </w:num>
  <w:num w:numId="26">
    <w:abstractNumId w:val="17"/>
    <w:lvlOverride w:ilvl="0">
      <w:startOverride w:val="1"/>
    </w:lvlOverride>
  </w:num>
  <w:num w:numId="27">
    <w:abstractNumId w:val="19"/>
  </w:num>
  <w:num w:numId="28">
    <w:abstractNumId w:val="19"/>
    <w:lvlOverride w:ilvl="0">
      <w:startOverride w:val="1"/>
    </w:lvlOverride>
  </w:num>
  <w:num w:numId="29">
    <w:abstractNumId w:val="7"/>
  </w:num>
  <w:num w:numId="30">
    <w:abstractNumId w:val="7"/>
    <w:lvlOverride w:ilvl="0">
      <w:startOverride w:val="1"/>
    </w:lvlOverride>
  </w:num>
  <w:num w:numId="31">
    <w:abstractNumId w:val="14"/>
  </w:num>
  <w:num w:numId="32">
    <w:abstractNumId w:val="14"/>
    <w:lvlOverride w:ilvl="0">
      <w:startOverride w:val="1"/>
    </w:lvlOverride>
  </w:num>
  <w:num w:numId="33">
    <w:abstractNumId w:val="4"/>
  </w:num>
  <w:num w:numId="34">
    <w:abstractNumId w:val="4"/>
    <w:lvlOverride w:ilvl="0">
      <w:startOverride w:val="1"/>
    </w:lvlOverride>
  </w:num>
  <w:num w:numId="35">
    <w:abstractNumId w:val="16"/>
  </w:num>
  <w:num w:numId="36">
    <w:abstractNumId w:val="16"/>
  </w:num>
  <w:num w:numId="37">
    <w:abstractNumId w:val="8"/>
  </w:num>
  <w:num w:numId="38">
    <w:abstractNumId w:val="8"/>
    <w:lvlOverride w:ilvl="0">
      <w:startOverride w:val="1"/>
    </w:lvlOverride>
  </w:num>
  <w:num w:numId="39">
    <w:abstractNumId w:val="1"/>
  </w:num>
  <w:num w:numId="40">
    <w:abstractNumId w:val="1"/>
    <w:lvlOverride w:ilvl="0">
      <w:startOverride w:val="1"/>
    </w:lvlOverride>
  </w:num>
  <w:num w:numId="41">
    <w:abstractNumId w:val="3"/>
  </w:num>
  <w:num w:numId="42">
    <w:abstractNumId w:val="3"/>
    <w:lvlOverride w:ilvl="0">
      <w:startOverride w:val="1"/>
    </w:lvlOverride>
  </w:num>
  <w:num w:numId="4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A625E"/>
    <w:rsid w:val="000867CF"/>
    <w:rsid w:val="000A6BFC"/>
    <w:rsid w:val="00183405"/>
    <w:rsid w:val="00217DF3"/>
    <w:rsid w:val="002B75DF"/>
    <w:rsid w:val="00344B7C"/>
    <w:rsid w:val="004D2655"/>
    <w:rsid w:val="004F31EC"/>
    <w:rsid w:val="00614AF8"/>
    <w:rsid w:val="00691A42"/>
    <w:rsid w:val="006A399D"/>
    <w:rsid w:val="006C5F7B"/>
    <w:rsid w:val="006D5F7B"/>
    <w:rsid w:val="00822534"/>
    <w:rsid w:val="008A625E"/>
    <w:rsid w:val="00925204"/>
    <w:rsid w:val="00975A26"/>
    <w:rsid w:val="00AD1CCA"/>
    <w:rsid w:val="00C34C97"/>
    <w:rsid w:val="00C66B90"/>
    <w:rsid w:val="00D95CD4"/>
    <w:rsid w:val="00E16991"/>
    <w:rsid w:val="00E62CD8"/>
    <w:rsid w:val="00EF5CBB"/>
    <w:rsid w:val="00F020F6"/>
    <w:rsid w:val="00F35A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534"/>
  </w:style>
  <w:style w:type="paragraph" w:styleId="1">
    <w:name w:val="heading 1"/>
    <w:basedOn w:val="a"/>
    <w:next w:val="a"/>
    <w:link w:val="10"/>
    <w:uiPriority w:val="9"/>
    <w:qFormat/>
    <w:rsid w:val="004F31EC"/>
    <w:pPr>
      <w:keepNext/>
      <w:numPr>
        <w:numId w:val="1"/>
      </w:numPr>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4F31EC"/>
    <w:pPr>
      <w:keepNext/>
      <w:keepLines/>
      <w:numPr>
        <w:ilvl w:val="1"/>
        <w:numId w:val="1"/>
      </w:numPr>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4F31EC"/>
    <w:pPr>
      <w:keepNext/>
      <w:keepLines/>
      <w:numPr>
        <w:ilvl w:val="2"/>
        <w:numId w:val="1"/>
      </w:numPr>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iPriority w:val="9"/>
    <w:semiHidden/>
    <w:unhideWhenUsed/>
    <w:qFormat/>
    <w:rsid w:val="004F31EC"/>
    <w:pPr>
      <w:keepNext/>
      <w:keepLines/>
      <w:numPr>
        <w:ilvl w:val="3"/>
        <w:numId w:val="1"/>
      </w:numPr>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
    <w:next w:val="a"/>
    <w:link w:val="50"/>
    <w:uiPriority w:val="9"/>
    <w:semiHidden/>
    <w:unhideWhenUsed/>
    <w:qFormat/>
    <w:rsid w:val="004F31EC"/>
    <w:pPr>
      <w:keepNext/>
      <w:keepLines/>
      <w:numPr>
        <w:ilvl w:val="4"/>
        <w:numId w:val="1"/>
      </w:numPr>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6">
    <w:name w:val="heading 6"/>
    <w:basedOn w:val="a"/>
    <w:next w:val="a"/>
    <w:link w:val="60"/>
    <w:uiPriority w:val="9"/>
    <w:semiHidden/>
    <w:unhideWhenUsed/>
    <w:qFormat/>
    <w:rsid w:val="004F31EC"/>
    <w:pPr>
      <w:keepNext/>
      <w:keepLines/>
      <w:numPr>
        <w:ilvl w:val="5"/>
        <w:numId w:val="1"/>
      </w:numPr>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paragraph" w:styleId="7">
    <w:name w:val="heading 7"/>
    <w:basedOn w:val="a"/>
    <w:next w:val="a"/>
    <w:link w:val="70"/>
    <w:uiPriority w:val="9"/>
    <w:semiHidden/>
    <w:unhideWhenUsed/>
    <w:qFormat/>
    <w:rsid w:val="004F31EC"/>
    <w:pPr>
      <w:keepNext/>
      <w:keepLines/>
      <w:numPr>
        <w:ilvl w:val="6"/>
        <w:numId w:val="1"/>
      </w:numPr>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paragraph" w:styleId="8">
    <w:name w:val="heading 8"/>
    <w:basedOn w:val="a"/>
    <w:next w:val="a"/>
    <w:link w:val="80"/>
    <w:uiPriority w:val="9"/>
    <w:semiHidden/>
    <w:unhideWhenUsed/>
    <w:qFormat/>
    <w:rsid w:val="004F31EC"/>
    <w:pPr>
      <w:keepNext/>
      <w:keepLines/>
      <w:numPr>
        <w:ilvl w:val="7"/>
        <w:numId w:val="1"/>
      </w:numPr>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uiPriority w:val="9"/>
    <w:semiHidden/>
    <w:unhideWhenUsed/>
    <w:qFormat/>
    <w:rsid w:val="004F31EC"/>
    <w:pPr>
      <w:keepNext/>
      <w:keepLines/>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2534"/>
    <w:pPr>
      <w:spacing w:after="0" w:line="240" w:lineRule="auto"/>
    </w:pPr>
  </w:style>
  <w:style w:type="character" w:customStyle="1" w:styleId="10">
    <w:name w:val="Заголовок 1 Знак"/>
    <w:basedOn w:val="a0"/>
    <w:link w:val="1"/>
    <w:uiPriority w:val="9"/>
    <w:rsid w:val="004F31EC"/>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4F31E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F31EC"/>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4F31EC"/>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4F31EC"/>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4F31EC"/>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4F31EC"/>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4F31EC"/>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4F31EC"/>
    <w:rPr>
      <w:rFonts w:asciiTheme="majorHAnsi" w:eastAsiaTheme="majorEastAsia" w:hAnsiTheme="majorHAnsi" w:cstheme="majorBidi"/>
      <w:i/>
      <w:iCs/>
      <w:color w:val="404040" w:themeColor="text1" w:themeTint="BF"/>
      <w:sz w:val="20"/>
      <w:szCs w:val="20"/>
      <w:lang w:eastAsia="ru-RU"/>
    </w:rPr>
  </w:style>
  <w:style w:type="character" w:styleId="a4">
    <w:name w:val="Hyperlink"/>
    <w:semiHidden/>
    <w:unhideWhenUsed/>
    <w:rsid w:val="004F31EC"/>
    <w:rPr>
      <w:color w:val="0000FF"/>
      <w:u w:val="single"/>
    </w:rPr>
  </w:style>
  <w:style w:type="character" w:styleId="a5">
    <w:name w:val="FollowedHyperlink"/>
    <w:semiHidden/>
    <w:unhideWhenUsed/>
    <w:rsid w:val="004F31EC"/>
    <w:rPr>
      <w:color w:val="800080"/>
      <w:u w:val="single"/>
    </w:rPr>
  </w:style>
  <w:style w:type="paragraph" w:styleId="a6">
    <w:name w:val="footnote text"/>
    <w:basedOn w:val="a"/>
    <w:link w:val="11"/>
    <w:semiHidden/>
    <w:unhideWhenUsed/>
    <w:rsid w:val="004F31EC"/>
    <w:pPr>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Текст сноски Знак"/>
    <w:basedOn w:val="a0"/>
    <w:semiHidden/>
    <w:rsid w:val="004F31EC"/>
    <w:rPr>
      <w:sz w:val="20"/>
      <w:szCs w:val="20"/>
    </w:rPr>
  </w:style>
  <w:style w:type="paragraph" w:styleId="a8">
    <w:name w:val="header"/>
    <w:basedOn w:val="a"/>
    <w:link w:val="a9"/>
    <w:semiHidden/>
    <w:unhideWhenUsed/>
    <w:rsid w:val="004F31E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semiHidden/>
    <w:rsid w:val="004F31EC"/>
    <w:rPr>
      <w:rFonts w:ascii="Times New Roman" w:eastAsia="Times New Roman" w:hAnsi="Times New Roman" w:cs="Times New Roman"/>
      <w:sz w:val="24"/>
      <w:szCs w:val="24"/>
      <w:lang w:eastAsia="ru-RU"/>
    </w:rPr>
  </w:style>
  <w:style w:type="paragraph" w:styleId="aa">
    <w:name w:val="footer"/>
    <w:basedOn w:val="a"/>
    <w:link w:val="ab"/>
    <w:semiHidden/>
    <w:unhideWhenUsed/>
    <w:rsid w:val="004F31E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semiHidden/>
    <w:rsid w:val="004F31EC"/>
    <w:rPr>
      <w:rFonts w:ascii="Times New Roman" w:eastAsia="Times New Roman" w:hAnsi="Times New Roman" w:cs="Times New Roman"/>
      <w:sz w:val="24"/>
      <w:szCs w:val="24"/>
      <w:lang w:eastAsia="ru-RU"/>
    </w:rPr>
  </w:style>
  <w:style w:type="paragraph" w:styleId="ac">
    <w:name w:val="Body Text"/>
    <w:basedOn w:val="a"/>
    <w:link w:val="ad"/>
    <w:semiHidden/>
    <w:unhideWhenUsed/>
    <w:rsid w:val="004F31EC"/>
    <w:pPr>
      <w:spacing w:after="0" w:line="240" w:lineRule="auto"/>
      <w:jc w:val="both"/>
    </w:pPr>
    <w:rPr>
      <w:rFonts w:ascii="Times New Roman" w:eastAsia="Times New Roman" w:hAnsi="Times New Roman" w:cs="Times New Roman"/>
      <w:sz w:val="28"/>
      <w:szCs w:val="28"/>
      <w:lang w:eastAsia="ru-RU"/>
    </w:rPr>
  </w:style>
  <w:style w:type="character" w:customStyle="1" w:styleId="ad">
    <w:name w:val="Основной текст Знак"/>
    <w:basedOn w:val="a0"/>
    <w:link w:val="ac"/>
    <w:semiHidden/>
    <w:rsid w:val="004F31EC"/>
    <w:rPr>
      <w:rFonts w:ascii="Times New Roman" w:eastAsia="Times New Roman" w:hAnsi="Times New Roman" w:cs="Times New Roman"/>
      <w:sz w:val="28"/>
      <w:szCs w:val="28"/>
      <w:lang w:eastAsia="ru-RU"/>
    </w:rPr>
  </w:style>
  <w:style w:type="paragraph" w:styleId="ae">
    <w:name w:val="List"/>
    <w:basedOn w:val="ac"/>
    <w:semiHidden/>
    <w:unhideWhenUsed/>
    <w:rsid w:val="004F31EC"/>
    <w:pPr>
      <w:suppressAutoHyphens/>
      <w:spacing w:after="120"/>
      <w:jc w:val="left"/>
    </w:pPr>
    <w:rPr>
      <w:rFonts w:cs="Mangal"/>
      <w:sz w:val="24"/>
      <w:szCs w:val="24"/>
      <w:lang w:eastAsia="ar-SA"/>
    </w:rPr>
  </w:style>
  <w:style w:type="paragraph" w:styleId="af">
    <w:name w:val="Body Text Indent"/>
    <w:basedOn w:val="a"/>
    <w:link w:val="af0"/>
    <w:semiHidden/>
    <w:unhideWhenUsed/>
    <w:rsid w:val="004F31EC"/>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semiHidden/>
    <w:rsid w:val="004F31EC"/>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4F31EC"/>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4F31EC"/>
    <w:rPr>
      <w:rFonts w:ascii="Tahoma" w:eastAsia="Times New Roman" w:hAnsi="Tahoma" w:cs="Tahoma"/>
      <w:sz w:val="16"/>
      <w:szCs w:val="16"/>
      <w:lang w:eastAsia="ru-RU"/>
    </w:rPr>
  </w:style>
  <w:style w:type="paragraph" w:styleId="af3">
    <w:name w:val="List Paragraph"/>
    <w:basedOn w:val="a"/>
    <w:qFormat/>
    <w:rsid w:val="004F31E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Title">
    <w:name w:val="ConsPlusTitle"/>
    <w:rsid w:val="004F31E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15">
    <w:name w:val="Текст14-15"/>
    <w:basedOn w:val="a"/>
    <w:rsid w:val="004F31EC"/>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ConsPlusNonformat">
    <w:name w:val="ConsPlusNonformat"/>
    <w:rsid w:val="004F31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ertext">
    <w:name w:val="headertext"/>
    <w:basedOn w:val="a"/>
    <w:rsid w:val="004F31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4F31EC"/>
    <w:pPr>
      <w:widowControl w:val="0"/>
      <w:autoSpaceDE w:val="0"/>
      <w:autoSpaceDN w:val="0"/>
      <w:adjustRightInd w:val="0"/>
      <w:spacing w:after="0" w:line="325" w:lineRule="exact"/>
      <w:ind w:firstLine="734"/>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4F31EC"/>
    <w:pPr>
      <w:widowControl w:val="0"/>
      <w:autoSpaceDE w:val="0"/>
      <w:autoSpaceDN w:val="0"/>
      <w:adjustRightInd w:val="0"/>
      <w:spacing w:after="0" w:line="326" w:lineRule="exact"/>
      <w:ind w:firstLine="701"/>
      <w:jc w:val="both"/>
    </w:pPr>
    <w:rPr>
      <w:rFonts w:ascii="Times New Roman" w:eastAsia="Times New Roman" w:hAnsi="Times New Roman" w:cs="Times New Roman"/>
      <w:sz w:val="24"/>
      <w:szCs w:val="24"/>
      <w:lang w:eastAsia="ru-RU"/>
    </w:rPr>
  </w:style>
  <w:style w:type="paragraph" w:customStyle="1" w:styleId="ConsPlusNormal">
    <w:name w:val="ConsPlusNormal"/>
    <w:rsid w:val="004F31EC"/>
    <w:pPr>
      <w:autoSpaceDE w:val="0"/>
      <w:autoSpaceDN w:val="0"/>
      <w:adjustRightInd w:val="0"/>
      <w:spacing w:after="0" w:line="240" w:lineRule="auto"/>
    </w:pPr>
    <w:rPr>
      <w:rFonts w:ascii="Arial" w:eastAsia="Calibri" w:hAnsi="Arial" w:cs="Arial"/>
      <w:sz w:val="20"/>
      <w:szCs w:val="20"/>
    </w:rPr>
  </w:style>
  <w:style w:type="paragraph" w:customStyle="1" w:styleId="21">
    <w:name w:val="Знак Знак2 Знак Знак Знак Знак Знак Знак Знак Знак Знак Знак"/>
    <w:basedOn w:val="a"/>
    <w:rsid w:val="004F31EC"/>
    <w:pPr>
      <w:spacing w:after="160" w:line="240" w:lineRule="exact"/>
    </w:pPr>
    <w:rPr>
      <w:rFonts w:ascii="Verdana" w:eastAsia="Times New Roman" w:hAnsi="Verdana" w:cs="Times New Roman"/>
      <w:sz w:val="24"/>
      <w:szCs w:val="24"/>
      <w:lang w:val="en-US" w:eastAsia="ru-RU"/>
    </w:rPr>
  </w:style>
  <w:style w:type="paragraph" w:customStyle="1" w:styleId="af4">
    <w:name w:val="Знак"/>
    <w:basedOn w:val="a"/>
    <w:rsid w:val="004F31EC"/>
    <w:pPr>
      <w:spacing w:after="160" w:line="240" w:lineRule="exact"/>
    </w:pPr>
    <w:rPr>
      <w:rFonts w:ascii="Verdana" w:eastAsia="Times New Roman" w:hAnsi="Verdana" w:cs="Times New Roman"/>
      <w:sz w:val="24"/>
      <w:szCs w:val="24"/>
      <w:lang w:val="en-US"/>
    </w:rPr>
  </w:style>
  <w:style w:type="paragraph" w:customStyle="1" w:styleId="Style3">
    <w:name w:val="Style3"/>
    <w:basedOn w:val="a"/>
    <w:uiPriority w:val="99"/>
    <w:rsid w:val="004F31EC"/>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5">
    <w:name w:val="Style5"/>
    <w:basedOn w:val="a"/>
    <w:uiPriority w:val="99"/>
    <w:rsid w:val="004F31EC"/>
    <w:pPr>
      <w:widowControl w:val="0"/>
      <w:autoSpaceDE w:val="0"/>
      <w:autoSpaceDN w:val="0"/>
      <w:adjustRightInd w:val="0"/>
      <w:spacing w:after="0" w:line="276" w:lineRule="exact"/>
      <w:ind w:firstLine="629"/>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4F31EC"/>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rsid w:val="004F31EC"/>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ru-RU"/>
    </w:rPr>
  </w:style>
  <w:style w:type="paragraph" w:customStyle="1" w:styleId="Style15">
    <w:name w:val="Style15"/>
    <w:basedOn w:val="a"/>
    <w:uiPriority w:val="99"/>
    <w:rsid w:val="004F31EC"/>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lang w:eastAsia="ru-RU"/>
    </w:rPr>
  </w:style>
  <w:style w:type="paragraph" w:customStyle="1" w:styleId="af5">
    <w:name w:val="Заголовок"/>
    <w:basedOn w:val="a"/>
    <w:next w:val="ac"/>
    <w:rsid w:val="004F31EC"/>
    <w:pPr>
      <w:keepNext/>
      <w:suppressAutoHyphens/>
      <w:spacing w:before="240" w:after="120"/>
    </w:pPr>
    <w:rPr>
      <w:rFonts w:ascii="Arial" w:eastAsia="Microsoft YaHei" w:hAnsi="Arial" w:cs="Mangal"/>
      <w:sz w:val="28"/>
      <w:szCs w:val="28"/>
      <w:lang w:eastAsia="ar-SA"/>
    </w:rPr>
  </w:style>
  <w:style w:type="paragraph" w:customStyle="1" w:styleId="12">
    <w:name w:val="Название1"/>
    <w:basedOn w:val="a"/>
    <w:rsid w:val="004F31EC"/>
    <w:pPr>
      <w:suppressLineNumbers/>
      <w:suppressAutoHyphens/>
      <w:spacing w:before="120" w:after="120"/>
    </w:pPr>
    <w:rPr>
      <w:rFonts w:ascii="Calibri" w:eastAsia="Calibri" w:hAnsi="Calibri" w:cs="Mangal"/>
      <w:i/>
      <w:iCs/>
      <w:sz w:val="24"/>
      <w:szCs w:val="24"/>
      <w:lang w:eastAsia="ar-SA"/>
    </w:rPr>
  </w:style>
  <w:style w:type="paragraph" w:customStyle="1" w:styleId="13">
    <w:name w:val="Указатель1"/>
    <w:basedOn w:val="a"/>
    <w:rsid w:val="004F31EC"/>
    <w:pPr>
      <w:suppressLineNumbers/>
      <w:suppressAutoHyphens/>
    </w:pPr>
    <w:rPr>
      <w:rFonts w:ascii="Calibri" w:eastAsia="Calibri" w:hAnsi="Calibri" w:cs="Mangal"/>
      <w:lang w:eastAsia="ar-SA"/>
    </w:rPr>
  </w:style>
  <w:style w:type="paragraph" w:customStyle="1" w:styleId="p1">
    <w:name w:val="p1"/>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2">
    <w:name w:val="p2"/>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3">
    <w:name w:val="p3"/>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4">
    <w:name w:val="p4"/>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5">
    <w:name w:val="p5"/>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6">
    <w:name w:val="p6"/>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7">
    <w:name w:val="p7"/>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8">
    <w:name w:val="p8"/>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9">
    <w:name w:val="p9"/>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10">
    <w:name w:val="p10"/>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11">
    <w:name w:val="p11"/>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12">
    <w:name w:val="p12"/>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13">
    <w:name w:val="p13"/>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14">
    <w:name w:val="p14"/>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15">
    <w:name w:val="p15"/>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16">
    <w:name w:val="p16"/>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17">
    <w:name w:val="p17"/>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18">
    <w:name w:val="p18"/>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19">
    <w:name w:val="p19"/>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20">
    <w:name w:val="p20"/>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21">
    <w:name w:val="p21"/>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22">
    <w:name w:val="p22"/>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23">
    <w:name w:val="p23"/>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24">
    <w:name w:val="p24"/>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25">
    <w:name w:val="p25"/>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26">
    <w:name w:val="p26"/>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27">
    <w:name w:val="p27"/>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28">
    <w:name w:val="p28"/>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29">
    <w:name w:val="p29"/>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30">
    <w:name w:val="p30"/>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31">
    <w:name w:val="p31"/>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32">
    <w:name w:val="p32"/>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33">
    <w:name w:val="p33"/>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34">
    <w:name w:val="p34"/>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35">
    <w:name w:val="p35"/>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36">
    <w:name w:val="p36"/>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37">
    <w:name w:val="p37"/>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38">
    <w:name w:val="p38"/>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39">
    <w:name w:val="p39"/>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40">
    <w:name w:val="p40"/>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41">
    <w:name w:val="p41"/>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42">
    <w:name w:val="p42"/>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43">
    <w:name w:val="p43"/>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44">
    <w:name w:val="p44"/>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45">
    <w:name w:val="p45"/>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46">
    <w:name w:val="p46"/>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47">
    <w:name w:val="p47"/>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48">
    <w:name w:val="p48"/>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49">
    <w:name w:val="p49"/>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50">
    <w:name w:val="p50"/>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51">
    <w:name w:val="p51"/>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52">
    <w:name w:val="p52"/>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53">
    <w:name w:val="p53"/>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54">
    <w:name w:val="p54"/>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55">
    <w:name w:val="p55"/>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56">
    <w:name w:val="p56"/>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57">
    <w:name w:val="p57"/>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58">
    <w:name w:val="p58"/>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0">
    <w:name w:val="Список 21"/>
    <w:basedOn w:val="a"/>
    <w:rsid w:val="004F31EC"/>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Default">
    <w:name w:val="Default"/>
    <w:rsid w:val="004F31EC"/>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0">
    <w:name w:val="0"/>
    <w:basedOn w:val="ConsPlusNormal"/>
    <w:rsid w:val="004F31EC"/>
    <w:pPr>
      <w:suppressAutoHyphens/>
      <w:autoSpaceDN/>
      <w:adjustRightInd/>
      <w:ind w:firstLine="851"/>
      <w:jc w:val="both"/>
    </w:pPr>
    <w:rPr>
      <w:rFonts w:ascii="Times New Roman" w:eastAsia="Arial" w:hAnsi="Times New Roman" w:cs="Times New Roman"/>
      <w:sz w:val="28"/>
      <w:szCs w:val="28"/>
      <w:lang w:eastAsia="ar-SA"/>
    </w:rPr>
  </w:style>
  <w:style w:type="paragraph" w:customStyle="1" w:styleId="14">
    <w:name w:val="Текст1"/>
    <w:basedOn w:val="a"/>
    <w:rsid w:val="004F31EC"/>
    <w:pPr>
      <w:suppressAutoHyphens/>
      <w:spacing w:after="0" w:line="240" w:lineRule="auto"/>
      <w:ind w:firstLine="709"/>
      <w:jc w:val="both"/>
    </w:pPr>
    <w:rPr>
      <w:rFonts w:ascii="Courier New" w:eastAsia="Times New Roman" w:hAnsi="Courier New" w:cs="Courier New"/>
      <w:sz w:val="20"/>
      <w:szCs w:val="20"/>
      <w:lang w:eastAsia="ar-SA"/>
    </w:rPr>
  </w:style>
  <w:style w:type="paragraph" w:customStyle="1" w:styleId="ConsNonformat">
    <w:name w:val="ConsNonformat"/>
    <w:rsid w:val="004F31EC"/>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PlusCell">
    <w:name w:val="ConsPlusCell"/>
    <w:rsid w:val="004F31EC"/>
    <w:pPr>
      <w:widowControl w:val="0"/>
      <w:suppressAutoHyphens/>
      <w:autoSpaceDE w:val="0"/>
      <w:spacing w:after="0" w:line="240" w:lineRule="auto"/>
    </w:pPr>
    <w:rPr>
      <w:rFonts w:ascii="Arial" w:eastAsia="Calibri" w:hAnsi="Arial" w:cs="Arial"/>
      <w:sz w:val="20"/>
      <w:szCs w:val="20"/>
      <w:lang w:eastAsia="ar-SA"/>
    </w:rPr>
  </w:style>
  <w:style w:type="paragraph" w:customStyle="1" w:styleId="211">
    <w:name w:val="Основной текст 21"/>
    <w:basedOn w:val="a"/>
    <w:rsid w:val="004F31EC"/>
    <w:pPr>
      <w:suppressAutoHyphens/>
      <w:spacing w:after="120" w:line="480" w:lineRule="auto"/>
    </w:pPr>
    <w:rPr>
      <w:rFonts w:ascii="Times New Roman" w:eastAsia="Times New Roman" w:hAnsi="Times New Roman" w:cs="Times New Roman"/>
      <w:sz w:val="24"/>
      <w:szCs w:val="24"/>
      <w:lang w:eastAsia="ar-SA"/>
    </w:rPr>
  </w:style>
  <w:style w:type="paragraph" w:customStyle="1" w:styleId="23">
    <w:name w:val="Основной текст 23"/>
    <w:basedOn w:val="a"/>
    <w:rsid w:val="004F31EC"/>
    <w:pPr>
      <w:suppressAutoHyphens/>
      <w:spacing w:after="0" w:line="240" w:lineRule="auto"/>
      <w:jc w:val="both"/>
    </w:pPr>
    <w:rPr>
      <w:rFonts w:ascii="Arial" w:eastAsia="Times New Roman" w:hAnsi="Arial" w:cs="Arial"/>
      <w:bCs/>
      <w:sz w:val="26"/>
      <w:szCs w:val="24"/>
      <w:lang w:eastAsia="ar-SA"/>
    </w:rPr>
  </w:style>
  <w:style w:type="paragraph" w:customStyle="1" w:styleId="212">
    <w:name w:val="Основной текст с отступом 21"/>
    <w:basedOn w:val="a"/>
    <w:rsid w:val="004F31EC"/>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4">
    <w:name w:val="Основной текст с отступом 24"/>
    <w:basedOn w:val="a"/>
    <w:rsid w:val="004F31EC"/>
    <w:pPr>
      <w:suppressAutoHyphens/>
      <w:spacing w:after="0" w:line="240" w:lineRule="auto"/>
      <w:ind w:left="75"/>
      <w:jc w:val="both"/>
    </w:pPr>
    <w:rPr>
      <w:rFonts w:ascii="Times New Roman" w:eastAsia="Times New Roman" w:hAnsi="Times New Roman" w:cs="Times New Roman"/>
      <w:bCs/>
      <w:sz w:val="28"/>
      <w:szCs w:val="24"/>
      <w:lang w:eastAsia="ar-SA"/>
    </w:rPr>
  </w:style>
  <w:style w:type="paragraph" w:customStyle="1" w:styleId="af6">
    <w:name w:val="Содержимое таблицы"/>
    <w:basedOn w:val="a"/>
    <w:rsid w:val="004F31EC"/>
    <w:pPr>
      <w:suppressLineNumbers/>
      <w:suppressAutoHyphens/>
    </w:pPr>
    <w:rPr>
      <w:rFonts w:ascii="Calibri" w:eastAsia="Calibri" w:hAnsi="Calibri" w:cs="Times New Roman"/>
      <w:lang w:eastAsia="ar-SA"/>
    </w:rPr>
  </w:style>
  <w:style w:type="paragraph" w:customStyle="1" w:styleId="af7">
    <w:name w:val="Заголовок таблицы"/>
    <w:basedOn w:val="af6"/>
    <w:rsid w:val="004F31EC"/>
    <w:pPr>
      <w:jc w:val="center"/>
    </w:pPr>
    <w:rPr>
      <w:b/>
      <w:bCs/>
    </w:rPr>
  </w:style>
  <w:style w:type="paragraph" w:customStyle="1" w:styleId="formattext">
    <w:name w:val="formattext"/>
    <w:basedOn w:val="a"/>
    <w:rsid w:val="004F31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
    <w:qFormat/>
    <w:rsid w:val="004F31EC"/>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
    <w:qFormat/>
    <w:rsid w:val="004F31EC"/>
    <w:pPr>
      <w:spacing w:after="0" w:line="240" w:lineRule="auto"/>
    </w:pPr>
    <w:rPr>
      <w:rFonts w:ascii="Times New Roman" w:eastAsia="Times New Roman" w:hAnsi="Times New Roman" w:cs="Times New Roman"/>
      <w:sz w:val="20"/>
      <w:szCs w:val="24"/>
      <w:lang w:eastAsia="ru-RU"/>
    </w:rPr>
  </w:style>
  <w:style w:type="paragraph" w:customStyle="1" w:styleId="FR2">
    <w:name w:val="FR2"/>
    <w:rsid w:val="004F31EC"/>
    <w:pPr>
      <w:widowControl w:val="0"/>
      <w:overflowPunct w:val="0"/>
      <w:autoSpaceDE w:val="0"/>
      <w:autoSpaceDN w:val="0"/>
      <w:adjustRightInd w:val="0"/>
      <w:spacing w:after="0" w:line="240" w:lineRule="auto"/>
      <w:ind w:firstLine="560"/>
      <w:jc w:val="both"/>
    </w:pPr>
    <w:rPr>
      <w:rFonts w:ascii="Times New Roman" w:eastAsia="Times New Roman" w:hAnsi="Times New Roman" w:cs="Times New Roman"/>
      <w:sz w:val="28"/>
      <w:szCs w:val="20"/>
      <w:lang w:eastAsia="ru-RU"/>
    </w:rPr>
  </w:style>
  <w:style w:type="character" w:styleId="af8">
    <w:name w:val="page number"/>
    <w:basedOn w:val="a0"/>
    <w:uiPriority w:val="99"/>
    <w:semiHidden/>
    <w:unhideWhenUsed/>
    <w:rsid w:val="004F31EC"/>
    <w:rPr>
      <w:rFonts w:ascii="Times New Roman" w:hAnsi="Times New Roman" w:cs="Times New Roman" w:hint="default"/>
    </w:rPr>
  </w:style>
  <w:style w:type="character" w:customStyle="1" w:styleId="FontStyle23">
    <w:name w:val="Font Style23"/>
    <w:uiPriority w:val="99"/>
    <w:rsid w:val="004F31EC"/>
    <w:rPr>
      <w:rFonts w:ascii="Times New Roman" w:hAnsi="Times New Roman" w:cs="Times New Roman" w:hint="default"/>
      <w:sz w:val="24"/>
      <w:szCs w:val="24"/>
    </w:rPr>
  </w:style>
  <w:style w:type="character" w:customStyle="1" w:styleId="apple-converted-space">
    <w:name w:val="apple-converted-space"/>
    <w:basedOn w:val="a0"/>
    <w:rsid w:val="004F31EC"/>
  </w:style>
  <w:style w:type="character" w:customStyle="1" w:styleId="FontStyle11">
    <w:name w:val="Font Style11"/>
    <w:uiPriority w:val="99"/>
    <w:rsid w:val="004F31EC"/>
    <w:rPr>
      <w:rFonts w:ascii="Times New Roman" w:hAnsi="Times New Roman" w:cs="Times New Roman" w:hint="default"/>
      <w:spacing w:val="10"/>
      <w:sz w:val="24"/>
      <w:szCs w:val="24"/>
    </w:rPr>
  </w:style>
  <w:style w:type="character" w:customStyle="1" w:styleId="FontStyle19">
    <w:name w:val="Font Style19"/>
    <w:uiPriority w:val="99"/>
    <w:rsid w:val="004F31EC"/>
    <w:rPr>
      <w:rFonts w:ascii="Times New Roman" w:hAnsi="Times New Roman" w:cs="Times New Roman" w:hint="default"/>
      <w:b/>
      <w:bCs/>
      <w:sz w:val="22"/>
      <w:szCs w:val="22"/>
    </w:rPr>
  </w:style>
  <w:style w:type="character" w:customStyle="1" w:styleId="WW8Num2z0">
    <w:name w:val="WW8Num2z0"/>
    <w:rsid w:val="004F31EC"/>
    <w:rPr>
      <w:rFonts w:ascii="Courier New" w:hAnsi="Courier New" w:cs="Courier New" w:hint="default"/>
    </w:rPr>
  </w:style>
  <w:style w:type="character" w:customStyle="1" w:styleId="WW8Num3z0">
    <w:name w:val="WW8Num3z0"/>
    <w:rsid w:val="004F31EC"/>
    <w:rPr>
      <w:rFonts w:ascii="Courier New" w:hAnsi="Courier New" w:cs="Courier New" w:hint="default"/>
    </w:rPr>
  </w:style>
  <w:style w:type="character" w:customStyle="1" w:styleId="WW8Num5z0">
    <w:name w:val="WW8Num5z0"/>
    <w:rsid w:val="004F31EC"/>
    <w:rPr>
      <w:rFonts w:ascii="Times New Roman" w:hAnsi="Times New Roman" w:cs="Times New Roman" w:hint="default"/>
      <w:color w:val="000000"/>
      <w:sz w:val="22"/>
    </w:rPr>
  </w:style>
  <w:style w:type="character" w:customStyle="1" w:styleId="WW8Num6z0">
    <w:name w:val="WW8Num6z0"/>
    <w:rsid w:val="004F31EC"/>
    <w:rPr>
      <w:rFonts w:ascii="Courier New" w:hAnsi="Courier New" w:cs="Courier New" w:hint="default"/>
    </w:rPr>
  </w:style>
  <w:style w:type="character" w:customStyle="1" w:styleId="WW8Num7z0">
    <w:name w:val="WW8Num7z0"/>
    <w:rsid w:val="004F31EC"/>
    <w:rPr>
      <w:rFonts w:ascii="Courier New" w:hAnsi="Courier New" w:cs="Courier New" w:hint="default"/>
    </w:rPr>
  </w:style>
  <w:style w:type="character" w:customStyle="1" w:styleId="WW8Num13z0">
    <w:name w:val="WW8Num13z0"/>
    <w:rsid w:val="004F31EC"/>
    <w:rPr>
      <w:rFonts w:ascii="Times New Roman" w:hAnsi="Times New Roman" w:cs="Times New Roman" w:hint="default"/>
      <w:color w:val="000000"/>
      <w:sz w:val="22"/>
    </w:rPr>
  </w:style>
  <w:style w:type="character" w:customStyle="1" w:styleId="WW8Num14z0">
    <w:name w:val="WW8Num14z0"/>
    <w:rsid w:val="004F31EC"/>
    <w:rPr>
      <w:rFonts w:ascii="Times New Roman" w:hAnsi="Times New Roman" w:cs="Times New Roman" w:hint="default"/>
      <w:color w:val="000000"/>
      <w:sz w:val="22"/>
    </w:rPr>
  </w:style>
  <w:style w:type="character" w:customStyle="1" w:styleId="WW8Num15z0">
    <w:name w:val="WW8Num15z0"/>
    <w:rsid w:val="004F31EC"/>
    <w:rPr>
      <w:rFonts w:ascii="Symbol" w:hAnsi="Symbol" w:cs="Symbol" w:hint="default"/>
    </w:rPr>
  </w:style>
  <w:style w:type="character" w:customStyle="1" w:styleId="WW8Num17z0">
    <w:name w:val="WW8Num17z0"/>
    <w:rsid w:val="004F31EC"/>
    <w:rPr>
      <w:rFonts w:ascii="Courier New" w:hAnsi="Courier New" w:cs="Courier New" w:hint="default"/>
    </w:rPr>
  </w:style>
  <w:style w:type="character" w:customStyle="1" w:styleId="WW8Num18z0">
    <w:name w:val="WW8Num18z0"/>
    <w:rsid w:val="004F31EC"/>
    <w:rPr>
      <w:rFonts w:ascii="Courier New" w:hAnsi="Courier New" w:cs="Courier New" w:hint="default"/>
    </w:rPr>
  </w:style>
  <w:style w:type="character" w:customStyle="1" w:styleId="WW8Num20z0">
    <w:name w:val="WW8Num20z0"/>
    <w:rsid w:val="004F31EC"/>
    <w:rPr>
      <w:rFonts w:ascii="Times New Roman" w:hAnsi="Times New Roman" w:cs="Times New Roman" w:hint="default"/>
      <w:color w:val="000000"/>
      <w:sz w:val="22"/>
    </w:rPr>
  </w:style>
  <w:style w:type="character" w:customStyle="1" w:styleId="WW8Num1z0">
    <w:name w:val="WW8Num1z0"/>
    <w:rsid w:val="004F31EC"/>
    <w:rPr>
      <w:rFonts w:ascii="Symbol" w:hAnsi="Symbol" w:cs="Symbol" w:hint="default"/>
    </w:rPr>
  </w:style>
  <w:style w:type="character" w:customStyle="1" w:styleId="WW8Num1z1">
    <w:name w:val="WW8Num1z1"/>
    <w:rsid w:val="004F31EC"/>
    <w:rPr>
      <w:rFonts w:ascii="Courier New" w:hAnsi="Courier New" w:cs="Courier New" w:hint="default"/>
    </w:rPr>
  </w:style>
  <w:style w:type="character" w:customStyle="1" w:styleId="WW8Num1z2">
    <w:name w:val="WW8Num1z2"/>
    <w:rsid w:val="004F31EC"/>
    <w:rPr>
      <w:rFonts w:ascii="Wingdings" w:hAnsi="Wingdings" w:cs="Wingdings" w:hint="default"/>
    </w:rPr>
  </w:style>
  <w:style w:type="character" w:customStyle="1" w:styleId="WW8Num2z2">
    <w:name w:val="WW8Num2z2"/>
    <w:rsid w:val="004F31EC"/>
    <w:rPr>
      <w:rFonts w:ascii="Wingdings" w:hAnsi="Wingdings" w:cs="Wingdings" w:hint="default"/>
    </w:rPr>
  </w:style>
  <w:style w:type="character" w:customStyle="1" w:styleId="WW8Num2z3">
    <w:name w:val="WW8Num2z3"/>
    <w:rsid w:val="004F31EC"/>
    <w:rPr>
      <w:rFonts w:ascii="Symbol" w:hAnsi="Symbol" w:cs="Symbol" w:hint="default"/>
    </w:rPr>
  </w:style>
  <w:style w:type="character" w:customStyle="1" w:styleId="WW8Num3z2">
    <w:name w:val="WW8Num3z2"/>
    <w:rsid w:val="004F31EC"/>
    <w:rPr>
      <w:rFonts w:ascii="Wingdings" w:hAnsi="Wingdings" w:cs="Wingdings" w:hint="default"/>
    </w:rPr>
  </w:style>
  <w:style w:type="character" w:customStyle="1" w:styleId="WW8Num3z3">
    <w:name w:val="WW8Num3z3"/>
    <w:rsid w:val="004F31EC"/>
    <w:rPr>
      <w:rFonts w:ascii="Symbol" w:hAnsi="Symbol" w:cs="Symbol" w:hint="default"/>
    </w:rPr>
  </w:style>
  <w:style w:type="character" w:customStyle="1" w:styleId="WW8Num4z0">
    <w:name w:val="WW8Num4z0"/>
    <w:rsid w:val="004F31EC"/>
    <w:rPr>
      <w:rFonts w:ascii="Courier New" w:hAnsi="Courier New" w:cs="Courier New" w:hint="default"/>
    </w:rPr>
  </w:style>
  <w:style w:type="character" w:customStyle="1" w:styleId="WW8Num4z2">
    <w:name w:val="WW8Num4z2"/>
    <w:rsid w:val="004F31EC"/>
    <w:rPr>
      <w:rFonts w:ascii="Wingdings" w:hAnsi="Wingdings" w:cs="Wingdings" w:hint="default"/>
    </w:rPr>
  </w:style>
  <w:style w:type="character" w:customStyle="1" w:styleId="WW8Num4z3">
    <w:name w:val="WW8Num4z3"/>
    <w:rsid w:val="004F31EC"/>
    <w:rPr>
      <w:rFonts w:ascii="Symbol" w:hAnsi="Symbol" w:cs="Symbol" w:hint="default"/>
    </w:rPr>
  </w:style>
  <w:style w:type="character" w:customStyle="1" w:styleId="WW8Num6z2">
    <w:name w:val="WW8Num6z2"/>
    <w:rsid w:val="004F31EC"/>
    <w:rPr>
      <w:rFonts w:ascii="Wingdings" w:hAnsi="Wingdings" w:cs="Wingdings" w:hint="default"/>
    </w:rPr>
  </w:style>
  <w:style w:type="character" w:customStyle="1" w:styleId="WW8Num6z3">
    <w:name w:val="WW8Num6z3"/>
    <w:rsid w:val="004F31EC"/>
    <w:rPr>
      <w:rFonts w:ascii="Symbol" w:hAnsi="Symbol" w:cs="Symbol" w:hint="default"/>
    </w:rPr>
  </w:style>
  <w:style w:type="character" w:customStyle="1" w:styleId="WW8Num8z0">
    <w:name w:val="WW8Num8z0"/>
    <w:rsid w:val="004F31EC"/>
    <w:rPr>
      <w:rFonts w:ascii="Times New Roman" w:hAnsi="Times New Roman" w:cs="Times New Roman" w:hint="default"/>
      <w:color w:val="000000"/>
      <w:sz w:val="22"/>
    </w:rPr>
  </w:style>
  <w:style w:type="character" w:customStyle="1" w:styleId="WW8Num10z0">
    <w:name w:val="WW8Num10z0"/>
    <w:rsid w:val="004F31EC"/>
    <w:rPr>
      <w:rFonts w:ascii="Courier New" w:hAnsi="Courier New" w:cs="Courier New" w:hint="default"/>
    </w:rPr>
  </w:style>
  <w:style w:type="character" w:customStyle="1" w:styleId="WW8Num10z2">
    <w:name w:val="WW8Num10z2"/>
    <w:rsid w:val="004F31EC"/>
    <w:rPr>
      <w:rFonts w:ascii="Wingdings" w:hAnsi="Wingdings" w:cs="Wingdings" w:hint="default"/>
    </w:rPr>
  </w:style>
  <w:style w:type="character" w:customStyle="1" w:styleId="WW8Num10z3">
    <w:name w:val="WW8Num10z3"/>
    <w:rsid w:val="004F31EC"/>
    <w:rPr>
      <w:rFonts w:ascii="Symbol" w:hAnsi="Symbol" w:cs="Symbol" w:hint="default"/>
    </w:rPr>
  </w:style>
  <w:style w:type="character" w:customStyle="1" w:styleId="WW8Num11z0">
    <w:name w:val="WW8Num11z0"/>
    <w:rsid w:val="004F31EC"/>
    <w:rPr>
      <w:rFonts w:ascii="Times New Roman" w:hAnsi="Times New Roman" w:cs="Times New Roman" w:hint="default"/>
      <w:color w:val="000000"/>
      <w:sz w:val="22"/>
    </w:rPr>
  </w:style>
  <w:style w:type="character" w:customStyle="1" w:styleId="WW8Num12z0">
    <w:name w:val="WW8Num12z0"/>
    <w:rsid w:val="004F31EC"/>
    <w:rPr>
      <w:rFonts w:ascii="Symbol" w:hAnsi="Symbol" w:cs="Symbol" w:hint="default"/>
    </w:rPr>
  </w:style>
  <w:style w:type="character" w:customStyle="1" w:styleId="WW8Num12z1">
    <w:name w:val="WW8Num12z1"/>
    <w:rsid w:val="004F31EC"/>
    <w:rPr>
      <w:rFonts w:ascii="Courier New" w:hAnsi="Courier New" w:cs="Courier New" w:hint="default"/>
    </w:rPr>
  </w:style>
  <w:style w:type="character" w:customStyle="1" w:styleId="WW8Num12z2">
    <w:name w:val="WW8Num12z2"/>
    <w:rsid w:val="004F31EC"/>
    <w:rPr>
      <w:rFonts w:ascii="Wingdings" w:hAnsi="Wingdings" w:cs="Wingdings" w:hint="default"/>
    </w:rPr>
  </w:style>
  <w:style w:type="character" w:customStyle="1" w:styleId="WW8Num14z1">
    <w:name w:val="WW8Num14z1"/>
    <w:rsid w:val="004F31EC"/>
    <w:rPr>
      <w:b w:val="0"/>
      <w:bCs w:val="0"/>
      <w:i w:val="0"/>
      <w:iCs w:val="0"/>
    </w:rPr>
  </w:style>
  <w:style w:type="character" w:customStyle="1" w:styleId="WW8Num15z1">
    <w:name w:val="WW8Num15z1"/>
    <w:rsid w:val="004F31EC"/>
    <w:rPr>
      <w:rFonts w:ascii="Courier New" w:hAnsi="Courier New" w:cs="Courier New" w:hint="default"/>
    </w:rPr>
  </w:style>
  <w:style w:type="character" w:customStyle="1" w:styleId="WW8Num15z2">
    <w:name w:val="WW8Num15z2"/>
    <w:rsid w:val="004F31EC"/>
    <w:rPr>
      <w:rFonts w:ascii="Wingdings" w:hAnsi="Wingdings" w:cs="Wingdings" w:hint="default"/>
    </w:rPr>
  </w:style>
  <w:style w:type="character" w:customStyle="1" w:styleId="WW8Num16z0">
    <w:name w:val="WW8Num16z0"/>
    <w:rsid w:val="004F31EC"/>
    <w:rPr>
      <w:rFonts w:ascii="Times New Roman" w:hAnsi="Times New Roman" w:cs="Times New Roman" w:hint="default"/>
      <w:color w:val="000000"/>
      <w:sz w:val="22"/>
    </w:rPr>
  </w:style>
  <w:style w:type="character" w:customStyle="1" w:styleId="WW8Num17z2">
    <w:name w:val="WW8Num17z2"/>
    <w:rsid w:val="004F31EC"/>
    <w:rPr>
      <w:rFonts w:ascii="Wingdings" w:hAnsi="Wingdings" w:cs="Wingdings" w:hint="default"/>
    </w:rPr>
  </w:style>
  <w:style w:type="character" w:customStyle="1" w:styleId="WW8Num17z3">
    <w:name w:val="WW8Num17z3"/>
    <w:rsid w:val="004F31EC"/>
    <w:rPr>
      <w:rFonts w:ascii="Symbol" w:hAnsi="Symbol" w:cs="Symbol" w:hint="default"/>
    </w:rPr>
  </w:style>
  <w:style w:type="character" w:customStyle="1" w:styleId="WW8Num18z2">
    <w:name w:val="WW8Num18z2"/>
    <w:rsid w:val="004F31EC"/>
    <w:rPr>
      <w:rFonts w:ascii="Wingdings" w:hAnsi="Wingdings" w:cs="Wingdings" w:hint="default"/>
    </w:rPr>
  </w:style>
  <w:style w:type="character" w:customStyle="1" w:styleId="WW8Num18z3">
    <w:name w:val="WW8Num18z3"/>
    <w:rsid w:val="004F31EC"/>
    <w:rPr>
      <w:rFonts w:ascii="Symbol" w:hAnsi="Symbol" w:cs="Symbol" w:hint="default"/>
    </w:rPr>
  </w:style>
  <w:style w:type="character" w:customStyle="1" w:styleId="WW8Num19z0">
    <w:name w:val="WW8Num19z0"/>
    <w:rsid w:val="004F31EC"/>
    <w:rPr>
      <w:rFonts w:ascii="Courier New" w:hAnsi="Courier New" w:cs="Courier New" w:hint="default"/>
    </w:rPr>
  </w:style>
  <w:style w:type="character" w:customStyle="1" w:styleId="WW8Num19z2">
    <w:name w:val="WW8Num19z2"/>
    <w:rsid w:val="004F31EC"/>
    <w:rPr>
      <w:rFonts w:ascii="Wingdings" w:hAnsi="Wingdings" w:cs="Wingdings" w:hint="default"/>
    </w:rPr>
  </w:style>
  <w:style w:type="character" w:customStyle="1" w:styleId="WW8Num19z3">
    <w:name w:val="WW8Num19z3"/>
    <w:rsid w:val="004F31EC"/>
    <w:rPr>
      <w:rFonts w:ascii="Symbol" w:hAnsi="Symbol" w:cs="Symbol" w:hint="default"/>
    </w:rPr>
  </w:style>
  <w:style w:type="character" w:customStyle="1" w:styleId="WW8Num21z0">
    <w:name w:val="WW8Num21z0"/>
    <w:rsid w:val="004F31EC"/>
    <w:rPr>
      <w:rFonts w:ascii="Courier New" w:hAnsi="Courier New" w:cs="Courier New" w:hint="default"/>
    </w:rPr>
  </w:style>
  <w:style w:type="character" w:customStyle="1" w:styleId="WW8Num21z2">
    <w:name w:val="WW8Num21z2"/>
    <w:rsid w:val="004F31EC"/>
    <w:rPr>
      <w:rFonts w:ascii="Wingdings" w:hAnsi="Wingdings" w:cs="Wingdings" w:hint="default"/>
    </w:rPr>
  </w:style>
  <w:style w:type="character" w:customStyle="1" w:styleId="WW8Num21z3">
    <w:name w:val="WW8Num21z3"/>
    <w:rsid w:val="004F31EC"/>
    <w:rPr>
      <w:rFonts w:ascii="Symbol" w:hAnsi="Symbol" w:cs="Symbol" w:hint="default"/>
    </w:rPr>
  </w:style>
  <w:style w:type="character" w:customStyle="1" w:styleId="WW8Num23z0">
    <w:name w:val="WW8Num23z0"/>
    <w:rsid w:val="004F31EC"/>
    <w:rPr>
      <w:rFonts w:ascii="Courier New" w:hAnsi="Courier New" w:cs="Courier New" w:hint="default"/>
    </w:rPr>
  </w:style>
  <w:style w:type="character" w:customStyle="1" w:styleId="WW8Num23z2">
    <w:name w:val="WW8Num23z2"/>
    <w:rsid w:val="004F31EC"/>
    <w:rPr>
      <w:rFonts w:ascii="Wingdings" w:hAnsi="Wingdings" w:cs="Wingdings" w:hint="default"/>
    </w:rPr>
  </w:style>
  <w:style w:type="character" w:customStyle="1" w:styleId="WW8Num23z3">
    <w:name w:val="WW8Num23z3"/>
    <w:rsid w:val="004F31EC"/>
    <w:rPr>
      <w:rFonts w:ascii="Symbol" w:hAnsi="Symbol" w:cs="Symbol" w:hint="default"/>
    </w:rPr>
  </w:style>
  <w:style w:type="character" w:customStyle="1" w:styleId="WW8Num24z0">
    <w:name w:val="WW8Num24z0"/>
    <w:rsid w:val="004F31EC"/>
    <w:rPr>
      <w:rFonts w:ascii="Courier New" w:hAnsi="Courier New" w:cs="Courier New" w:hint="default"/>
    </w:rPr>
  </w:style>
  <w:style w:type="character" w:customStyle="1" w:styleId="WW8Num24z2">
    <w:name w:val="WW8Num24z2"/>
    <w:rsid w:val="004F31EC"/>
    <w:rPr>
      <w:rFonts w:ascii="Wingdings" w:hAnsi="Wingdings" w:cs="Wingdings" w:hint="default"/>
    </w:rPr>
  </w:style>
  <w:style w:type="character" w:customStyle="1" w:styleId="WW8Num24z3">
    <w:name w:val="WW8Num24z3"/>
    <w:rsid w:val="004F31EC"/>
    <w:rPr>
      <w:rFonts w:ascii="Symbol" w:hAnsi="Symbol" w:cs="Symbol" w:hint="default"/>
    </w:rPr>
  </w:style>
  <w:style w:type="character" w:customStyle="1" w:styleId="WW8Num25z0">
    <w:name w:val="WW8Num25z0"/>
    <w:rsid w:val="004F31EC"/>
    <w:rPr>
      <w:rFonts w:ascii="Courier New" w:hAnsi="Courier New" w:cs="Courier New" w:hint="default"/>
    </w:rPr>
  </w:style>
  <w:style w:type="character" w:customStyle="1" w:styleId="WW8Num25z2">
    <w:name w:val="WW8Num25z2"/>
    <w:rsid w:val="004F31EC"/>
    <w:rPr>
      <w:rFonts w:ascii="Wingdings" w:hAnsi="Wingdings" w:cs="Wingdings" w:hint="default"/>
    </w:rPr>
  </w:style>
  <w:style w:type="character" w:customStyle="1" w:styleId="WW8Num25z3">
    <w:name w:val="WW8Num25z3"/>
    <w:rsid w:val="004F31EC"/>
    <w:rPr>
      <w:rFonts w:ascii="Symbol" w:hAnsi="Symbol" w:cs="Symbol" w:hint="default"/>
    </w:rPr>
  </w:style>
  <w:style w:type="character" w:customStyle="1" w:styleId="WW8Num26z0">
    <w:name w:val="WW8Num26z0"/>
    <w:rsid w:val="004F31EC"/>
    <w:rPr>
      <w:rFonts w:ascii="Times New Roman" w:hAnsi="Times New Roman" w:cs="Times New Roman" w:hint="default"/>
      <w:color w:val="000000"/>
      <w:sz w:val="28"/>
      <w:szCs w:val="28"/>
    </w:rPr>
  </w:style>
  <w:style w:type="character" w:customStyle="1" w:styleId="WW8Num27z0">
    <w:name w:val="WW8Num27z0"/>
    <w:rsid w:val="004F31EC"/>
    <w:rPr>
      <w:rFonts w:ascii="Courier New" w:hAnsi="Courier New" w:cs="Courier New" w:hint="default"/>
    </w:rPr>
  </w:style>
  <w:style w:type="character" w:customStyle="1" w:styleId="WW8Num27z2">
    <w:name w:val="WW8Num27z2"/>
    <w:rsid w:val="004F31EC"/>
    <w:rPr>
      <w:rFonts w:ascii="Wingdings" w:hAnsi="Wingdings" w:cs="Wingdings" w:hint="default"/>
    </w:rPr>
  </w:style>
  <w:style w:type="character" w:customStyle="1" w:styleId="WW8Num27z3">
    <w:name w:val="WW8Num27z3"/>
    <w:rsid w:val="004F31EC"/>
    <w:rPr>
      <w:rFonts w:ascii="Symbol" w:hAnsi="Symbol" w:cs="Symbol" w:hint="default"/>
    </w:rPr>
  </w:style>
  <w:style w:type="character" w:customStyle="1" w:styleId="WW8Num28z0">
    <w:name w:val="WW8Num28z0"/>
    <w:rsid w:val="004F31EC"/>
    <w:rPr>
      <w:rFonts w:ascii="Courier New" w:hAnsi="Courier New" w:cs="Courier New" w:hint="default"/>
    </w:rPr>
  </w:style>
  <w:style w:type="character" w:customStyle="1" w:styleId="WW8Num28z2">
    <w:name w:val="WW8Num28z2"/>
    <w:rsid w:val="004F31EC"/>
    <w:rPr>
      <w:rFonts w:ascii="Wingdings" w:hAnsi="Wingdings" w:cs="Wingdings" w:hint="default"/>
    </w:rPr>
  </w:style>
  <w:style w:type="character" w:customStyle="1" w:styleId="WW8Num28z3">
    <w:name w:val="WW8Num28z3"/>
    <w:rsid w:val="004F31EC"/>
    <w:rPr>
      <w:rFonts w:ascii="Symbol" w:hAnsi="Symbol" w:cs="Symbol" w:hint="default"/>
    </w:rPr>
  </w:style>
  <w:style w:type="character" w:customStyle="1" w:styleId="WW8Num29z0">
    <w:name w:val="WW8Num29z0"/>
    <w:rsid w:val="004F31EC"/>
    <w:rPr>
      <w:rFonts w:ascii="Symbol" w:hAnsi="Symbol" w:cs="Symbol" w:hint="default"/>
    </w:rPr>
  </w:style>
  <w:style w:type="character" w:customStyle="1" w:styleId="WW8Num29z1">
    <w:name w:val="WW8Num29z1"/>
    <w:rsid w:val="004F31EC"/>
    <w:rPr>
      <w:rFonts w:ascii="Courier New" w:hAnsi="Courier New" w:cs="Courier New" w:hint="default"/>
    </w:rPr>
  </w:style>
  <w:style w:type="character" w:customStyle="1" w:styleId="WW8Num29z2">
    <w:name w:val="WW8Num29z2"/>
    <w:rsid w:val="004F31EC"/>
    <w:rPr>
      <w:rFonts w:ascii="Wingdings" w:hAnsi="Wingdings" w:cs="Wingdings" w:hint="default"/>
    </w:rPr>
  </w:style>
  <w:style w:type="character" w:customStyle="1" w:styleId="WW8Num30z0">
    <w:name w:val="WW8Num30z0"/>
    <w:rsid w:val="004F31EC"/>
    <w:rPr>
      <w:rFonts w:ascii="Courier New" w:hAnsi="Courier New" w:cs="Courier New" w:hint="default"/>
    </w:rPr>
  </w:style>
  <w:style w:type="character" w:customStyle="1" w:styleId="WW8Num30z2">
    <w:name w:val="WW8Num30z2"/>
    <w:rsid w:val="004F31EC"/>
    <w:rPr>
      <w:rFonts w:ascii="Wingdings" w:hAnsi="Wingdings" w:cs="Wingdings" w:hint="default"/>
    </w:rPr>
  </w:style>
  <w:style w:type="character" w:customStyle="1" w:styleId="WW8Num30z3">
    <w:name w:val="WW8Num30z3"/>
    <w:rsid w:val="004F31EC"/>
    <w:rPr>
      <w:rFonts w:ascii="Symbol" w:hAnsi="Symbol" w:cs="Symbol" w:hint="default"/>
    </w:rPr>
  </w:style>
  <w:style w:type="character" w:customStyle="1" w:styleId="WW8Num32z0">
    <w:name w:val="WW8Num32z0"/>
    <w:rsid w:val="004F31EC"/>
    <w:rPr>
      <w:rFonts w:ascii="Courier New" w:hAnsi="Courier New" w:cs="Courier New" w:hint="default"/>
    </w:rPr>
  </w:style>
  <w:style w:type="character" w:customStyle="1" w:styleId="WW8Num34z0">
    <w:name w:val="WW8Num34z0"/>
    <w:rsid w:val="004F31EC"/>
    <w:rPr>
      <w:rFonts w:ascii="Courier New" w:hAnsi="Courier New" w:cs="Courier New" w:hint="default"/>
    </w:rPr>
  </w:style>
  <w:style w:type="character" w:customStyle="1" w:styleId="WW8Num34z2">
    <w:name w:val="WW8Num34z2"/>
    <w:rsid w:val="004F31EC"/>
    <w:rPr>
      <w:rFonts w:ascii="Wingdings" w:hAnsi="Wingdings" w:cs="Wingdings" w:hint="default"/>
    </w:rPr>
  </w:style>
  <w:style w:type="character" w:customStyle="1" w:styleId="WW8Num34z3">
    <w:name w:val="WW8Num34z3"/>
    <w:rsid w:val="004F31EC"/>
    <w:rPr>
      <w:rFonts w:ascii="Symbol" w:hAnsi="Symbol" w:cs="Symbol" w:hint="default"/>
    </w:rPr>
  </w:style>
  <w:style w:type="character" w:customStyle="1" w:styleId="WW8Num36z0">
    <w:name w:val="WW8Num36z0"/>
    <w:rsid w:val="004F31EC"/>
    <w:rPr>
      <w:rFonts w:ascii="Courier New" w:hAnsi="Courier New" w:cs="Courier New" w:hint="default"/>
    </w:rPr>
  </w:style>
  <w:style w:type="character" w:customStyle="1" w:styleId="WW8Num36z2">
    <w:name w:val="WW8Num36z2"/>
    <w:rsid w:val="004F31EC"/>
    <w:rPr>
      <w:rFonts w:ascii="Wingdings" w:hAnsi="Wingdings" w:cs="Wingdings" w:hint="default"/>
    </w:rPr>
  </w:style>
  <w:style w:type="character" w:customStyle="1" w:styleId="WW8Num36z3">
    <w:name w:val="WW8Num36z3"/>
    <w:rsid w:val="004F31EC"/>
    <w:rPr>
      <w:rFonts w:ascii="Symbol" w:hAnsi="Symbol" w:cs="Symbol" w:hint="default"/>
    </w:rPr>
  </w:style>
  <w:style w:type="character" w:customStyle="1" w:styleId="WW8Num37z0">
    <w:name w:val="WW8Num37z0"/>
    <w:rsid w:val="004F31EC"/>
    <w:rPr>
      <w:rFonts w:ascii="Times New Roman" w:hAnsi="Times New Roman" w:cs="Times New Roman" w:hint="default"/>
      <w:color w:val="000000"/>
      <w:sz w:val="24"/>
      <w:szCs w:val="24"/>
    </w:rPr>
  </w:style>
  <w:style w:type="character" w:customStyle="1" w:styleId="WW8Num38z0">
    <w:name w:val="WW8Num38z0"/>
    <w:rsid w:val="004F31EC"/>
    <w:rPr>
      <w:rFonts w:ascii="Symbol" w:hAnsi="Symbol" w:cs="Symbol" w:hint="default"/>
    </w:rPr>
  </w:style>
  <w:style w:type="character" w:customStyle="1" w:styleId="WW8Num38z1">
    <w:name w:val="WW8Num38z1"/>
    <w:rsid w:val="004F31EC"/>
    <w:rPr>
      <w:rFonts w:ascii="Courier New" w:hAnsi="Courier New" w:cs="Courier New" w:hint="default"/>
    </w:rPr>
  </w:style>
  <w:style w:type="character" w:customStyle="1" w:styleId="WW8Num38z2">
    <w:name w:val="WW8Num38z2"/>
    <w:rsid w:val="004F31EC"/>
    <w:rPr>
      <w:rFonts w:ascii="Wingdings" w:hAnsi="Wingdings" w:cs="Wingdings" w:hint="default"/>
    </w:rPr>
  </w:style>
  <w:style w:type="character" w:customStyle="1" w:styleId="WW8Num40z0">
    <w:name w:val="WW8Num40z0"/>
    <w:rsid w:val="004F31EC"/>
    <w:rPr>
      <w:rFonts w:ascii="Times New Roman" w:hAnsi="Times New Roman" w:cs="Times New Roman" w:hint="default"/>
      <w:color w:val="000000"/>
      <w:sz w:val="22"/>
    </w:rPr>
  </w:style>
  <w:style w:type="character" w:customStyle="1" w:styleId="WW8Num41z0">
    <w:name w:val="WW8Num41z0"/>
    <w:rsid w:val="004F31EC"/>
    <w:rPr>
      <w:rFonts w:ascii="Courier New" w:hAnsi="Courier New" w:cs="Courier New" w:hint="default"/>
    </w:rPr>
  </w:style>
  <w:style w:type="character" w:customStyle="1" w:styleId="WW8Num41z2">
    <w:name w:val="WW8Num41z2"/>
    <w:rsid w:val="004F31EC"/>
    <w:rPr>
      <w:rFonts w:ascii="Wingdings" w:hAnsi="Wingdings" w:cs="Wingdings" w:hint="default"/>
    </w:rPr>
  </w:style>
  <w:style w:type="character" w:customStyle="1" w:styleId="WW8Num41z3">
    <w:name w:val="WW8Num41z3"/>
    <w:rsid w:val="004F31EC"/>
    <w:rPr>
      <w:rFonts w:ascii="Symbol" w:hAnsi="Symbol" w:cs="Symbol" w:hint="default"/>
    </w:rPr>
  </w:style>
  <w:style w:type="character" w:customStyle="1" w:styleId="WW8Num42z0">
    <w:name w:val="WW8Num42z0"/>
    <w:rsid w:val="004F31EC"/>
    <w:rPr>
      <w:rFonts w:ascii="Courier New" w:hAnsi="Courier New" w:cs="Courier New" w:hint="default"/>
    </w:rPr>
  </w:style>
  <w:style w:type="character" w:customStyle="1" w:styleId="WW8Num42z2">
    <w:name w:val="WW8Num42z2"/>
    <w:rsid w:val="004F31EC"/>
    <w:rPr>
      <w:rFonts w:ascii="Wingdings" w:hAnsi="Wingdings" w:cs="Wingdings" w:hint="default"/>
    </w:rPr>
  </w:style>
  <w:style w:type="character" w:customStyle="1" w:styleId="WW8Num42z3">
    <w:name w:val="WW8Num42z3"/>
    <w:rsid w:val="004F31EC"/>
    <w:rPr>
      <w:rFonts w:ascii="Symbol" w:hAnsi="Symbol" w:cs="Symbol" w:hint="default"/>
    </w:rPr>
  </w:style>
  <w:style w:type="character" w:customStyle="1" w:styleId="WW8Num44z0">
    <w:name w:val="WW8Num44z0"/>
    <w:rsid w:val="004F31EC"/>
    <w:rPr>
      <w:rFonts w:ascii="Courier New" w:hAnsi="Courier New" w:cs="Courier New" w:hint="default"/>
    </w:rPr>
  </w:style>
  <w:style w:type="character" w:customStyle="1" w:styleId="WW8Num44z2">
    <w:name w:val="WW8Num44z2"/>
    <w:rsid w:val="004F31EC"/>
    <w:rPr>
      <w:rFonts w:ascii="Wingdings" w:hAnsi="Wingdings" w:cs="Wingdings" w:hint="default"/>
    </w:rPr>
  </w:style>
  <w:style w:type="character" w:customStyle="1" w:styleId="WW8Num44z3">
    <w:name w:val="WW8Num44z3"/>
    <w:rsid w:val="004F31EC"/>
    <w:rPr>
      <w:rFonts w:ascii="Symbol" w:hAnsi="Symbol" w:cs="Symbol" w:hint="default"/>
    </w:rPr>
  </w:style>
  <w:style w:type="character" w:customStyle="1" w:styleId="WW8Num45z0">
    <w:name w:val="WW8Num45z0"/>
    <w:rsid w:val="004F31EC"/>
    <w:rPr>
      <w:rFonts w:ascii="Courier New" w:hAnsi="Courier New" w:cs="Courier New" w:hint="default"/>
    </w:rPr>
  </w:style>
  <w:style w:type="character" w:customStyle="1" w:styleId="WW8Num45z2">
    <w:name w:val="WW8Num45z2"/>
    <w:rsid w:val="004F31EC"/>
    <w:rPr>
      <w:rFonts w:ascii="Wingdings" w:hAnsi="Wingdings" w:cs="Wingdings" w:hint="default"/>
    </w:rPr>
  </w:style>
  <w:style w:type="character" w:customStyle="1" w:styleId="WW8Num45z3">
    <w:name w:val="WW8Num45z3"/>
    <w:rsid w:val="004F31EC"/>
    <w:rPr>
      <w:rFonts w:ascii="Symbol" w:hAnsi="Symbol" w:cs="Symbol" w:hint="default"/>
    </w:rPr>
  </w:style>
  <w:style w:type="character" w:customStyle="1" w:styleId="WW8Num47z0">
    <w:name w:val="WW8Num47z0"/>
    <w:rsid w:val="004F31EC"/>
    <w:rPr>
      <w:rFonts w:ascii="Symbol" w:hAnsi="Symbol" w:cs="Symbol" w:hint="default"/>
    </w:rPr>
  </w:style>
  <w:style w:type="character" w:customStyle="1" w:styleId="WW8Num47z1">
    <w:name w:val="WW8Num47z1"/>
    <w:rsid w:val="004F31EC"/>
    <w:rPr>
      <w:rFonts w:ascii="Courier New" w:hAnsi="Courier New" w:cs="Courier New" w:hint="default"/>
    </w:rPr>
  </w:style>
  <w:style w:type="character" w:customStyle="1" w:styleId="WW8Num47z2">
    <w:name w:val="WW8Num47z2"/>
    <w:rsid w:val="004F31EC"/>
    <w:rPr>
      <w:rFonts w:ascii="Wingdings" w:hAnsi="Wingdings" w:cs="Wingdings" w:hint="default"/>
    </w:rPr>
  </w:style>
  <w:style w:type="character" w:customStyle="1" w:styleId="WW8Num48z0">
    <w:name w:val="WW8Num48z0"/>
    <w:rsid w:val="004F31EC"/>
    <w:rPr>
      <w:rFonts w:ascii="Courier New" w:hAnsi="Courier New" w:cs="Courier New" w:hint="default"/>
    </w:rPr>
  </w:style>
  <w:style w:type="character" w:customStyle="1" w:styleId="WW8Num48z2">
    <w:name w:val="WW8Num48z2"/>
    <w:rsid w:val="004F31EC"/>
    <w:rPr>
      <w:rFonts w:ascii="Wingdings" w:hAnsi="Wingdings" w:cs="Wingdings" w:hint="default"/>
    </w:rPr>
  </w:style>
  <w:style w:type="character" w:customStyle="1" w:styleId="WW8Num48z3">
    <w:name w:val="WW8Num48z3"/>
    <w:rsid w:val="004F31EC"/>
    <w:rPr>
      <w:rFonts w:ascii="Symbol" w:hAnsi="Symbol" w:cs="Symbol" w:hint="default"/>
    </w:rPr>
  </w:style>
  <w:style w:type="character" w:customStyle="1" w:styleId="WW8Num49z0">
    <w:name w:val="WW8Num49z0"/>
    <w:rsid w:val="004F31EC"/>
    <w:rPr>
      <w:rFonts w:ascii="Courier New" w:hAnsi="Courier New" w:cs="Courier New" w:hint="default"/>
    </w:rPr>
  </w:style>
  <w:style w:type="character" w:customStyle="1" w:styleId="WW8Num49z2">
    <w:name w:val="WW8Num49z2"/>
    <w:rsid w:val="004F31EC"/>
    <w:rPr>
      <w:rFonts w:ascii="Wingdings" w:hAnsi="Wingdings" w:cs="Wingdings" w:hint="default"/>
    </w:rPr>
  </w:style>
  <w:style w:type="character" w:customStyle="1" w:styleId="WW8Num49z3">
    <w:name w:val="WW8Num49z3"/>
    <w:rsid w:val="004F31EC"/>
    <w:rPr>
      <w:rFonts w:ascii="Symbol" w:hAnsi="Symbol" w:cs="Symbol" w:hint="default"/>
    </w:rPr>
  </w:style>
  <w:style w:type="character" w:customStyle="1" w:styleId="WW8Num50z0">
    <w:name w:val="WW8Num50z0"/>
    <w:rsid w:val="004F31EC"/>
    <w:rPr>
      <w:rFonts w:ascii="Courier New" w:hAnsi="Courier New" w:cs="Courier New" w:hint="default"/>
    </w:rPr>
  </w:style>
  <w:style w:type="character" w:customStyle="1" w:styleId="WW8Num50z2">
    <w:name w:val="WW8Num50z2"/>
    <w:rsid w:val="004F31EC"/>
    <w:rPr>
      <w:rFonts w:ascii="Wingdings" w:hAnsi="Wingdings" w:cs="Wingdings" w:hint="default"/>
    </w:rPr>
  </w:style>
  <w:style w:type="character" w:customStyle="1" w:styleId="WW8Num50z3">
    <w:name w:val="WW8Num50z3"/>
    <w:rsid w:val="004F31EC"/>
    <w:rPr>
      <w:rFonts w:ascii="Symbol" w:hAnsi="Symbol" w:cs="Symbol" w:hint="default"/>
    </w:rPr>
  </w:style>
  <w:style w:type="character" w:customStyle="1" w:styleId="WW8Num51z0">
    <w:name w:val="WW8Num51z0"/>
    <w:rsid w:val="004F31EC"/>
    <w:rPr>
      <w:rFonts w:ascii="Times New Roman" w:hAnsi="Times New Roman" w:cs="Times New Roman" w:hint="default"/>
      <w:color w:val="000000"/>
      <w:sz w:val="22"/>
    </w:rPr>
  </w:style>
  <w:style w:type="character" w:customStyle="1" w:styleId="WW8Num52z0">
    <w:name w:val="WW8Num52z0"/>
    <w:rsid w:val="004F31EC"/>
    <w:rPr>
      <w:rFonts w:ascii="Courier New" w:hAnsi="Courier New" w:cs="Courier New" w:hint="default"/>
    </w:rPr>
  </w:style>
  <w:style w:type="character" w:customStyle="1" w:styleId="WW8Num52z2">
    <w:name w:val="WW8Num52z2"/>
    <w:rsid w:val="004F31EC"/>
    <w:rPr>
      <w:rFonts w:ascii="Wingdings" w:hAnsi="Wingdings" w:cs="Wingdings" w:hint="default"/>
    </w:rPr>
  </w:style>
  <w:style w:type="character" w:customStyle="1" w:styleId="WW8Num52z3">
    <w:name w:val="WW8Num52z3"/>
    <w:rsid w:val="004F31EC"/>
    <w:rPr>
      <w:rFonts w:ascii="Symbol" w:hAnsi="Symbol" w:cs="Symbol" w:hint="default"/>
    </w:rPr>
  </w:style>
  <w:style w:type="character" w:customStyle="1" w:styleId="WW8Num53z0">
    <w:name w:val="WW8Num53z0"/>
    <w:rsid w:val="004F31EC"/>
    <w:rPr>
      <w:rFonts w:ascii="Courier New" w:hAnsi="Courier New" w:cs="Courier New" w:hint="default"/>
    </w:rPr>
  </w:style>
  <w:style w:type="character" w:customStyle="1" w:styleId="WW8Num53z2">
    <w:name w:val="WW8Num53z2"/>
    <w:rsid w:val="004F31EC"/>
    <w:rPr>
      <w:rFonts w:ascii="Wingdings" w:hAnsi="Wingdings" w:cs="Wingdings" w:hint="default"/>
    </w:rPr>
  </w:style>
  <w:style w:type="character" w:customStyle="1" w:styleId="WW8Num53z3">
    <w:name w:val="WW8Num53z3"/>
    <w:rsid w:val="004F31EC"/>
    <w:rPr>
      <w:rFonts w:ascii="Symbol" w:hAnsi="Symbol" w:cs="Symbol" w:hint="default"/>
    </w:rPr>
  </w:style>
  <w:style w:type="character" w:customStyle="1" w:styleId="WW8Num54z0">
    <w:name w:val="WW8Num54z0"/>
    <w:rsid w:val="004F31EC"/>
    <w:rPr>
      <w:rFonts w:ascii="Courier New" w:hAnsi="Courier New" w:cs="Courier New" w:hint="default"/>
    </w:rPr>
  </w:style>
  <w:style w:type="character" w:customStyle="1" w:styleId="WW8Num54z2">
    <w:name w:val="WW8Num54z2"/>
    <w:rsid w:val="004F31EC"/>
    <w:rPr>
      <w:rFonts w:ascii="Wingdings" w:hAnsi="Wingdings" w:cs="Wingdings" w:hint="default"/>
    </w:rPr>
  </w:style>
  <w:style w:type="character" w:customStyle="1" w:styleId="WW8Num54z3">
    <w:name w:val="WW8Num54z3"/>
    <w:rsid w:val="004F31EC"/>
    <w:rPr>
      <w:rFonts w:ascii="Symbol" w:hAnsi="Symbol" w:cs="Symbol" w:hint="default"/>
    </w:rPr>
  </w:style>
  <w:style w:type="character" w:customStyle="1" w:styleId="WW8Num55z0">
    <w:name w:val="WW8Num55z0"/>
    <w:rsid w:val="004F31EC"/>
    <w:rPr>
      <w:rFonts w:ascii="Courier New" w:hAnsi="Courier New" w:cs="Courier New" w:hint="default"/>
    </w:rPr>
  </w:style>
  <w:style w:type="character" w:customStyle="1" w:styleId="WW8Num55z2">
    <w:name w:val="WW8Num55z2"/>
    <w:rsid w:val="004F31EC"/>
    <w:rPr>
      <w:rFonts w:ascii="Wingdings" w:hAnsi="Wingdings" w:cs="Wingdings" w:hint="default"/>
    </w:rPr>
  </w:style>
  <w:style w:type="character" w:customStyle="1" w:styleId="WW8Num55z3">
    <w:name w:val="WW8Num55z3"/>
    <w:rsid w:val="004F31EC"/>
    <w:rPr>
      <w:rFonts w:ascii="Symbol" w:hAnsi="Symbol" w:cs="Symbol" w:hint="default"/>
    </w:rPr>
  </w:style>
  <w:style w:type="character" w:customStyle="1" w:styleId="WW8Num56z0">
    <w:name w:val="WW8Num56z0"/>
    <w:rsid w:val="004F31EC"/>
    <w:rPr>
      <w:rFonts w:ascii="Symbol" w:hAnsi="Symbol" w:cs="Symbol" w:hint="default"/>
    </w:rPr>
  </w:style>
  <w:style w:type="character" w:customStyle="1" w:styleId="WW8Num56z1">
    <w:name w:val="WW8Num56z1"/>
    <w:rsid w:val="004F31EC"/>
    <w:rPr>
      <w:rFonts w:ascii="Courier New" w:hAnsi="Courier New" w:cs="Courier New" w:hint="default"/>
    </w:rPr>
  </w:style>
  <w:style w:type="character" w:customStyle="1" w:styleId="WW8Num56z2">
    <w:name w:val="WW8Num56z2"/>
    <w:rsid w:val="004F31EC"/>
    <w:rPr>
      <w:rFonts w:ascii="Wingdings" w:hAnsi="Wingdings" w:cs="Wingdings" w:hint="default"/>
    </w:rPr>
  </w:style>
  <w:style w:type="character" w:customStyle="1" w:styleId="WW8Num57z0">
    <w:name w:val="WW8Num57z0"/>
    <w:rsid w:val="004F31EC"/>
    <w:rPr>
      <w:rFonts w:ascii="Times New Roman" w:hAnsi="Times New Roman" w:cs="Times New Roman" w:hint="default"/>
      <w:color w:val="000000"/>
      <w:sz w:val="22"/>
    </w:rPr>
  </w:style>
  <w:style w:type="character" w:customStyle="1" w:styleId="WW8Num58z0">
    <w:name w:val="WW8Num58z0"/>
    <w:rsid w:val="004F31EC"/>
    <w:rPr>
      <w:rFonts w:ascii="Times New Roman" w:hAnsi="Times New Roman" w:cs="Times New Roman" w:hint="default"/>
      <w:color w:val="000000"/>
      <w:sz w:val="22"/>
    </w:rPr>
  </w:style>
  <w:style w:type="character" w:customStyle="1" w:styleId="WW8Num59z0">
    <w:name w:val="WW8Num59z0"/>
    <w:rsid w:val="004F31EC"/>
    <w:rPr>
      <w:rFonts w:ascii="Courier New" w:hAnsi="Courier New" w:cs="Courier New" w:hint="default"/>
    </w:rPr>
  </w:style>
  <w:style w:type="character" w:customStyle="1" w:styleId="WW8Num59z2">
    <w:name w:val="WW8Num59z2"/>
    <w:rsid w:val="004F31EC"/>
    <w:rPr>
      <w:rFonts w:ascii="Wingdings" w:hAnsi="Wingdings" w:cs="Wingdings" w:hint="default"/>
    </w:rPr>
  </w:style>
  <w:style w:type="character" w:customStyle="1" w:styleId="WW8Num59z3">
    <w:name w:val="WW8Num59z3"/>
    <w:rsid w:val="004F31EC"/>
    <w:rPr>
      <w:rFonts w:ascii="Symbol" w:hAnsi="Symbol" w:cs="Symbol" w:hint="default"/>
    </w:rPr>
  </w:style>
  <w:style w:type="character" w:customStyle="1" w:styleId="WW8Num60z0">
    <w:name w:val="WW8Num60z0"/>
    <w:rsid w:val="004F31EC"/>
    <w:rPr>
      <w:rFonts w:ascii="Courier New" w:hAnsi="Courier New" w:cs="Courier New" w:hint="default"/>
    </w:rPr>
  </w:style>
  <w:style w:type="character" w:customStyle="1" w:styleId="WW8Num60z2">
    <w:name w:val="WW8Num60z2"/>
    <w:rsid w:val="004F31EC"/>
    <w:rPr>
      <w:rFonts w:ascii="Wingdings" w:hAnsi="Wingdings" w:cs="Wingdings" w:hint="default"/>
    </w:rPr>
  </w:style>
  <w:style w:type="character" w:customStyle="1" w:styleId="WW8Num60z3">
    <w:name w:val="WW8Num60z3"/>
    <w:rsid w:val="004F31EC"/>
    <w:rPr>
      <w:rFonts w:ascii="Symbol" w:hAnsi="Symbol" w:cs="Symbol" w:hint="default"/>
    </w:rPr>
  </w:style>
  <w:style w:type="character" w:customStyle="1" w:styleId="WW8Num61z0">
    <w:name w:val="WW8Num61z0"/>
    <w:rsid w:val="004F31EC"/>
    <w:rPr>
      <w:rFonts w:ascii="Courier New" w:hAnsi="Courier New" w:cs="Courier New" w:hint="default"/>
    </w:rPr>
  </w:style>
  <w:style w:type="character" w:customStyle="1" w:styleId="WW8Num61z2">
    <w:name w:val="WW8Num61z2"/>
    <w:rsid w:val="004F31EC"/>
    <w:rPr>
      <w:rFonts w:ascii="Wingdings" w:hAnsi="Wingdings" w:cs="Wingdings" w:hint="default"/>
    </w:rPr>
  </w:style>
  <w:style w:type="character" w:customStyle="1" w:styleId="WW8Num61z3">
    <w:name w:val="WW8Num61z3"/>
    <w:rsid w:val="004F31EC"/>
    <w:rPr>
      <w:rFonts w:ascii="Symbol" w:hAnsi="Symbol" w:cs="Symbol" w:hint="default"/>
    </w:rPr>
  </w:style>
  <w:style w:type="character" w:customStyle="1" w:styleId="WW8Num63z0">
    <w:name w:val="WW8Num63z0"/>
    <w:rsid w:val="004F31EC"/>
    <w:rPr>
      <w:rFonts w:ascii="Courier New" w:hAnsi="Courier New" w:cs="Courier New" w:hint="default"/>
    </w:rPr>
  </w:style>
  <w:style w:type="character" w:customStyle="1" w:styleId="WW8Num63z2">
    <w:name w:val="WW8Num63z2"/>
    <w:rsid w:val="004F31EC"/>
    <w:rPr>
      <w:rFonts w:ascii="Wingdings" w:hAnsi="Wingdings" w:cs="Wingdings" w:hint="default"/>
    </w:rPr>
  </w:style>
  <w:style w:type="character" w:customStyle="1" w:styleId="WW8Num63z3">
    <w:name w:val="WW8Num63z3"/>
    <w:rsid w:val="004F31EC"/>
    <w:rPr>
      <w:rFonts w:ascii="Symbol" w:hAnsi="Symbol" w:cs="Symbol" w:hint="default"/>
    </w:rPr>
  </w:style>
  <w:style w:type="character" w:customStyle="1" w:styleId="WW8Num64z0">
    <w:name w:val="WW8Num64z0"/>
    <w:rsid w:val="004F31EC"/>
    <w:rPr>
      <w:rFonts w:ascii="Symbol" w:hAnsi="Symbol" w:cs="Symbol" w:hint="default"/>
    </w:rPr>
  </w:style>
  <w:style w:type="character" w:customStyle="1" w:styleId="WW8Num64z1">
    <w:name w:val="WW8Num64z1"/>
    <w:rsid w:val="004F31EC"/>
    <w:rPr>
      <w:rFonts w:ascii="Courier New" w:hAnsi="Courier New" w:cs="Courier New" w:hint="default"/>
    </w:rPr>
  </w:style>
  <w:style w:type="character" w:customStyle="1" w:styleId="WW8Num64z2">
    <w:name w:val="WW8Num64z2"/>
    <w:rsid w:val="004F31EC"/>
    <w:rPr>
      <w:rFonts w:ascii="Wingdings" w:hAnsi="Wingdings" w:cs="Wingdings" w:hint="default"/>
    </w:rPr>
  </w:style>
  <w:style w:type="character" w:customStyle="1" w:styleId="WW8Num65z0">
    <w:name w:val="WW8Num65z0"/>
    <w:rsid w:val="004F31EC"/>
    <w:rPr>
      <w:rFonts w:ascii="Courier New" w:hAnsi="Courier New" w:cs="Courier New" w:hint="default"/>
    </w:rPr>
  </w:style>
  <w:style w:type="character" w:customStyle="1" w:styleId="WW8Num65z2">
    <w:name w:val="WW8Num65z2"/>
    <w:rsid w:val="004F31EC"/>
    <w:rPr>
      <w:rFonts w:ascii="Wingdings" w:hAnsi="Wingdings" w:cs="Wingdings" w:hint="default"/>
    </w:rPr>
  </w:style>
  <w:style w:type="character" w:customStyle="1" w:styleId="WW8Num65z3">
    <w:name w:val="WW8Num65z3"/>
    <w:rsid w:val="004F31EC"/>
    <w:rPr>
      <w:rFonts w:ascii="Symbol" w:hAnsi="Symbol" w:cs="Symbol" w:hint="default"/>
    </w:rPr>
  </w:style>
  <w:style w:type="character" w:customStyle="1" w:styleId="WW8Num66z0">
    <w:name w:val="WW8Num66z0"/>
    <w:rsid w:val="004F31EC"/>
    <w:rPr>
      <w:rFonts w:ascii="Courier New" w:hAnsi="Courier New" w:cs="Courier New" w:hint="default"/>
    </w:rPr>
  </w:style>
  <w:style w:type="character" w:customStyle="1" w:styleId="WW8Num66z2">
    <w:name w:val="WW8Num66z2"/>
    <w:rsid w:val="004F31EC"/>
    <w:rPr>
      <w:rFonts w:ascii="Wingdings" w:hAnsi="Wingdings" w:cs="Wingdings" w:hint="default"/>
    </w:rPr>
  </w:style>
  <w:style w:type="character" w:customStyle="1" w:styleId="WW8Num66z3">
    <w:name w:val="WW8Num66z3"/>
    <w:rsid w:val="004F31EC"/>
    <w:rPr>
      <w:rFonts w:ascii="Symbol" w:hAnsi="Symbol" w:cs="Symbol" w:hint="default"/>
    </w:rPr>
  </w:style>
  <w:style w:type="character" w:customStyle="1" w:styleId="WW8Num67z0">
    <w:name w:val="WW8Num67z0"/>
    <w:rsid w:val="004F31EC"/>
    <w:rPr>
      <w:rFonts w:ascii="Courier New" w:hAnsi="Courier New" w:cs="Courier New" w:hint="default"/>
    </w:rPr>
  </w:style>
  <w:style w:type="character" w:customStyle="1" w:styleId="WW8Num67z2">
    <w:name w:val="WW8Num67z2"/>
    <w:rsid w:val="004F31EC"/>
    <w:rPr>
      <w:rFonts w:ascii="Wingdings" w:hAnsi="Wingdings" w:cs="Wingdings" w:hint="default"/>
    </w:rPr>
  </w:style>
  <w:style w:type="character" w:customStyle="1" w:styleId="WW8Num67z3">
    <w:name w:val="WW8Num67z3"/>
    <w:rsid w:val="004F31EC"/>
    <w:rPr>
      <w:rFonts w:ascii="Symbol" w:hAnsi="Symbol" w:cs="Symbol" w:hint="default"/>
    </w:rPr>
  </w:style>
  <w:style w:type="character" w:customStyle="1" w:styleId="WW8Num68z0">
    <w:name w:val="WW8Num68z0"/>
    <w:rsid w:val="004F31EC"/>
    <w:rPr>
      <w:rFonts w:ascii="Courier New" w:hAnsi="Courier New" w:cs="Courier New" w:hint="default"/>
    </w:rPr>
  </w:style>
  <w:style w:type="character" w:customStyle="1" w:styleId="WW8Num68z2">
    <w:name w:val="WW8Num68z2"/>
    <w:rsid w:val="004F31EC"/>
    <w:rPr>
      <w:rFonts w:ascii="Wingdings" w:hAnsi="Wingdings" w:cs="Wingdings" w:hint="default"/>
    </w:rPr>
  </w:style>
  <w:style w:type="character" w:customStyle="1" w:styleId="WW8Num68z3">
    <w:name w:val="WW8Num68z3"/>
    <w:rsid w:val="004F31EC"/>
    <w:rPr>
      <w:rFonts w:ascii="Symbol" w:hAnsi="Symbol" w:cs="Symbol" w:hint="default"/>
    </w:rPr>
  </w:style>
  <w:style w:type="character" w:customStyle="1" w:styleId="WW8Num69z0">
    <w:name w:val="WW8Num69z0"/>
    <w:rsid w:val="004F31EC"/>
    <w:rPr>
      <w:rFonts w:ascii="Times New Roman" w:hAnsi="Times New Roman" w:cs="Times New Roman" w:hint="default"/>
      <w:color w:val="000000"/>
      <w:sz w:val="22"/>
    </w:rPr>
  </w:style>
  <w:style w:type="character" w:customStyle="1" w:styleId="WW8Num71z0">
    <w:name w:val="WW8Num71z0"/>
    <w:rsid w:val="004F31EC"/>
    <w:rPr>
      <w:rFonts w:ascii="Courier New" w:hAnsi="Courier New" w:cs="Courier New" w:hint="default"/>
    </w:rPr>
  </w:style>
  <w:style w:type="character" w:customStyle="1" w:styleId="WW8Num71z2">
    <w:name w:val="WW8Num71z2"/>
    <w:rsid w:val="004F31EC"/>
    <w:rPr>
      <w:rFonts w:ascii="Wingdings" w:hAnsi="Wingdings" w:cs="Wingdings" w:hint="default"/>
    </w:rPr>
  </w:style>
  <w:style w:type="character" w:customStyle="1" w:styleId="WW8Num71z3">
    <w:name w:val="WW8Num71z3"/>
    <w:rsid w:val="004F31EC"/>
    <w:rPr>
      <w:rFonts w:ascii="Symbol" w:hAnsi="Symbol" w:cs="Symbol" w:hint="default"/>
    </w:rPr>
  </w:style>
  <w:style w:type="character" w:customStyle="1" w:styleId="WW8Num72z0">
    <w:name w:val="WW8Num72z0"/>
    <w:rsid w:val="004F31EC"/>
    <w:rPr>
      <w:rFonts w:ascii="Times New Roman" w:hAnsi="Times New Roman" w:cs="Times New Roman" w:hint="default"/>
      <w:color w:val="000000"/>
      <w:sz w:val="22"/>
    </w:rPr>
  </w:style>
  <w:style w:type="character" w:customStyle="1" w:styleId="WW8Num73z0">
    <w:name w:val="WW8Num73z0"/>
    <w:rsid w:val="004F31EC"/>
    <w:rPr>
      <w:rFonts w:ascii="Courier New" w:hAnsi="Courier New" w:cs="Courier New" w:hint="default"/>
    </w:rPr>
  </w:style>
  <w:style w:type="character" w:customStyle="1" w:styleId="WW8Num73z2">
    <w:name w:val="WW8Num73z2"/>
    <w:rsid w:val="004F31EC"/>
    <w:rPr>
      <w:rFonts w:ascii="Wingdings" w:hAnsi="Wingdings" w:cs="Wingdings" w:hint="default"/>
    </w:rPr>
  </w:style>
  <w:style w:type="character" w:customStyle="1" w:styleId="WW8Num73z3">
    <w:name w:val="WW8Num73z3"/>
    <w:rsid w:val="004F31EC"/>
    <w:rPr>
      <w:rFonts w:ascii="Symbol" w:hAnsi="Symbol" w:cs="Symbol" w:hint="default"/>
    </w:rPr>
  </w:style>
  <w:style w:type="character" w:customStyle="1" w:styleId="WW8Num74z0">
    <w:name w:val="WW8Num74z0"/>
    <w:rsid w:val="004F31EC"/>
    <w:rPr>
      <w:rFonts w:ascii="Courier New" w:hAnsi="Courier New" w:cs="Courier New" w:hint="default"/>
    </w:rPr>
  </w:style>
  <w:style w:type="character" w:customStyle="1" w:styleId="WW8Num74z2">
    <w:name w:val="WW8Num74z2"/>
    <w:rsid w:val="004F31EC"/>
    <w:rPr>
      <w:rFonts w:ascii="Wingdings" w:hAnsi="Wingdings" w:cs="Wingdings" w:hint="default"/>
    </w:rPr>
  </w:style>
  <w:style w:type="character" w:customStyle="1" w:styleId="WW8Num74z3">
    <w:name w:val="WW8Num74z3"/>
    <w:rsid w:val="004F31EC"/>
    <w:rPr>
      <w:rFonts w:ascii="Symbol" w:hAnsi="Symbol" w:cs="Symbol" w:hint="default"/>
    </w:rPr>
  </w:style>
  <w:style w:type="character" w:customStyle="1" w:styleId="15">
    <w:name w:val="Основной шрифт абзаца1"/>
    <w:rsid w:val="004F31EC"/>
  </w:style>
  <w:style w:type="character" w:customStyle="1" w:styleId="s1">
    <w:name w:val="s1"/>
    <w:rsid w:val="004F31EC"/>
  </w:style>
  <w:style w:type="character" w:customStyle="1" w:styleId="s2">
    <w:name w:val="s2"/>
    <w:rsid w:val="004F31EC"/>
  </w:style>
  <w:style w:type="character" w:customStyle="1" w:styleId="s3">
    <w:name w:val="s3"/>
    <w:rsid w:val="004F31EC"/>
  </w:style>
  <w:style w:type="character" w:customStyle="1" w:styleId="s4">
    <w:name w:val="s4"/>
    <w:rsid w:val="004F31EC"/>
  </w:style>
  <w:style w:type="character" w:customStyle="1" w:styleId="s5">
    <w:name w:val="s5"/>
    <w:rsid w:val="004F31EC"/>
  </w:style>
  <w:style w:type="character" w:customStyle="1" w:styleId="s6">
    <w:name w:val="s6"/>
    <w:rsid w:val="004F31EC"/>
  </w:style>
  <w:style w:type="character" w:customStyle="1" w:styleId="s7">
    <w:name w:val="s7"/>
    <w:rsid w:val="004F31EC"/>
  </w:style>
  <w:style w:type="character" w:customStyle="1" w:styleId="s8">
    <w:name w:val="s8"/>
    <w:rsid w:val="004F31EC"/>
  </w:style>
  <w:style w:type="character" w:customStyle="1" w:styleId="s9">
    <w:name w:val="s9"/>
    <w:rsid w:val="004F31EC"/>
  </w:style>
  <w:style w:type="character" w:customStyle="1" w:styleId="s10">
    <w:name w:val="s10"/>
    <w:rsid w:val="004F31EC"/>
  </w:style>
  <w:style w:type="character" w:customStyle="1" w:styleId="s11">
    <w:name w:val="s11"/>
    <w:rsid w:val="004F31EC"/>
  </w:style>
  <w:style w:type="character" w:customStyle="1" w:styleId="s12">
    <w:name w:val="s12"/>
    <w:rsid w:val="004F31EC"/>
  </w:style>
  <w:style w:type="character" w:customStyle="1" w:styleId="s13">
    <w:name w:val="s13"/>
    <w:rsid w:val="004F31EC"/>
  </w:style>
  <w:style w:type="character" w:customStyle="1" w:styleId="s14">
    <w:name w:val="s14"/>
    <w:rsid w:val="004F31EC"/>
  </w:style>
  <w:style w:type="character" w:customStyle="1" w:styleId="s15">
    <w:name w:val="s15"/>
    <w:rsid w:val="004F31EC"/>
  </w:style>
  <w:style w:type="character" w:customStyle="1" w:styleId="s16">
    <w:name w:val="s16"/>
    <w:rsid w:val="004F31EC"/>
  </w:style>
  <w:style w:type="character" w:customStyle="1" w:styleId="s17">
    <w:name w:val="s17"/>
    <w:rsid w:val="004F31EC"/>
  </w:style>
  <w:style w:type="character" w:customStyle="1" w:styleId="s18">
    <w:name w:val="s18"/>
    <w:rsid w:val="004F31EC"/>
  </w:style>
  <w:style w:type="character" w:customStyle="1" w:styleId="s19">
    <w:name w:val="s19"/>
    <w:rsid w:val="004F31EC"/>
  </w:style>
  <w:style w:type="character" w:customStyle="1" w:styleId="s20">
    <w:name w:val="s20"/>
    <w:rsid w:val="004F31EC"/>
  </w:style>
  <w:style w:type="character" w:customStyle="1" w:styleId="s21">
    <w:name w:val="s21"/>
    <w:rsid w:val="004F31EC"/>
  </w:style>
  <w:style w:type="character" w:customStyle="1" w:styleId="s22">
    <w:name w:val="s22"/>
    <w:rsid w:val="004F31EC"/>
  </w:style>
  <w:style w:type="character" w:customStyle="1" w:styleId="s23">
    <w:name w:val="s23"/>
    <w:rsid w:val="004F31EC"/>
  </w:style>
  <w:style w:type="character" w:customStyle="1" w:styleId="s24">
    <w:name w:val="s24"/>
    <w:rsid w:val="004F31EC"/>
  </w:style>
  <w:style w:type="character" w:customStyle="1" w:styleId="js-downloads-folder-name">
    <w:name w:val="js-downloads-folder-name"/>
    <w:rsid w:val="004F31EC"/>
  </w:style>
  <w:style w:type="character" w:customStyle="1" w:styleId="z-">
    <w:name w:val="z-Начало формы Знак"/>
    <w:rsid w:val="004F31EC"/>
    <w:rPr>
      <w:rFonts w:ascii="Arial" w:eastAsia="Times New Roman" w:hAnsi="Arial" w:cs="Arial" w:hint="default"/>
      <w:vanish/>
      <w:webHidden w:val="0"/>
      <w:sz w:val="16"/>
      <w:szCs w:val="16"/>
      <w:specVanish w:val="0"/>
    </w:rPr>
  </w:style>
  <w:style w:type="character" w:customStyle="1" w:styleId="z-0">
    <w:name w:val="z-Конец формы Знак"/>
    <w:rsid w:val="004F31EC"/>
    <w:rPr>
      <w:rFonts w:ascii="Arial" w:eastAsia="Times New Roman" w:hAnsi="Arial" w:cs="Arial" w:hint="default"/>
      <w:vanish/>
      <w:webHidden w:val="0"/>
      <w:sz w:val="16"/>
      <w:szCs w:val="16"/>
      <w:specVanish w:val="0"/>
    </w:rPr>
  </w:style>
  <w:style w:type="character" w:customStyle="1" w:styleId="b-pseudo-link">
    <w:name w:val="b-pseudo-link"/>
    <w:rsid w:val="004F31EC"/>
  </w:style>
  <w:style w:type="character" w:customStyle="1" w:styleId="grame">
    <w:name w:val="grame"/>
    <w:rsid w:val="004F31EC"/>
    <w:rPr>
      <w:rFonts w:ascii="Times New Roman" w:hAnsi="Times New Roman" w:cs="Times New Roman" w:hint="default"/>
    </w:rPr>
  </w:style>
  <w:style w:type="character" w:customStyle="1" w:styleId="af9">
    <w:name w:val="Текст Знак"/>
    <w:rsid w:val="004F31EC"/>
    <w:rPr>
      <w:rFonts w:ascii="Courier New" w:eastAsia="Times New Roman" w:hAnsi="Courier New" w:cs="Courier New" w:hint="default"/>
    </w:rPr>
  </w:style>
  <w:style w:type="character" w:customStyle="1" w:styleId="afa">
    <w:name w:val="Символ сноски"/>
    <w:rsid w:val="004F31EC"/>
    <w:rPr>
      <w:vertAlign w:val="superscript"/>
    </w:rPr>
  </w:style>
  <w:style w:type="character" w:customStyle="1" w:styleId="22">
    <w:name w:val="Основной текст 2 Знак"/>
    <w:rsid w:val="004F31EC"/>
    <w:rPr>
      <w:rFonts w:ascii="Times New Roman" w:eastAsia="Times New Roman" w:hAnsi="Times New Roman" w:cs="Times New Roman" w:hint="default"/>
      <w:sz w:val="24"/>
      <w:szCs w:val="24"/>
    </w:rPr>
  </w:style>
  <w:style w:type="character" w:customStyle="1" w:styleId="31">
    <w:name w:val="Текст сноски Знак3"/>
    <w:rsid w:val="004F31EC"/>
    <w:rPr>
      <w:rFonts w:ascii="Times New Roman" w:eastAsia="Times New Roman" w:hAnsi="Times New Roman" w:cs="Times New Roman" w:hint="default"/>
    </w:rPr>
  </w:style>
  <w:style w:type="character" w:customStyle="1" w:styleId="25">
    <w:name w:val="Основной текст с отступом 2 Знак"/>
    <w:rsid w:val="004F31EC"/>
    <w:rPr>
      <w:rFonts w:ascii="Times New Roman" w:eastAsia="Times New Roman" w:hAnsi="Times New Roman" w:cs="Times New Roman" w:hint="default"/>
      <w:sz w:val="24"/>
      <w:szCs w:val="24"/>
    </w:rPr>
  </w:style>
  <w:style w:type="character" w:customStyle="1" w:styleId="ConsPlusNormal0">
    <w:name w:val="ConsPlusNormal Знак"/>
    <w:rsid w:val="004F31EC"/>
    <w:rPr>
      <w:rFonts w:ascii="Arial" w:eastAsia="Times New Roman" w:hAnsi="Arial" w:cs="Arial" w:hint="default"/>
    </w:rPr>
  </w:style>
  <w:style w:type="paragraph" w:styleId="z-1">
    <w:name w:val="HTML Top of Form"/>
    <w:basedOn w:val="a"/>
    <w:next w:val="a"/>
    <w:link w:val="z-10"/>
    <w:hidden/>
    <w:semiHidden/>
    <w:unhideWhenUsed/>
    <w:rsid w:val="004F31E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Начало формы Знак1"/>
    <w:basedOn w:val="a0"/>
    <w:link w:val="z-1"/>
    <w:semiHidden/>
    <w:rsid w:val="004F31EC"/>
    <w:rPr>
      <w:rFonts w:ascii="Arial" w:eastAsia="Times New Roman" w:hAnsi="Arial" w:cs="Arial"/>
      <w:vanish/>
      <w:sz w:val="16"/>
      <w:szCs w:val="16"/>
      <w:lang w:eastAsia="ru-RU"/>
    </w:rPr>
  </w:style>
  <w:style w:type="paragraph" w:styleId="z-2">
    <w:name w:val="HTML Bottom of Form"/>
    <w:basedOn w:val="a"/>
    <w:next w:val="a"/>
    <w:link w:val="z-11"/>
    <w:hidden/>
    <w:semiHidden/>
    <w:unhideWhenUsed/>
    <w:rsid w:val="004F31E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1">
    <w:name w:val="z-Конец формы Знак1"/>
    <w:basedOn w:val="a0"/>
    <w:link w:val="z-2"/>
    <w:semiHidden/>
    <w:rsid w:val="004F31EC"/>
    <w:rPr>
      <w:rFonts w:ascii="Arial" w:eastAsia="Times New Roman" w:hAnsi="Arial" w:cs="Arial"/>
      <w:vanish/>
      <w:sz w:val="16"/>
      <w:szCs w:val="16"/>
      <w:lang w:eastAsia="ru-RU"/>
    </w:rPr>
  </w:style>
  <w:style w:type="character" w:customStyle="1" w:styleId="11">
    <w:name w:val="Текст сноски Знак1"/>
    <w:basedOn w:val="a0"/>
    <w:link w:val="a6"/>
    <w:semiHidden/>
    <w:locked/>
    <w:rsid w:val="004F31EC"/>
    <w:rPr>
      <w:rFonts w:ascii="Times New Roman" w:eastAsia="Times New Roman" w:hAnsi="Times New Roman" w:cs="Times New Roman"/>
      <w:sz w:val="20"/>
      <w:szCs w:val="20"/>
      <w:lang w:eastAsia="ar-SA"/>
    </w:rPr>
  </w:style>
  <w:style w:type="character" w:customStyle="1" w:styleId="16">
    <w:name w:val="Основной текст Знак1"/>
    <w:basedOn w:val="a0"/>
    <w:semiHidden/>
    <w:locked/>
    <w:rsid w:val="004F31EC"/>
    <w:rPr>
      <w:rFonts w:ascii="Times New Roman" w:eastAsia="Times New Roman" w:hAnsi="Times New Roman" w:cs="Times New Roman" w:hint="default"/>
      <w:sz w:val="24"/>
      <w:szCs w:val="24"/>
      <w:lang w:eastAsia="ar-SA"/>
    </w:rPr>
  </w:style>
  <w:style w:type="character" w:customStyle="1" w:styleId="17">
    <w:name w:val="Верхний колонтитул Знак1"/>
    <w:basedOn w:val="a0"/>
    <w:semiHidden/>
    <w:locked/>
    <w:rsid w:val="004F31EC"/>
    <w:rPr>
      <w:rFonts w:ascii="Calibri" w:eastAsia="Calibri" w:hAnsi="Calibri" w:cs="Times New Roman" w:hint="default"/>
      <w:lang w:eastAsia="ar-SA"/>
    </w:rPr>
  </w:style>
  <w:style w:type="character" w:customStyle="1" w:styleId="18">
    <w:name w:val="Нижний колонтитул Знак1"/>
    <w:basedOn w:val="a0"/>
    <w:semiHidden/>
    <w:locked/>
    <w:rsid w:val="004F31EC"/>
    <w:rPr>
      <w:rFonts w:ascii="Calibri" w:eastAsia="Calibri" w:hAnsi="Calibri" w:cs="Times New Roman" w:hint="default"/>
      <w:lang w:eastAsia="ar-SA"/>
    </w:rPr>
  </w:style>
  <w:style w:type="character" w:customStyle="1" w:styleId="19">
    <w:name w:val="Основной текст с отступом Знак1"/>
    <w:basedOn w:val="a0"/>
    <w:semiHidden/>
    <w:locked/>
    <w:rsid w:val="004F31EC"/>
    <w:rPr>
      <w:rFonts w:ascii="Times New Roman" w:eastAsia="Times New Roman" w:hAnsi="Times New Roman" w:cs="Times New Roman" w:hint="default"/>
      <w:sz w:val="24"/>
      <w:szCs w:val="24"/>
      <w:lang w:eastAsia="ar-SA"/>
    </w:rPr>
  </w:style>
  <w:style w:type="table" w:styleId="afb">
    <w:name w:val="Table Grid"/>
    <w:basedOn w:val="a1"/>
    <w:uiPriority w:val="59"/>
    <w:rsid w:val="004F3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534"/>
  </w:style>
  <w:style w:type="paragraph" w:styleId="1">
    <w:name w:val="heading 1"/>
    <w:basedOn w:val="a"/>
    <w:next w:val="a"/>
    <w:link w:val="10"/>
    <w:uiPriority w:val="9"/>
    <w:qFormat/>
    <w:rsid w:val="004F31EC"/>
    <w:pPr>
      <w:keepNext/>
      <w:numPr>
        <w:numId w:val="1"/>
      </w:numPr>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4F31EC"/>
    <w:pPr>
      <w:keepNext/>
      <w:keepLines/>
      <w:numPr>
        <w:ilvl w:val="1"/>
        <w:numId w:val="1"/>
      </w:numPr>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4F31EC"/>
    <w:pPr>
      <w:keepNext/>
      <w:keepLines/>
      <w:numPr>
        <w:ilvl w:val="2"/>
        <w:numId w:val="1"/>
      </w:numPr>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iPriority w:val="9"/>
    <w:semiHidden/>
    <w:unhideWhenUsed/>
    <w:qFormat/>
    <w:rsid w:val="004F31EC"/>
    <w:pPr>
      <w:keepNext/>
      <w:keepLines/>
      <w:numPr>
        <w:ilvl w:val="3"/>
        <w:numId w:val="1"/>
      </w:numPr>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
    <w:next w:val="a"/>
    <w:link w:val="50"/>
    <w:uiPriority w:val="9"/>
    <w:semiHidden/>
    <w:unhideWhenUsed/>
    <w:qFormat/>
    <w:rsid w:val="004F31EC"/>
    <w:pPr>
      <w:keepNext/>
      <w:keepLines/>
      <w:numPr>
        <w:ilvl w:val="4"/>
        <w:numId w:val="1"/>
      </w:numPr>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6">
    <w:name w:val="heading 6"/>
    <w:basedOn w:val="a"/>
    <w:next w:val="a"/>
    <w:link w:val="60"/>
    <w:uiPriority w:val="9"/>
    <w:semiHidden/>
    <w:unhideWhenUsed/>
    <w:qFormat/>
    <w:rsid w:val="004F31EC"/>
    <w:pPr>
      <w:keepNext/>
      <w:keepLines/>
      <w:numPr>
        <w:ilvl w:val="5"/>
        <w:numId w:val="1"/>
      </w:numPr>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paragraph" w:styleId="7">
    <w:name w:val="heading 7"/>
    <w:basedOn w:val="a"/>
    <w:next w:val="a"/>
    <w:link w:val="70"/>
    <w:uiPriority w:val="9"/>
    <w:semiHidden/>
    <w:unhideWhenUsed/>
    <w:qFormat/>
    <w:rsid w:val="004F31EC"/>
    <w:pPr>
      <w:keepNext/>
      <w:keepLines/>
      <w:numPr>
        <w:ilvl w:val="6"/>
        <w:numId w:val="1"/>
      </w:numPr>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paragraph" w:styleId="8">
    <w:name w:val="heading 8"/>
    <w:basedOn w:val="a"/>
    <w:next w:val="a"/>
    <w:link w:val="80"/>
    <w:uiPriority w:val="9"/>
    <w:semiHidden/>
    <w:unhideWhenUsed/>
    <w:qFormat/>
    <w:rsid w:val="004F31EC"/>
    <w:pPr>
      <w:keepNext/>
      <w:keepLines/>
      <w:numPr>
        <w:ilvl w:val="7"/>
        <w:numId w:val="1"/>
      </w:numPr>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uiPriority w:val="9"/>
    <w:semiHidden/>
    <w:unhideWhenUsed/>
    <w:qFormat/>
    <w:rsid w:val="004F31EC"/>
    <w:pPr>
      <w:keepNext/>
      <w:keepLines/>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2534"/>
    <w:pPr>
      <w:spacing w:after="0" w:line="240" w:lineRule="auto"/>
    </w:pPr>
  </w:style>
  <w:style w:type="character" w:customStyle="1" w:styleId="10">
    <w:name w:val="Заголовок 1 Знак"/>
    <w:basedOn w:val="a0"/>
    <w:link w:val="1"/>
    <w:uiPriority w:val="9"/>
    <w:rsid w:val="004F31EC"/>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4F31E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F31EC"/>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4F31EC"/>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4F31EC"/>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4F31EC"/>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4F31EC"/>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4F31EC"/>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4F31EC"/>
    <w:rPr>
      <w:rFonts w:asciiTheme="majorHAnsi" w:eastAsiaTheme="majorEastAsia" w:hAnsiTheme="majorHAnsi" w:cstheme="majorBidi"/>
      <w:i/>
      <w:iCs/>
      <w:color w:val="404040" w:themeColor="text1" w:themeTint="BF"/>
      <w:sz w:val="20"/>
      <w:szCs w:val="20"/>
      <w:lang w:eastAsia="ru-RU"/>
    </w:rPr>
  </w:style>
  <w:style w:type="character" w:styleId="a4">
    <w:name w:val="Hyperlink"/>
    <w:semiHidden/>
    <w:unhideWhenUsed/>
    <w:rsid w:val="004F31EC"/>
    <w:rPr>
      <w:color w:val="0000FF"/>
      <w:u w:val="single"/>
    </w:rPr>
  </w:style>
  <w:style w:type="character" w:styleId="a5">
    <w:name w:val="FollowedHyperlink"/>
    <w:semiHidden/>
    <w:unhideWhenUsed/>
    <w:rsid w:val="004F31EC"/>
    <w:rPr>
      <w:color w:val="800080"/>
      <w:u w:val="single"/>
    </w:rPr>
  </w:style>
  <w:style w:type="paragraph" w:styleId="a6">
    <w:name w:val="footnote text"/>
    <w:basedOn w:val="a"/>
    <w:link w:val="11"/>
    <w:semiHidden/>
    <w:unhideWhenUsed/>
    <w:rsid w:val="004F31EC"/>
    <w:pPr>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Текст сноски Знак"/>
    <w:basedOn w:val="a0"/>
    <w:semiHidden/>
    <w:rsid w:val="004F31EC"/>
    <w:rPr>
      <w:sz w:val="20"/>
      <w:szCs w:val="20"/>
    </w:rPr>
  </w:style>
  <w:style w:type="paragraph" w:styleId="a8">
    <w:name w:val="header"/>
    <w:basedOn w:val="a"/>
    <w:link w:val="a9"/>
    <w:semiHidden/>
    <w:unhideWhenUsed/>
    <w:rsid w:val="004F31E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semiHidden/>
    <w:rsid w:val="004F31EC"/>
    <w:rPr>
      <w:rFonts w:ascii="Times New Roman" w:eastAsia="Times New Roman" w:hAnsi="Times New Roman" w:cs="Times New Roman"/>
      <w:sz w:val="24"/>
      <w:szCs w:val="24"/>
      <w:lang w:eastAsia="ru-RU"/>
    </w:rPr>
  </w:style>
  <w:style w:type="paragraph" w:styleId="aa">
    <w:name w:val="footer"/>
    <w:basedOn w:val="a"/>
    <w:link w:val="ab"/>
    <w:semiHidden/>
    <w:unhideWhenUsed/>
    <w:rsid w:val="004F31E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semiHidden/>
    <w:rsid w:val="004F31EC"/>
    <w:rPr>
      <w:rFonts w:ascii="Times New Roman" w:eastAsia="Times New Roman" w:hAnsi="Times New Roman" w:cs="Times New Roman"/>
      <w:sz w:val="24"/>
      <w:szCs w:val="24"/>
      <w:lang w:eastAsia="ru-RU"/>
    </w:rPr>
  </w:style>
  <w:style w:type="paragraph" w:styleId="ac">
    <w:name w:val="Body Text"/>
    <w:basedOn w:val="a"/>
    <w:link w:val="ad"/>
    <w:semiHidden/>
    <w:unhideWhenUsed/>
    <w:rsid w:val="004F31EC"/>
    <w:pPr>
      <w:spacing w:after="0" w:line="240" w:lineRule="auto"/>
      <w:jc w:val="both"/>
    </w:pPr>
    <w:rPr>
      <w:rFonts w:ascii="Times New Roman" w:eastAsia="Times New Roman" w:hAnsi="Times New Roman" w:cs="Times New Roman"/>
      <w:sz w:val="28"/>
      <w:szCs w:val="28"/>
      <w:lang w:eastAsia="ru-RU"/>
    </w:rPr>
  </w:style>
  <w:style w:type="character" w:customStyle="1" w:styleId="ad">
    <w:name w:val="Основной текст Знак"/>
    <w:basedOn w:val="a0"/>
    <w:link w:val="ac"/>
    <w:semiHidden/>
    <w:rsid w:val="004F31EC"/>
    <w:rPr>
      <w:rFonts w:ascii="Times New Roman" w:eastAsia="Times New Roman" w:hAnsi="Times New Roman" w:cs="Times New Roman"/>
      <w:sz w:val="28"/>
      <w:szCs w:val="28"/>
      <w:lang w:eastAsia="ru-RU"/>
    </w:rPr>
  </w:style>
  <w:style w:type="paragraph" w:styleId="ae">
    <w:name w:val="List"/>
    <w:basedOn w:val="ac"/>
    <w:semiHidden/>
    <w:unhideWhenUsed/>
    <w:rsid w:val="004F31EC"/>
    <w:pPr>
      <w:suppressAutoHyphens/>
      <w:spacing w:after="120"/>
      <w:jc w:val="left"/>
    </w:pPr>
    <w:rPr>
      <w:rFonts w:cs="Mangal"/>
      <w:sz w:val="24"/>
      <w:szCs w:val="24"/>
      <w:lang w:eastAsia="ar-SA"/>
    </w:rPr>
  </w:style>
  <w:style w:type="paragraph" w:styleId="af">
    <w:name w:val="Body Text Indent"/>
    <w:basedOn w:val="a"/>
    <w:link w:val="af0"/>
    <w:semiHidden/>
    <w:unhideWhenUsed/>
    <w:rsid w:val="004F31EC"/>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semiHidden/>
    <w:rsid w:val="004F31EC"/>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4F31EC"/>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4F31EC"/>
    <w:rPr>
      <w:rFonts w:ascii="Tahoma" w:eastAsia="Times New Roman" w:hAnsi="Tahoma" w:cs="Tahoma"/>
      <w:sz w:val="16"/>
      <w:szCs w:val="16"/>
      <w:lang w:eastAsia="ru-RU"/>
    </w:rPr>
  </w:style>
  <w:style w:type="paragraph" w:styleId="af3">
    <w:name w:val="List Paragraph"/>
    <w:basedOn w:val="a"/>
    <w:qFormat/>
    <w:rsid w:val="004F31E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Title">
    <w:name w:val="ConsPlusTitle"/>
    <w:rsid w:val="004F31E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15">
    <w:name w:val="Текст14-15"/>
    <w:basedOn w:val="a"/>
    <w:rsid w:val="004F31EC"/>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ConsPlusNonformat">
    <w:name w:val="ConsPlusNonformat"/>
    <w:rsid w:val="004F31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ertext">
    <w:name w:val="headertext"/>
    <w:basedOn w:val="a"/>
    <w:rsid w:val="004F31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4F31EC"/>
    <w:pPr>
      <w:widowControl w:val="0"/>
      <w:autoSpaceDE w:val="0"/>
      <w:autoSpaceDN w:val="0"/>
      <w:adjustRightInd w:val="0"/>
      <w:spacing w:after="0" w:line="325" w:lineRule="exact"/>
      <w:ind w:firstLine="734"/>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4F31EC"/>
    <w:pPr>
      <w:widowControl w:val="0"/>
      <w:autoSpaceDE w:val="0"/>
      <w:autoSpaceDN w:val="0"/>
      <w:adjustRightInd w:val="0"/>
      <w:spacing w:after="0" w:line="326" w:lineRule="exact"/>
      <w:ind w:firstLine="701"/>
      <w:jc w:val="both"/>
    </w:pPr>
    <w:rPr>
      <w:rFonts w:ascii="Times New Roman" w:eastAsia="Times New Roman" w:hAnsi="Times New Roman" w:cs="Times New Roman"/>
      <w:sz w:val="24"/>
      <w:szCs w:val="24"/>
      <w:lang w:eastAsia="ru-RU"/>
    </w:rPr>
  </w:style>
  <w:style w:type="paragraph" w:customStyle="1" w:styleId="ConsPlusNormal">
    <w:name w:val="ConsPlusNormal"/>
    <w:rsid w:val="004F31EC"/>
    <w:pPr>
      <w:autoSpaceDE w:val="0"/>
      <w:autoSpaceDN w:val="0"/>
      <w:adjustRightInd w:val="0"/>
      <w:spacing w:after="0" w:line="240" w:lineRule="auto"/>
    </w:pPr>
    <w:rPr>
      <w:rFonts w:ascii="Arial" w:eastAsia="Calibri" w:hAnsi="Arial" w:cs="Arial"/>
      <w:sz w:val="20"/>
      <w:szCs w:val="20"/>
    </w:rPr>
  </w:style>
  <w:style w:type="paragraph" w:customStyle="1" w:styleId="21">
    <w:name w:val="Знак Знак2 Знак Знак Знак Знак Знак Знак Знак Знак Знак Знак"/>
    <w:basedOn w:val="a"/>
    <w:rsid w:val="004F31EC"/>
    <w:pPr>
      <w:spacing w:after="160" w:line="240" w:lineRule="exact"/>
    </w:pPr>
    <w:rPr>
      <w:rFonts w:ascii="Verdana" w:eastAsia="Times New Roman" w:hAnsi="Verdana" w:cs="Times New Roman"/>
      <w:sz w:val="24"/>
      <w:szCs w:val="24"/>
      <w:lang w:val="en-US" w:eastAsia="ru-RU"/>
    </w:rPr>
  </w:style>
  <w:style w:type="paragraph" w:customStyle="1" w:styleId="af4">
    <w:name w:val="Знак"/>
    <w:basedOn w:val="a"/>
    <w:rsid w:val="004F31EC"/>
    <w:pPr>
      <w:spacing w:after="160" w:line="240" w:lineRule="exact"/>
    </w:pPr>
    <w:rPr>
      <w:rFonts w:ascii="Verdana" w:eastAsia="Times New Roman" w:hAnsi="Verdana" w:cs="Times New Roman"/>
      <w:sz w:val="24"/>
      <w:szCs w:val="24"/>
      <w:lang w:val="en-US"/>
    </w:rPr>
  </w:style>
  <w:style w:type="paragraph" w:customStyle="1" w:styleId="Style3">
    <w:name w:val="Style3"/>
    <w:basedOn w:val="a"/>
    <w:uiPriority w:val="99"/>
    <w:rsid w:val="004F31EC"/>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5">
    <w:name w:val="Style5"/>
    <w:basedOn w:val="a"/>
    <w:uiPriority w:val="99"/>
    <w:rsid w:val="004F31EC"/>
    <w:pPr>
      <w:widowControl w:val="0"/>
      <w:autoSpaceDE w:val="0"/>
      <w:autoSpaceDN w:val="0"/>
      <w:adjustRightInd w:val="0"/>
      <w:spacing w:after="0" w:line="276" w:lineRule="exact"/>
      <w:ind w:firstLine="629"/>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4F31EC"/>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rsid w:val="004F31EC"/>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ru-RU"/>
    </w:rPr>
  </w:style>
  <w:style w:type="paragraph" w:customStyle="1" w:styleId="Style15">
    <w:name w:val="Style15"/>
    <w:basedOn w:val="a"/>
    <w:uiPriority w:val="99"/>
    <w:rsid w:val="004F31EC"/>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lang w:eastAsia="ru-RU"/>
    </w:rPr>
  </w:style>
  <w:style w:type="paragraph" w:customStyle="1" w:styleId="af5">
    <w:name w:val="Заголовок"/>
    <w:basedOn w:val="a"/>
    <w:next w:val="ac"/>
    <w:rsid w:val="004F31EC"/>
    <w:pPr>
      <w:keepNext/>
      <w:suppressAutoHyphens/>
      <w:spacing w:before="240" w:after="120"/>
    </w:pPr>
    <w:rPr>
      <w:rFonts w:ascii="Arial" w:eastAsia="Microsoft YaHei" w:hAnsi="Arial" w:cs="Mangal"/>
      <w:sz w:val="28"/>
      <w:szCs w:val="28"/>
      <w:lang w:eastAsia="ar-SA"/>
    </w:rPr>
  </w:style>
  <w:style w:type="paragraph" w:customStyle="1" w:styleId="12">
    <w:name w:val="Название1"/>
    <w:basedOn w:val="a"/>
    <w:rsid w:val="004F31EC"/>
    <w:pPr>
      <w:suppressLineNumbers/>
      <w:suppressAutoHyphens/>
      <w:spacing w:before="120" w:after="120"/>
    </w:pPr>
    <w:rPr>
      <w:rFonts w:ascii="Calibri" w:eastAsia="Calibri" w:hAnsi="Calibri" w:cs="Mangal"/>
      <w:i/>
      <w:iCs/>
      <w:sz w:val="24"/>
      <w:szCs w:val="24"/>
      <w:lang w:eastAsia="ar-SA"/>
    </w:rPr>
  </w:style>
  <w:style w:type="paragraph" w:customStyle="1" w:styleId="13">
    <w:name w:val="Указатель1"/>
    <w:basedOn w:val="a"/>
    <w:rsid w:val="004F31EC"/>
    <w:pPr>
      <w:suppressLineNumbers/>
      <w:suppressAutoHyphens/>
    </w:pPr>
    <w:rPr>
      <w:rFonts w:ascii="Calibri" w:eastAsia="Calibri" w:hAnsi="Calibri" w:cs="Mangal"/>
      <w:lang w:eastAsia="ar-SA"/>
    </w:rPr>
  </w:style>
  <w:style w:type="paragraph" w:customStyle="1" w:styleId="p1">
    <w:name w:val="p1"/>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2">
    <w:name w:val="p2"/>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3">
    <w:name w:val="p3"/>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4">
    <w:name w:val="p4"/>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5">
    <w:name w:val="p5"/>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6">
    <w:name w:val="p6"/>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7">
    <w:name w:val="p7"/>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8">
    <w:name w:val="p8"/>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9">
    <w:name w:val="p9"/>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10">
    <w:name w:val="p10"/>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11">
    <w:name w:val="p11"/>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12">
    <w:name w:val="p12"/>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13">
    <w:name w:val="p13"/>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14">
    <w:name w:val="p14"/>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15">
    <w:name w:val="p15"/>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16">
    <w:name w:val="p16"/>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17">
    <w:name w:val="p17"/>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18">
    <w:name w:val="p18"/>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19">
    <w:name w:val="p19"/>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20">
    <w:name w:val="p20"/>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21">
    <w:name w:val="p21"/>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22">
    <w:name w:val="p22"/>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23">
    <w:name w:val="p23"/>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24">
    <w:name w:val="p24"/>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25">
    <w:name w:val="p25"/>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26">
    <w:name w:val="p26"/>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27">
    <w:name w:val="p27"/>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28">
    <w:name w:val="p28"/>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29">
    <w:name w:val="p29"/>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30">
    <w:name w:val="p30"/>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31">
    <w:name w:val="p31"/>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32">
    <w:name w:val="p32"/>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33">
    <w:name w:val="p33"/>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34">
    <w:name w:val="p34"/>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35">
    <w:name w:val="p35"/>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36">
    <w:name w:val="p36"/>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37">
    <w:name w:val="p37"/>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38">
    <w:name w:val="p38"/>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39">
    <w:name w:val="p39"/>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40">
    <w:name w:val="p40"/>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41">
    <w:name w:val="p41"/>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42">
    <w:name w:val="p42"/>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43">
    <w:name w:val="p43"/>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44">
    <w:name w:val="p44"/>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45">
    <w:name w:val="p45"/>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46">
    <w:name w:val="p46"/>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47">
    <w:name w:val="p47"/>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48">
    <w:name w:val="p48"/>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49">
    <w:name w:val="p49"/>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50">
    <w:name w:val="p50"/>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51">
    <w:name w:val="p51"/>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52">
    <w:name w:val="p52"/>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53">
    <w:name w:val="p53"/>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54">
    <w:name w:val="p54"/>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55">
    <w:name w:val="p55"/>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56">
    <w:name w:val="p56"/>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57">
    <w:name w:val="p57"/>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58">
    <w:name w:val="p58"/>
    <w:basedOn w:val="a"/>
    <w:rsid w:val="004F31E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0">
    <w:name w:val="Список 21"/>
    <w:basedOn w:val="a"/>
    <w:rsid w:val="004F31EC"/>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Default">
    <w:name w:val="Default"/>
    <w:rsid w:val="004F31EC"/>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0">
    <w:name w:val="0"/>
    <w:basedOn w:val="ConsPlusNormal"/>
    <w:rsid w:val="004F31EC"/>
    <w:pPr>
      <w:suppressAutoHyphens/>
      <w:autoSpaceDN/>
      <w:adjustRightInd/>
      <w:ind w:firstLine="851"/>
      <w:jc w:val="both"/>
    </w:pPr>
    <w:rPr>
      <w:rFonts w:ascii="Times New Roman" w:eastAsia="Arial" w:hAnsi="Times New Roman" w:cs="Times New Roman"/>
      <w:sz w:val="28"/>
      <w:szCs w:val="28"/>
      <w:lang w:eastAsia="ar-SA"/>
    </w:rPr>
  </w:style>
  <w:style w:type="paragraph" w:customStyle="1" w:styleId="14">
    <w:name w:val="Текст1"/>
    <w:basedOn w:val="a"/>
    <w:rsid w:val="004F31EC"/>
    <w:pPr>
      <w:suppressAutoHyphens/>
      <w:spacing w:after="0" w:line="240" w:lineRule="auto"/>
      <w:ind w:firstLine="709"/>
      <w:jc w:val="both"/>
    </w:pPr>
    <w:rPr>
      <w:rFonts w:ascii="Courier New" w:eastAsia="Times New Roman" w:hAnsi="Courier New" w:cs="Courier New"/>
      <w:sz w:val="20"/>
      <w:szCs w:val="20"/>
      <w:lang w:eastAsia="ar-SA"/>
    </w:rPr>
  </w:style>
  <w:style w:type="paragraph" w:customStyle="1" w:styleId="ConsNonformat">
    <w:name w:val="ConsNonformat"/>
    <w:rsid w:val="004F31EC"/>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PlusCell">
    <w:name w:val="ConsPlusCell"/>
    <w:rsid w:val="004F31EC"/>
    <w:pPr>
      <w:widowControl w:val="0"/>
      <w:suppressAutoHyphens/>
      <w:autoSpaceDE w:val="0"/>
      <w:spacing w:after="0" w:line="240" w:lineRule="auto"/>
    </w:pPr>
    <w:rPr>
      <w:rFonts w:ascii="Arial" w:eastAsia="Calibri" w:hAnsi="Arial" w:cs="Arial"/>
      <w:sz w:val="20"/>
      <w:szCs w:val="20"/>
      <w:lang w:eastAsia="ar-SA"/>
    </w:rPr>
  </w:style>
  <w:style w:type="paragraph" w:customStyle="1" w:styleId="211">
    <w:name w:val="Основной текст 21"/>
    <w:basedOn w:val="a"/>
    <w:rsid w:val="004F31EC"/>
    <w:pPr>
      <w:suppressAutoHyphens/>
      <w:spacing w:after="120" w:line="480" w:lineRule="auto"/>
    </w:pPr>
    <w:rPr>
      <w:rFonts w:ascii="Times New Roman" w:eastAsia="Times New Roman" w:hAnsi="Times New Roman" w:cs="Times New Roman"/>
      <w:sz w:val="24"/>
      <w:szCs w:val="24"/>
      <w:lang w:eastAsia="ar-SA"/>
    </w:rPr>
  </w:style>
  <w:style w:type="paragraph" w:customStyle="1" w:styleId="23">
    <w:name w:val="Основной текст 23"/>
    <w:basedOn w:val="a"/>
    <w:rsid w:val="004F31EC"/>
    <w:pPr>
      <w:suppressAutoHyphens/>
      <w:spacing w:after="0" w:line="240" w:lineRule="auto"/>
      <w:jc w:val="both"/>
    </w:pPr>
    <w:rPr>
      <w:rFonts w:ascii="Arial" w:eastAsia="Times New Roman" w:hAnsi="Arial" w:cs="Arial"/>
      <w:bCs/>
      <w:sz w:val="26"/>
      <w:szCs w:val="24"/>
      <w:lang w:eastAsia="ar-SA"/>
    </w:rPr>
  </w:style>
  <w:style w:type="paragraph" w:customStyle="1" w:styleId="212">
    <w:name w:val="Основной текст с отступом 21"/>
    <w:basedOn w:val="a"/>
    <w:rsid w:val="004F31EC"/>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4">
    <w:name w:val="Основной текст с отступом 24"/>
    <w:basedOn w:val="a"/>
    <w:rsid w:val="004F31EC"/>
    <w:pPr>
      <w:suppressAutoHyphens/>
      <w:spacing w:after="0" w:line="240" w:lineRule="auto"/>
      <w:ind w:left="75"/>
      <w:jc w:val="both"/>
    </w:pPr>
    <w:rPr>
      <w:rFonts w:ascii="Times New Roman" w:eastAsia="Times New Roman" w:hAnsi="Times New Roman" w:cs="Times New Roman"/>
      <w:bCs/>
      <w:sz w:val="28"/>
      <w:szCs w:val="24"/>
      <w:lang w:eastAsia="ar-SA"/>
    </w:rPr>
  </w:style>
  <w:style w:type="paragraph" w:customStyle="1" w:styleId="af6">
    <w:name w:val="Содержимое таблицы"/>
    <w:basedOn w:val="a"/>
    <w:rsid w:val="004F31EC"/>
    <w:pPr>
      <w:suppressLineNumbers/>
      <w:suppressAutoHyphens/>
    </w:pPr>
    <w:rPr>
      <w:rFonts w:ascii="Calibri" w:eastAsia="Calibri" w:hAnsi="Calibri" w:cs="Times New Roman"/>
      <w:lang w:eastAsia="ar-SA"/>
    </w:rPr>
  </w:style>
  <w:style w:type="paragraph" w:customStyle="1" w:styleId="af7">
    <w:name w:val="Заголовок таблицы"/>
    <w:basedOn w:val="af6"/>
    <w:rsid w:val="004F31EC"/>
    <w:pPr>
      <w:jc w:val="center"/>
    </w:pPr>
    <w:rPr>
      <w:b/>
      <w:bCs/>
    </w:rPr>
  </w:style>
  <w:style w:type="paragraph" w:customStyle="1" w:styleId="formattext">
    <w:name w:val="formattext"/>
    <w:basedOn w:val="a"/>
    <w:rsid w:val="004F31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
    <w:qFormat/>
    <w:rsid w:val="004F31EC"/>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
    <w:qFormat/>
    <w:rsid w:val="004F31EC"/>
    <w:pPr>
      <w:spacing w:after="0" w:line="240" w:lineRule="auto"/>
    </w:pPr>
    <w:rPr>
      <w:rFonts w:ascii="Times New Roman" w:eastAsia="Times New Roman" w:hAnsi="Times New Roman" w:cs="Times New Roman"/>
      <w:sz w:val="20"/>
      <w:szCs w:val="24"/>
      <w:lang w:eastAsia="ru-RU"/>
    </w:rPr>
  </w:style>
  <w:style w:type="paragraph" w:customStyle="1" w:styleId="FR2">
    <w:name w:val="FR2"/>
    <w:rsid w:val="004F31EC"/>
    <w:pPr>
      <w:widowControl w:val="0"/>
      <w:overflowPunct w:val="0"/>
      <w:autoSpaceDE w:val="0"/>
      <w:autoSpaceDN w:val="0"/>
      <w:adjustRightInd w:val="0"/>
      <w:spacing w:after="0" w:line="240" w:lineRule="auto"/>
      <w:ind w:firstLine="560"/>
      <w:jc w:val="both"/>
    </w:pPr>
    <w:rPr>
      <w:rFonts w:ascii="Times New Roman" w:eastAsia="Times New Roman" w:hAnsi="Times New Roman" w:cs="Times New Roman"/>
      <w:sz w:val="28"/>
      <w:szCs w:val="20"/>
      <w:lang w:eastAsia="ru-RU"/>
    </w:rPr>
  </w:style>
  <w:style w:type="character" w:styleId="af8">
    <w:name w:val="page number"/>
    <w:basedOn w:val="a0"/>
    <w:uiPriority w:val="99"/>
    <w:semiHidden/>
    <w:unhideWhenUsed/>
    <w:rsid w:val="004F31EC"/>
    <w:rPr>
      <w:rFonts w:ascii="Times New Roman" w:hAnsi="Times New Roman" w:cs="Times New Roman" w:hint="default"/>
    </w:rPr>
  </w:style>
  <w:style w:type="character" w:customStyle="1" w:styleId="FontStyle23">
    <w:name w:val="Font Style23"/>
    <w:uiPriority w:val="99"/>
    <w:rsid w:val="004F31EC"/>
    <w:rPr>
      <w:rFonts w:ascii="Times New Roman" w:hAnsi="Times New Roman" w:cs="Times New Roman" w:hint="default"/>
      <w:sz w:val="24"/>
      <w:szCs w:val="24"/>
    </w:rPr>
  </w:style>
  <w:style w:type="character" w:customStyle="1" w:styleId="apple-converted-space">
    <w:name w:val="apple-converted-space"/>
    <w:basedOn w:val="a0"/>
    <w:rsid w:val="004F31EC"/>
  </w:style>
  <w:style w:type="character" w:customStyle="1" w:styleId="FontStyle11">
    <w:name w:val="Font Style11"/>
    <w:uiPriority w:val="99"/>
    <w:rsid w:val="004F31EC"/>
    <w:rPr>
      <w:rFonts w:ascii="Times New Roman" w:hAnsi="Times New Roman" w:cs="Times New Roman" w:hint="default"/>
      <w:spacing w:val="10"/>
      <w:sz w:val="24"/>
      <w:szCs w:val="24"/>
    </w:rPr>
  </w:style>
  <w:style w:type="character" w:customStyle="1" w:styleId="FontStyle19">
    <w:name w:val="Font Style19"/>
    <w:uiPriority w:val="99"/>
    <w:rsid w:val="004F31EC"/>
    <w:rPr>
      <w:rFonts w:ascii="Times New Roman" w:hAnsi="Times New Roman" w:cs="Times New Roman" w:hint="default"/>
      <w:b/>
      <w:bCs/>
      <w:sz w:val="22"/>
      <w:szCs w:val="22"/>
    </w:rPr>
  </w:style>
  <w:style w:type="character" w:customStyle="1" w:styleId="WW8Num2z0">
    <w:name w:val="WW8Num2z0"/>
    <w:rsid w:val="004F31EC"/>
    <w:rPr>
      <w:rFonts w:ascii="Courier New" w:hAnsi="Courier New" w:cs="Courier New" w:hint="default"/>
    </w:rPr>
  </w:style>
  <w:style w:type="character" w:customStyle="1" w:styleId="WW8Num3z0">
    <w:name w:val="WW8Num3z0"/>
    <w:rsid w:val="004F31EC"/>
    <w:rPr>
      <w:rFonts w:ascii="Courier New" w:hAnsi="Courier New" w:cs="Courier New" w:hint="default"/>
    </w:rPr>
  </w:style>
  <w:style w:type="character" w:customStyle="1" w:styleId="WW8Num5z0">
    <w:name w:val="WW8Num5z0"/>
    <w:rsid w:val="004F31EC"/>
    <w:rPr>
      <w:rFonts w:ascii="Times New Roman" w:hAnsi="Times New Roman" w:cs="Times New Roman" w:hint="default"/>
      <w:color w:val="000000"/>
      <w:sz w:val="22"/>
    </w:rPr>
  </w:style>
  <w:style w:type="character" w:customStyle="1" w:styleId="WW8Num6z0">
    <w:name w:val="WW8Num6z0"/>
    <w:rsid w:val="004F31EC"/>
    <w:rPr>
      <w:rFonts w:ascii="Courier New" w:hAnsi="Courier New" w:cs="Courier New" w:hint="default"/>
    </w:rPr>
  </w:style>
  <w:style w:type="character" w:customStyle="1" w:styleId="WW8Num7z0">
    <w:name w:val="WW8Num7z0"/>
    <w:rsid w:val="004F31EC"/>
    <w:rPr>
      <w:rFonts w:ascii="Courier New" w:hAnsi="Courier New" w:cs="Courier New" w:hint="default"/>
    </w:rPr>
  </w:style>
  <w:style w:type="character" w:customStyle="1" w:styleId="WW8Num13z0">
    <w:name w:val="WW8Num13z0"/>
    <w:rsid w:val="004F31EC"/>
    <w:rPr>
      <w:rFonts w:ascii="Times New Roman" w:hAnsi="Times New Roman" w:cs="Times New Roman" w:hint="default"/>
      <w:color w:val="000000"/>
      <w:sz w:val="22"/>
    </w:rPr>
  </w:style>
  <w:style w:type="character" w:customStyle="1" w:styleId="WW8Num14z0">
    <w:name w:val="WW8Num14z0"/>
    <w:rsid w:val="004F31EC"/>
    <w:rPr>
      <w:rFonts w:ascii="Times New Roman" w:hAnsi="Times New Roman" w:cs="Times New Roman" w:hint="default"/>
      <w:color w:val="000000"/>
      <w:sz w:val="22"/>
    </w:rPr>
  </w:style>
  <w:style w:type="character" w:customStyle="1" w:styleId="WW8Num15z0">
    <w:name w:val="WW8Num15z0"/>
    <w:rsid w:val="004F31EC"/>
    <w:rPr>
      <w:rFonts w:ascii="Symbol" w:hAnsi="Symbol" w:cs="Symbol" w:hint="default"/>
    </w:rPr>
  </w:style>
  <w:style w:type="character" w:customStyle="1" w:styleId="WW8Num17z0">
    <w:name w:val="WW8Num17z0"/>
    <w:rsid w:val="004F31EC"/>
    <w:rPr>
      <w:rFonts w:ascii="Courier New" w:hAnsi="Courier New" w:cs="Courier New" w:hint="default"/>
    </w:rPr>
  </w:style>
  <w:style w:type="character" w:customStyle="1" w:styleId="WW8Num18z0">
    <w:name w:val="WW8Num18z0"/>
    <w:rsid w:val="004F31EC"/>
    <w:rPr>
      <w:rFonts w:ascii="Courier New" w:hAnsi="Courier New" w:cs="Courier New" w:hint="default"/>
    </w:rPr>
  </w:style>
  <w:style w:type="character" w:customStyle="1" w:styleId="WW8Num20z0">
    <w:name w:val="WW8Num20z0"/>
    <w:rsid w:val="004F31EC"/>
    <w:rPr>
      <w:rFonts w:ascii="Times New Roman" w:hAnsi="Times New Roman" w:cs="Times New Roman" w:hint="default"/>
      <w:color w:val="000000"/>
      <w:sz w:val="22"/>
    </w:rPr>
  </w:style>
  <w:style w:type="character" w:customStyle="1" w:styleId="WW8Num1z0">
    <w:name w:val="WW8Num1z0"/>
    <w:rsid w:val="004F31EC"/>
    <w:rPr>
      <w:rFonts w:ascii="Symbol" w:hAnsi="Symbol" w:cs="Symbol" w:hint="default"/>
    </w:rPr>
  </w:style>
  <w:style w:type="character" w:customStyle="1" w:styleId="WW8Num1z1">
    <w:name w:val="WW8Num1z1"/>
    <w:rsid w:val="004F31EC"/>
    <w:rPr>
      <w:rFonts w:ascii="Courier New" w:hAnsi="Courier New" w:cs="Courier New" w:hint="default"/>
    </w:rPr>
  </w:style>
  <w:style w:type="character" w:customStyle="1" w:styleId="WW8Num1z2">
    <w:name w:val="WW8Num1z2"/>
    <w:rsid w:val="004F31EC"/>
    <w:rPr>
      <w:rFonts w:ascii="Wingdings" w:hAnsi="Wingdings" w:cs="Wingdings" w:hint="default"/>
    </w:rPr>
  </w:style>
  <w:style w:type="character" w:customStyle="1" w:styleId="WW8Num2z2">
    <w:name w:val="WW8Num2z2"/>
    <w:rsid w:val="004F31EC"/>
    <w:rPr>
      <w:rFonts w:ascii="Wingdings" w:hAnsi="Wingdings" w:cs="Wingdings" w:hint="default"/>
    </w:rPr>
  </w:style>
  <w:style w:type="character" w:customStyle="1" w:styleId="WW8Num2z3">
    <w:name w:val="WW8Num2z3"/>
    <w:rsid w:val="004F31EC"/>
    <w:rPr>
      <w:rFonts w:ascii="Symbol" w:hAnsi="Symbol" w:cs="Symbol" w:hint="default"/>
    </w:rPr>
  </w:style>
  <w:style w:type="character" w:customStyle="1" w:styleId="WW8Num3z2">
    <w:name w:val="WW8Num3z2"/>
    <w:rsid w:val="004F31EC"/>
    <w:rPr>
      <w:rFonts w:ascii="Wingdings" w:hAnsi="Wingdings" w:cs="Wingdings" w:hint="default"/>
    </w:rPr>
  </w:style>
  <w:style w:type="character" w:customStyle="1" w:styleId="WW8Num3z3">
    <w:name w:val="WW8Num3z3"/>
    <w:rsid w:val="004F31EC"/>
    <w:rPr>
      <w:rFonts w:ascii="Symbol" w:hAnsi="Symbol" w:cs="Symbol" w:hint="default"/>
    </w:rPr>
  </w:style>
  <w:style w:type="character" w:customStyle="1" w:styleId="WW8Num4z0">
    <w:name w:val="WW8Num4z0"/>
    <w:rsid w:val="004F31EC"/>
    <w:rPr>
      <w:rFonts w:ascii="Courier New" w:hAnsi="Courier New" w:cs="Courier New" w:hint="default"/>
    </w:rPr>
  </w:style>
  <w:style w:type="character" w:customStyle="1" w:styleId="WW8Num4z2">
    <w:name w:val="WW8Num4z2"/>
    <w:rsid w:val="004F31EC"/>
    <w:rPr>
      <w:rFonts w:ascii="Wingdings" w:hAnsi="Wingdings" w:cs="Wingdings" w:hint="default"/>
    </w:rPr>
  </w:style>
  <w:style w:type="character" w:customStyle="1" w:styleId="WW8Num4z3">
    <w:name w:val="WW8Num4z3"/>
    <w:rsid w:val="004F31EC"/>
    <w:rPr>
      <w:rFonts w:ascii="Symbol" w:hAnsi="Symbol" w:cs="Symbol" w:hint="default"/>
    </w:rPr>
  </w:style>
  <w:style w:type="character" w:customStyle="1" w:styleId="WW8Num6z2">
    <w:name w:val="WW8Num6z2"/>
    <w:rsid w:val="004F31EC"/>
    <w:rPr>
      <w:rFonts w:ascii="Wingdings" w:hAnsi="Wingdings" w:cs="Wingdings" w:hint="default"/>
    </w:rPr>
  </w:style>
  <w:style w:type="character" w:customStyle="1" w:styleId="WW8Num6z3">
    <w:name w:val="WW8Num6z3"/>
    <w:rsid w:val="004F31EC"/>
    <w:rPr>
      <w:rFonts w:ascii="Symbol" w:hAnsi="Symbol" w:cs="Symbol" w:hint="default"/>
    </w:rPr>
  </w:style>
  <w:style w:type="character" w:customStyle="1" w:styleId="WW8Num8z0">
    <w:name w:val="WW8Num8z0"/>
    <w:rsid w:val="004F31EC"/>
    <w:rPr>
      <w:rFonts w:ascii="Times New Roman" w:hAnsi="Times New Roman" w:cs="Times New Roman" w:hint="default"/>
      <w:color w:val="000000"/>
      <w:sz w:val="22"/>
    </w:rPr>
  </w:style>
  <w:style w:type="character" w:customStyle="1" w:styleId="WW8Num10z0">
    <w:name w:val="WW8Num10z0"/>
    <w:rsid w:val="004F31EC"/>
    <w:rPr>
      <w:rFonts w:ascii="Courier New" w:hAnsi="Courier New" w:cs="Courier New" w:hint="default"/>
    </w:rPr>
  </w:style>
  <w:style w:type="character" w:customStyle="1" w:styleId="WW8Num10z2">
    <w:name w:val="WW8Num10z2"/>
    <w:rsid w:val="004F31EC"/>
    <w:rPr>
      <w:rFonts w:ascii="Wingdings" w:hAnsi="Wingdings" w:cs="Wingdings" w:hint="default"/>
    </w:rPr>
  </w:style>
  <w:style w:type="character" w:customStyle="1" w:styleId="WW8Num10z3">
    <w:name w:val="WW8Num10z3"/>
    <w:rsid w:val="004F31EC"/>
    <w:rPr>
      <w:rFonts w:ascii="Symbol" w:hAnsi="Symbol" w:cs="Symbol" w:hint="default"/>
    </w:rPr>
  </w:style>
  <w:style w:type="character" w:customStyle="1" w:styleId="WW8Num11z0">
    <w:name w:val="WW8Num11z0"/>
    <w:rsid w:val="004F31EC"/>
    <w:rPr>
      <w:rFonts w:ascii="Times New Roman" w:hAnsi="Times New Roman" w:cs="Times New Roman" w:hint="default"/>
      <w:color w:val="000000"/>
      <w:sz w:val="22"/>
    </w:rPr>
  </w:style>
  <w:style w:type="character" w:customStyle="1" w:styleId="WW8Num12z0">
    <w:name w:val="WW8Num12z0"/>
    <w:rsid w:val="004F31EC"/>
    <w:rPr>
      <w:rFonts w:ascii="Symbol" w:hAnsi="Symbol" w:cs="Symbol" w:hint="default"/>
    </w:rPr>
  </w:style>
  <w:style w:type="character" w:customStyle="1" w:styleId="WW8Num12z1">
    <w:name w:val="WW8Num12z1"/>
    <w:rsid w:val="004F31EC"/>
    <w:rPr>
      <w:rFonts w:ascii="Courier New" w:hAnsi="Courier New" w:cs="Courier New" w:hint="default"/>
    </w:rPr>
  </w:style>
  <w:style w:type="character" w:customStyle="1" w:styleId="WW8Num12z2">
    <w:name w:val="WW8Num12z2"/>
    <w:rsid w:val="004F31EC"/>
    <w:rPr>
      <w:rFonts w:ascii="Wingdings" w:hAnsi="Wingdings" w:cs="Wingdings" w:hint="default"/>
    </w:rPr>
  </w:style>
  <w:style w:type="character" w:customStyle="1" w:styleId="WW8Num14z1">
    <w:name w:val="WW8Num14z1"/>
    <w:rsid w:val="004F31EC"/>
    <w:rPr>
      <w:b w:val="0"/>
      <w:bCs w:val="0"/>
      <w:i w:val="0"/>
      <w:iCs w:val="0"/>
    </w:rPr>
  </w:style>
  <w:style w:type="character" w:customStyle="1" w:styleId="WW8Num15z1">
    <w:name w:val="WW8Num15z1"/>
    <w:rsid w:val="004F31EC"/>
    <w:rPr>
      <w:rFonts w:ascii="Courier New" w:hAnsi="Courier New" w:cs="Courier New" w:hint="default"/>
    </w:rPr>
  </w:style>
  <w:style w:type="character" w:customStyle="1" w:styleId="WW8Num15z2">
    <w:name w:val="WW8Num15z2"/>
    <w:rsid w:val="004F31EC"/>
    <w:rPr>
      <w:rFonts w:ascii="Wingdings" w:hAnsi="Wingdings" w:cs="Wingdings" w:hint="default"/>
    </w:rPr>
  </w:style>
  <w:style w:type="character" w:customStyle="1" w:styleId="WW8Num16z0">
    <w:name w:val="WW8Num16z0"/>
    <w:rsid w:val="004F31EC"/>
    <w:rPr>
      <w:rFonts w:ascii="Times New Roman" w:hAnsi="Times New Roman" w:cs="Times New Roman" w:hint="default"/>
      <w:color w:val="000000"/>
      <w:sz w:val="22"/>
    </w:rPr>
  </w:style>
  <w:style w:type="character" w:customStyle="1" w:styleId="WW8Num17z2">
    <w:name w:val="WW8Num17z2"/>
    <w:rsid w:val="004F31EC"/>
    <w:rPr>
      <w:rFonts w:ascii="Wingdings" w:hAnsi="Wingdings" w:cs="Wingdings" w:hint="default"/>
    </w:rPr>
  </w:style>
  <w:style w:type="character" w:customStyle="1" w:styleId="WW8Num17z3">
    <w:name w:val="WW8Num17z3"/>
    <w:rsid w:val="004F31EC"/>
    <w:rPr>
      <w:rFonts w:ascii="Symbol" w:hAnsi="Symbol" w:cs="Symbol" w:hint="default"/>
    </w:rPr>
  </w:style>
  <w:style w:type="character" w:customStyle="1" w:styleId="WW8Num18z2">
    <w:name w:val="WW8Num18z2"/>
    <w:rsid w:val="004F31EC"/>
    <w:rPr>
      <w:rFonts w:ascii="Wingdings" w:hAnsi="Wingdings" w:cs="Wingdings" w:hint="default"/>
    </w:rPr>
  </w:style>
  <w:style w:type="character" w:customStyle="1" w:styleId="WW8Num18z3">
    <w:name w:val="WW8Num18z3"/>
    <w:rsid w:val="004F31EC"/>
    <w:rPr>
      <w:rFonts w:ascii="Symbol" w:hAnsi="Symbol" w:cs="Symbol" w:hint="default"/>
    </w:rPr>
  </w:style>
  <w:style w:type="character" w:customStyle="1" w:styleId="WW8Num19z0">
    <w:name w:val="WW8Num19z0"/>
    <w:rsid w:val="004F31EC"/>
    <w:rPr>
      <w:rFonts w:ascii="Courier New" w:hAnsi="Courier New" w:cs="Courier New" w:hint="default"/>
    </w:rPr>
  </w:style>
  <w:style w:type="character" w:customStyle="1" w:styleId="WW8Num19z2">
    <w:name w:val="WW8Num19z2"/>
    <w:rsid w:val="004F31EC"/>
    <w:rPr>
      <w:rFonts w:ascii="Wingdings" w:hAnsi="Wingdings" w:cs="Wingdings" w:hint="default"/>
    </w:rPr>
  </w:style>
  <w:style w:type="character" w:customStyle="1" w:styleId="WW8Num19z3">
    <w:name w:val="WW8Num19z3"/>
    <w:rsid w:val="004F31EC"/>
    <w:rPr>
      <w:rFonts w:ascii="Symbol" w:hAnsi="Symbol" w:cs="Symbol" w:hint="default"/>
    </w:rPr>
  </w:style>
  <w:style w:type="character" w:customStyle="1" w:styleId="WW8Num21z0">
    <w:name w:val="WW8Num21z0"/>
    <w:rsid w:val="004F31EC"/>
    <w:rPr>
      <w:rFonts w:ascii="Courier New" w:hAnsi="Courier New" w:cs="Courier New" w:hint="default"/>
    </w:rPr>
  </w:style>
  <w:style w:type="character" w:customStyle="1" w:styleId="WW8Num21z2">
    <w:name w:val="WW8Num21z2"/>
    <w:rsid w:val="004F31EC"/>
    <w:rPr>
      <w:rFonts w:ascii="Wingdings" w:hAnsi="Wingdings" w:cs="Wingdings" w:hint="default"/>
    </w:rPr>
  </w:style>
  <w:style w:type="character" w:customStyle="1" w:styleId="WW8Num21z3">
    <w:name w:val="WW8Num21z3"/>
    <w:rsid w:val="004F31EC"/>
    <w:rPr>
      <w:rFonts w:ascii="Symbol" w:hAnsi="Symbol" w:cs="Symbol" w:hint="default"/>
    </w:rPr>
  </w:style>
  <w:style w:type="character" w:customStyle="1" w:styleId="WW8Num23z0">
    <w:name w:val="WW8Num23z0"/>
    <w:rsid w:val="004F31EC"/>
    <w:rPr>
      <w:rFonts w:ascii="Courier New" w:hAnsi="Courier New" w:cs="Courier New" w:hint="default"/>
    </w:rPr>
  </w:style>
  <w:style w:type="character" w:customStyle="1" w:styleId="WW8Num23z2">
    <w:name w:val="WW8Num23z2"/>
    <w:rsid w:val="004F31EC"/>
    <w:rPr>
      <w:rFonts w:ascii="Wingdings" w:hAnsi="Wingdings" w:cs="Wingdings" w:hint="default"/>
    </w:rPr>
  </w:style>
  <w:style w:type="character" w:customStyle="1" w:styleId="WW8Num23z3">
    <w:name w:val="WW8Num23z3"/>
    <w:rsid w:val="004F31EC"/>
    <w:rPr>
      <w:rFonts w:ascii="Symbol" w:hAnsi="Symbol" w:cs="Symbol" w:hint="default"/>
    </w:rPr>
  </w:style>
  <w:style w:type="character" w:customStyle="1" w:styleId="WW8Num24z0">
    <w:name w:val="WW8Num24z0"/>
    <w:rsid w:val="004F31EC"/>
    <w:rPr>
      <w:rFonts w:ascii="Courier New" w:hAnsi="Courier New" w:cs="Courier New" w:hint="default"/>
    </w:rPr>
  </w:style>
  <w:style w:type="character" w:customStyle="1" w:styleId="WW8Num24z2">
    <w:name w:val="WW8Num24z2"/>
    <w:rsid w:val="004F31EC"/>
    <w:rPr>
      <w:rFonts w:ascii="Wingdings" w:hAnsi="Wingdings" w:cs="Wingdings" w:hint="default"/>
    </w:rPr>
  </w:style>
  <w:style w:type="character" w:customStyle="1" w:styleId="WW8Num24z3">
    <w:name w:val="WW8Num24z3"/>
    <w:rsid w:val="004F31EC"/>
    <w:rPr>
      <w:rFonts w:ascii="Symbol" w:hAnsi="Symbol" w:cs="Symbol" w:hint="default"/>
    </w:rPr>
  </w:style>
  <w:style w:type="character" w:customStyle="1" w:styleId="WW8Num25z0">
    <w:name w:val="WW8Num25z0"/>
    <w:rsid w:val="004F31EC"/>
    <w:rPr>
      <w:rFonts w:ascii="Courier New" w:hAnsi="Courier New" w:cs="Courier New" w:hint="default"/>
    </w:rPr>
  </w:style>
  <w:style w:type="character" w:customStyle="1" w:styleId="WW8Num25z2">
    <w:name w:val="WW8Num25z2"/>
    <w:rsid w:val="004F31EC"/>
    <w:rPr>
      <w:rFonts w:ascii="Wingdings" w:hAnsi="Wingdings" w:cs="Wingdings" w:hint="default"/>
    </w:rPr>
  </w:style>
  <w:style w:type="character" w:customStyle="1" w:styleId="WW8Num25z3">
    <w:name w:val="WW8Num25z3"/>
    <w:rsid w:val="004F31EC"/>
    <w:rPr>
      <w:rFonts w:ascii="Symbol" w:hAnsi="Symbol" w:cs="Symbol" w:hint="default"/>
    </w:rPr>
  </w:style>
  <w:style w:type="character" w:customStyle="1" w:styleId="WW8Num26z0">
    <w:name w:val="WW8Num26z0"/>
    <w:rsid w:val="004F31EC"/>
    <w:rPr>
      <w:rFonts w:ascii="Times New Roman" w:hAnsi="Times New Roman" w:cs="Times New Roman" w:hint="default"/>
      <w:color w:val="000000"/>
      <w:sz w:val="28"/>
      <w:szCs w:val="28"/>
    </w:rPr>
  </w:style>
  <w:style w:type="character" w:customStyle="1" w:styleId="WW8Num27z0">
    <w:name w:val="WW8Num27z0"/>
    <w:rsid w:val="004F31EC"/>
    <w:rPr>
      <w:rFonts w:ascii="Courier New" w:hAnsi="Courier New" w:cs="Courier New" w:hint="default"/>
    </w:rPr>
  </w:style>
  <w:style w:type="character" w:customStyle="1" w:styleId="WW8Num27z2">
    <w:name w:val="WW8Num27z2"/>
    <w:rsid w:val="004F31EC"/>
    <w:rPr>
      <w:rFonts w:ascii="Wingdings" w:hAnsi="Wingdings" w:cs="Wingdings" w:hint="default"/>
    </w:rPr>
  </w:style>
  <w:style w:type="character" w:customStyle="1" w:styleId="WW8Num27z3">
    <w:name w:val="WW8Num27z3"/>
    <w:rsid w:val="004F31EC"/>
    <w:rPr>
      <w:rFonts w:ascii="Symbol" w:hAnsi="Symbol" w:cs="Symbol" w:hint="default"/>
    </w:rPr>
  </w:style>
  <w:style w:type="character" w:customStyle="1" w:styleId="WW8Num28z0">
    <w:name w:val="WW8Num28z0"/>
    <w:rsid w:val="004F31EC"/>
    <w:rPr>
      <w:rFonts w:ascii="Courier New" w:hAnsi="Courier New" w:cs="Courier New" w:hint="default"/>
    </w:rPr>
  </w:style>
  <w:style w:type="character" w:customStyle="1" w:styleId="WW8Num28z2">
    <w:name w:val="WW8Num28z2"/>
    <w:rsid w:val="004F31EC"/>
    <w:rPr>
      <w:rFonts w:ascii="Wingdings" w:hAnsi="Wingdings" w:cs="Wingdings" w:hint="default"/>
    </w:rPr>
  </w:style>
  <w:style w:type="character" w:customStyle="1" w:styleId="WW8Num28z3">
    <w:name w:val="WW8Num28z3"/>
    <w:rsid w:val="004F31EC"/>
    <w:rPr>
      <w:rFonts w:ascii="Symbol" w:hAnsi="Symbol" w:cs="Symbol" w:hint="default"/>
    </w:rPr>
  </w:style>
  <w:style w:type="character" w:customStyle="1" w:styleId="WW8Num29z0">
    <w:name w:val="WW8Num29z0"/>
    <w:rsid w:val="004F31EC"/>
    <w:rPr>
      <w:rFonts w:ascii="Symbol" w:hAnsi="Symbol" w:cs="Symbol" w:hint="default"/>
    </w:rPr>
  </w:style>
  <w:style w:type="character" w:customStyle="1" w:styleId="WW8Num29z1">
    <w:name w:val="WW8Num29z1"/>
    <w:rsid w:val="004F31EC"/>
    <w:rPr>
      <w:rFonts w:ascii="Courier New" w:hAnsi="Courier New" w:cs="Courier New" w:hint="default"/>
    </w:rPr>
  </w:style>
  <w:style w:type="character" w:customStyle="1" w:styleId="WW8Num29z2">
    <w:name w:val="WW8Num29z2"/>
    <w:rsid w:val="004F31EC"/>
    <w:rPr>
      <w:rFonts w:ascii="Wingdings" w:hAnsi="Wingdings" w:cs="Wingdings" w:hint="default"/>
    </w:rPr>
  </w:style>
  <w:style w:type="character" w:customStyle="1" w:styleId="WW8Num30z0">
    <w:name w:val="WW8Num30z0"/>
    <w:rsid w:val="004F31EC"/>
    <w:rPr>
      <w:rFonts w:ascii="Courier New" w:hAnsi="Courier New" w:cs="Courier New" w:hint="default"/>
    </w:rPr>
  </w:style>
  <w:style w:type="character" w:customStyle="1" w:styleId="WW8Num30z2">
    <w:name w:val="WW8Num30z2"/>
    <w:rsid w:val="004F31EC"/>
    <w:rPr>
      <w:rFonts w:ascii="Wingdings" w:hAnsi="Wingdings" w:cs="Wingdings" w:hint="default"/>
    </w:rPr>
  </w:style>
  <w:style w:type="character" w:customStyle="1" w:styleId="WW8Num30z3">
    <w:name w:val="WW8Num30z3"/>
    <w:rsid w:val="004F31EC"/>
    <w:rPr>
      <w:rFonts w:ascii="Symbol" w:hAnsi="Symbol" w:cs="Symbol" w:hint="default"/>
    </w:rPr>
  </w:style>
  <w:style w:type="character" w:customStyle="1" w:styleId="WW8Num32z0">
    <w:name w:val="WW8Num32z0"/>
    <w:rsid w:val="004F31EC"/>
    <w:rPr>
      <w:rFonts w:ascii="Courier New" w:hAnsi="Courier New" w:cs="Courier New" w:hint="default"/>
    </w:rPr>
  </w:style>
  <w:style w:type="character" w:customStyle="1" w:styleId="WW8Num34z0">
    <w:name w:val="WW8Num34z0"/>
    <w:rsid w:val="004F31EC"/>
    <w:rPr>
      <w:rFonts w:ascii="Courier New" w:hAnsi="Courier New" w:cs="Courier New" w:hint="default"/>
    </w:rPr>
  </w:style>
  <w:style w:type="character" w:customStyle="1" w:styleId="WW8Num34z2">
    <w:name w:val="WW8Num34z2"/>
    <w:rsid w:val="004F31EC"/>
    <w:rPr>
      <w:rFonts w:ascii="Wingdings" w:hAnsi="Wingdings" w:cs="Wingdings" w:hint="default"/>
    </w:rPr>
  </w:style>
  <w:style w:type="character" w:customStyle="1" w:styleId="WW8Num34z3">
    <w:name w:val="WW8Num34z3"/>
    <w:rsid w:val="004F31EC"/>
    <w:rPr>
      <w:rFonts w:ascii="Symbol" w:hAnsi="Symbol" w:cs="Symbol" w:hint="default"/>
    </w:rPr>
  </w:style>
  <w:style w:type="character" w:customStyle="1" w:styleId="WW8Num36z0">
    <w:name w:val="WW8Num36z0"/>
    <w:rsid w:val="004F31EC"/>
    <w:rPr>
      <w:rFonts w:ascii="Courier New" w:hAnsi="Courier New" w:cs="Courier New" w:hint="default"/>
    </w:rPr>
  </w:style>
  <w:style w:type="character" w:customStyle="1" w:styleId="WW8Num36z2">
    <w:name w:val="WW8Num36z2"/>
    <w:rsid w:val="004F31EC"/>
    <w:rPr>
      <w:rFonts w:ascii="Wingdings" w:hAnsi="Wingdings" w:cs="Wingdings" w:hint="default"/>
    </w:rPr>
  </w:style>
  <w:style w:type="character" w:customStyle="1" w:styleId="WW8Num36z3">
    <w:name w:val="WW8Num36z3"/>
    <w:rsid w:val="004F31EC"/>
    <w:rPr>
      <w:rFonts w:ascii="Symbol" w:hAnsi="Symbol" w:cs="Symbol" w:hint="default"/>
    </w:rPr>
  </w:style>
  <w:style w:type="character" w:customStyle="1" w:styleId="WW8Num37z0">
    <w:name w:val="WW8Num37z0"/>
    <w:rsid w:val="004F31EC"/>
    <w:rPr>
      <w:rFonts w:ascii="Times New Roman" w:hAnsi="Times New Roman" w:cs="Times New Roman" w:hint="default"/>
      <w:color w:val="000000"/>
      <w:sz w:val="24"/>
      <w:szCs w:val="24"/>
    </w:rPr>
  </w:style>
  <w:style w:type="character" w:customStyle="1" w:styleId="WW8Num38z0">
    <w:name w:val="WW8Num38z0"/>
    <w:rsid w:val="004F31EC"/>
    <w:rPr>
      <w:rFonts w:ascii="Symbol" w:hAnsi="Symbol" w:cs="Symbol" w:hint="default"/>
    </w:rPr>
  </w:style>
  <w:style w:type="character" w:customStyle="1" w:styleId="WW8Num38z1">
    <w:name w:val="WW8Num38z1"/>
    <w:rsid w:val="004F31EC"/>
    <w:rPr>
      <w:rFonts w:ascii="Courier New" w:hAnsi="Courier New" w:cs="Courier New" w:hint="default"/>
    </w:rPr>
  </w:style>
  <w:style w:type="character" w:customStyle="1" w:styleId="WW8Num38z2">
    <w:name w:val="WW8Num38z2"/>
    <w:rsid w:val="004F31EC"/>
    <w:rPr>
      <w:rFonts w:ascii="Wingdings" w:hAnsi="Wingdings" w:cs="Wingdings" w:hint="default"/>
    </w:rPr>
  </w:style>
  <w:style w:type="character" w:customStyle="1" w:styleId="WW8Num40z0">
    <w:name w:val="WW8Num40z0"/>
    <w:rsid w:val="004F31EC"/>
    <w:rPr>
      <w:rFonts w:ascii="Times New Roman" w:hAnsi="Times New Roman" w:cs="Times New Roman" w:hint="default"/>
      <w:color w:val="000000"/>
      <w:sz w:val="22"/>
    </w:rPr>
  </w:style>
  <w:style w:type="character" w:customStyle="1" w:styleId="WW8Num41z0">
    <w:name w:val="WW8Num41z0"/>
    <w:rsid w:val="004F31EC"/>
    <w:rPr>
      <w:rFonts w:ascii="Courier New" w:hAnsi="Courier New" w:cs="Courier New" w:hint="default"/>
    </w:rPr>
  </w:style>
  <w:style w:type="character" w:customStyle="1" w:styleId="WW8Num41z2">
    <w:name w:val="WW8Num41z2"/>
    <w:rsid w:val="004F31EC"/>
    <w:rPr>
      <w:rFonts w:ascii="Wingdings" w:hAnsi="Wingdings" w:cs="Wingdings" w:hint="default"/>
    </w:rPr>
  </w:style>
  <w:style w:type="character" w:customStyle="1" w:styleId="WW8Num41z3">
    <w:name w:val="WW8Num41z3"/>
    <w:rsid w:val="004F31EC"/>
    <w:rPr>
      <w:rFonts w:ascii="Symbol" w:hAnsi="Symbol" w:cs="Symbol" w:hint="default"/>
    </w:rPr>
  </w:style>
  <w:style w:type="character" w:customStyle="1" w:styleId="WW8Num42z0">
    <w:name w:val="WW8Num42z0"/>
    <w:rsid w:val="004F31EC"/>
    <w:rPr>
      <w:rFonts w:ascii="Courier New" w:hAnsi="Courier New" w:cs="Courier New" w:hint="default"/>
    </w:rPr>
  </w:style>
  <w:style w:type="character" w:customStyle="1" w:styleId="WW8Num42z2">
    <w:name w:val="WW8Num42z2"/>
    <w:rsid w:val="004F31EC"/>
    <w:rPr>
      <w:rFonts w:ascii="Wingdings" w:hAnsi="Wingdings" w:cs="Wingdings" w:hint="default"/>
    </w:rPr>
  </w:style>
  <w:style w:type="character" w:customStyle="1" w:styleId="WW8Num42z3">
    <w:name w:val="WW8Num42z3"/>
    <w:rsid w:val="004F31EC"/>
    <w:rPr>
      <w:rFonts w:ascii="Symbol" w:hAnsi="Symbol" w:cs="Symbol" w:hint="default"/>
    </w:rPr>
  </w:style>
  <w:style w:type="character" w:customStyle="1" w:styleId="WW8Num44z0">
    <w:name w:val="WW8Num44z0"/>
    <w:rsid w:val="004F31EC"/>
    <w:rPr>
      <w:rFonts w:ascii="Courier New" w:hAnsi="Courier New" w:cs="Courier New" w:hint="default"/>
    </w:rPr>
  </w:style>
  <w:style w:type="character" w:customStyle="1" w:styleId="WW8Num44z2">
    <w:name w:val="WW8Num44z2"/>
    <w:rsid w:val="004F31EC"/>
    <w:rPr>
      <w:rFonts w:ascii="Wingdings" w:hAnsi="Wingdings" w:cs="Wingdings" w:hint="default"/>
    </w:rPr>
  </w:style>
  <w:style w:type="character" w:customStyle="1" w:styleId="WW8Num44z3">
    <w:name w:val="WW8Num44z3"/>
    <w:rsid w:val="004F31EC"/>
    <w:rPr>
      <w:rFonts w:ascii="Symbol" w:hAnsi="Symbol" w:cs="Symbol" w:hint="default"/>
    </w:rPr>
  </w:style>
  <w:style w:type="character" w:customStyle="1" w:styleId="WW8Num45z0">
    <w:name w:val="WW8Num45z0"/>
    <w:rsid w:val="004F31EC"/>
    <w:rPr>
      <w:rFonts w:ascii="Courier New" w:hAnsi="Courier New" w:cs="Courier New" w:hint="default"/>
    </w:rPr>
  </w:style>
  <w:style w:type="character" w:customStyle="1" w:styleId="WW8Num45z2">
    <w:name w:val="WW8Num45z2"/>
    <w:rsid w:val="004F31EC"/>
    <w:rPr>
      <w:rFonts w:ascii="Wingdings" w:hAnsi="Wingdings" w:cs="Wingdings" w:hint="default"/>
    </w:rPr>
  </w:style>
  <w:style w:type="character" w:customStyle="1" w:styleId="WW8Num45z3">
    <w:name w:val="WW8Num45z3"/>
    <w:rsid w:val="004F31EC"/>
    <w:rPr>
      <w:rFonts w:ascii="Symbol" w:hAnsi="Symbol" w:cs="Symbol" w:hint="default"/>
    </w:rPr>
  </w:style>
  <w:style w:type="character" w:customStyle="1" w:styleId="WW8Num47z0">
    <w:name w:val="WW8Num47z0"/>
    <w:rsid w:val="004F31EC"/>
    <w:rPr>
      <w:rFonts w:ascii="Symbol" w:hAnsi="Symbol" w:cs="Symbol" w:hint="default"/>
    </w:rPr>
  </w:style>
  <w:style w:type="character" w:customStyle="1" w:styleId="WW8Num47z1">
    <w:name w:val="WW8Num47z1"/>
    <w:rsid w:val="004F31EC"/>
    <w:rPr>
      <w:rFonts w:ascii="Courier New" w:hAnsi="Courier New" w:cs="Courier New" w:hint="default"/>
    </w:rPr>
  </w:style>
  <w:style w:type="character" w:customStyle="1" w:styleId="WW8Num47z2">
    <w:name w:val="WW8Num47z2"/>
    <w:rsid w:val="004F31EC"/>
    <w:rPr>
      <w:rFonts w:ascii="Wingdings" w:hAnsi="Wingdings" w:cs="Wingdings" w:hint="default"/>
    </w:rPr>
  </w:style>
  <w:style w:type="character" w:customStyle="1" w:styleId="WW8Num48z0">
    <w:name w:val="WW8Num48z0"/>
    <w:rsid w:val="004F31EC"/>
    <w:rPr>
      <w:rFonts w:ascii="Courier New" w:hAnsi="Courier New" w:cs="Courier New" w:hint="default"/>
    </w:rPr>
  </w:style>
  <w:style w:type="character" w:customStyle="1" w:styleId="WW8Num48z2">
    <w:name w:val="WW8Num48z2"/>
    <w:rsid w:val="004F31EC"/>
    <w:rPr>
      <w:rFonts w:ascii="Wingdings" w:hAnsi="Wingdings" w:cs="Wingdings" w:hint="default"/>
    </w:rPr>
  </w:style>
  <w:style w:type="character" w:customStyle="1" w:styleId="WW8Num48z3">
    <w:name w:val="WW8Num48z3"/>
    <w:rsid w:val="004F31EC"/>
    <w:rPr>
      <w:rFonts w:ascii="Symbol" w:hAnsi="Symbol" w:cs="Symbol" w:hint="default"/>
    </w:rPr>
  </w:style>
  <w:style w:type="character" w:customStyle="1" w:styleId="WW8Num49z0">
    <w:name w:val="WW8Num49z0"/>
    <w:rsid w:val="004F31EC"/>
    <w:rPr>
      <w:rFonts w:ascii="Courier New" w:hAnsi="Courier New" w:cs="Courier New" w:hint="default"/>
    </w:rPr>
  </w:style>
  <w:style w:type="character" w:customStyle="1" w:styleId="WW8Num49z2">
    <w:name w:val="WW8Num49z2"/>
    <w:rsid w:val="004F31EC"/>
    <w:rPr>
      <w:rFonts w:ascii="Wingdings" w:hAnsi="Wingdings" w:cs="Wingdings" w:hint="default"/>
    </w:rPr>
  </w:style>
  <w:style w:type="character" w:customStyle="1" w:styleId="WW8Num49z3">
    <w:name w:val="WW8Num49z3"/>
    <w:rsid w:val="004F31EC"/>
    <w:rPr>
      <w:rFonts w:ascii="Symbol" w:hAnsi="Symbol" w:cs="Symbol" w:hint="default"/>
    </w:rPr>
  </w:style>
  <w:style w:type="character" w:customStyle="1" w:styleId="WW8Num50z0">
    <w:name w:val="WW8Num50z0"/>
    <w:rsid w:val="004F31EC"/>
    <w:rPr>
      <w:rFonts w:ascii="Courier New" w:hAnsi="Courier New" w:cs="Courier New" w:hint="default"/>
    </w:rPr>
  </w:style>
  <w:style w:type="character" w:customStyle="1" w:styleId="WW8Num50z2">
    <w:name w:val="WW8Num50z2"/>
    <w:rsid w:val="004F31EC"/>
    <w:rPr>
      <w:rFonts w:ascii="Wingdings" w:hAnsi="Wingdings" w:cs="Wingdings" w:hint="default"/>
    </w:rPr>
  </w:style>
  <w:style w:type="character" w:customStyle="1" w:styleId="WW8Num50z3">
    <w:name w:val="WW8Num50z3"/>
    <w:rsid w:val="004F31EC"/>
    <w:rPr>
      <w:rFonts w:ascii="Symbol" w:hAnsi="Symbol" w:cs="Symbol" w:hint="default"/>
    </w:rPr>
  </w:style>
  <w:style w:type="character" w:customStyle="1" w:styleId="WW8Num51z0">
    <w:name w:val="WW8Num51z0"/>
    <w:rsid w:val="004F31EC"/>
    <w:rPr>
      <w:rFonts w:ascii="Times New Roman" w:hAnsi="Times New Roman" w:cs="Times New Roman" w:hint="default"/>
      <w:color w:val="000000"/>
      <w:sz w:val="22"/>
    </w:rPr>
  </w:style>
  <w:style w:type="character" w:customStyle="1" w:styleId="WW8Num52z0">
    <w:name w:val="WW8Num52z0"/>
    <w:rsid w:val="004F31EC"/>
    <w:rPr>
      <w:rFonts w:ascii="Courier New" w:hAnsi="Courier New" w:cs="Courier New" w:hint="default"/>
    </w:rPr>
  </w:style>
  <w:style w:type="character" w:customStyle="1" w:styleId="WW8Num52z2">
    <w:name w:val="WW8Num52z2"/>
    <w:rsid w:val="004F31EC"/>
    <w:rPr>
      <w:rFonts w:ascii="Wingdings" w:hAnsi="Wingdings" w:cs="Wingdings" w:hint="default"/>
    </w:rPr>
  </w:style>
  <w:style w:type="character" w:customStyle="1" w:styleId="WW8Num52z3">
    <w:name w:val="WW8Num52z3"/>
    <w:rsid w:val="004F31EC"/>
    <w:rPr>
      <w:rFonts w:ascii="Symbol" w:hAnsi="Symbol" w:cs="Symbol" w:hint="default"/>
    </w:rPr>
  </w:style>
  <w:style w:type="character" w:customStyle="1" w:styleId="WW8Num53z0">
    <w:name w:val="WW8Num53z0"/>
    <w:rsid w:val="004F31EC"/>
    <w:rPr>
      <w:rFonts w:ascii="Courier New" w:hAnsi="Courier New" w:cs="Courier New" w:hint="default"/>
    </w:rPr>
  </w:style>
  <w:style w:type="character" w:customStyle="1" w:styleId="WW8Num53z2">
    <w:name w:val="WW8Num53z2"/>
    <w:rsid w:val="004F31EC"/>
    <w:rPr>
      <w:rFonts w:ascii="Wingdings" w:hAnsi="Wingdings" w:cs="Wingdings" w:hint="default"/>
    </w:rPr>
  </w:style>
  <w:style w:type="character" w:customStyle="1" w:styleId="WW8Num53z3">
    <w:name w:val="WW8Num53z3"/>
    <w:rsid w:val="004F31EC"/>
    <w:rPr>
      <w:rFonts w:ascii="Symbol" w:hAnsi="Symbol" w:cs="Symbol" w:hint="default"/>
    </w:rPr>
  </w:style>
  <w:style w:type="character" w:customStyle="1" w:styleId="WW8Num54z0">
    <w:name w:val="WW8Num54z0"/>
    <w:rsid w:val="004F31EC"/>
    <w:rPr>
      <w:rFonts w:ascii="Courier New" w:hAnsi="Courier New" w:cs="Courier New" w:hint="default"/>
    </w:rPr>
  </w:style>
  <w:style w:type="character" w:customStyle="1" w:styleId="WW8Num54z2">
    <w:name w:val="WW8Num54z2"/>
    <w:rsid w:val="004F31EC"/>
    <w:rPr>
      <w:rFonts w:ascii="Wingdings" w:hAnsi="Wingdings" w:cs="Wingdings" w:hint="default"/>
    </w:rPr>
  </w:style>
  <w:style w:type="character" w:customStyle="1" w:styleId="WW8Num54z3">
    <w:name w:val="WW8Num54z3"/>
    <w:rsid w:val="004F31EC"/>
    <w:rPr>
      <w:rFonts w:ascii="Symbol" w:hAnsi="Symbol" w:cs="Symbol" w:hint="default"/>
    </w:rPr>
  </w:style>
  <w:style w:type="character" w:customStyle="1" w:styleId="WW8Num55z0">
    <w:name w:val="WW8Num55z0"/>
    <w:rsid w:val="004F31EC"/>
    <w:rPr>
      <w:rFonts w:ascii="Courier New" w:hAnsi="Courier New" w:cs="Courier New" w:hint="default"/>
    </w:rPr>
  </w:style>
  <w:style w:type="character" w:customStyle="1" w:styleId="WW8Num55z2">
    <w:name w:val="WW8Num55z2"/>
    <w:rsid w:val="004F31EC"/>
    <w:rPr>
      <w:rFonts w:ascii="Wingdings" w:hAnsi="Wingdings" w:cs="Wingdings" w:hint="default"/>
    </w:rPr>
  </w:style>
  <w:style w:type="character" w:customStyle="1" w:styleId="WW8Num55z3">
    <w:name w:val="WW8Num55z3"/>
    <w:rsid w:val="004F31EC"/>
    <w:rPr>
      <w:rFonts w:ascii="Symbol" w:hAnsi="Symbol" w:cs="Symbol" w:hint="default"/>
    </w:rPr>
  </w:style>
  <w:style w:type="character" w:customStyle="1" w:styleId="WW8Num56z0">
    <w:name w:val="WW8Num56z0"/>
    <w:rsid w:val="004F31EC"/>
    <w:rPr>
      <w:rFonts w:ascii="Symbol" w:hAnsi="Symbol" w:cs="Symbol" w:hint="default"/>
    </w:rPr>
  </w:style>
  <w:style w:type="character" w:customStyle="1" w:styleId="WW8Num56z1">
    <w:name w:val="WW8Num56z1"/>
    <w:rsid w:val="004F31EC"/>
    <w:rPr>
      <w:rFonts w:ascii="Courier New" w:hAnsi="Courier New" w:cs="Courier New" w:hint="default"/>
    </w:rPr>
  </w:style>
  <w:style w:type="character" w:customStyle="1" w:styleId="WW8Num56z2">
    <w:name w:val="WW8Num56z2"/>
    <w:rsid w:val="004F31EC"/>
    <w:rPr>
      <w:rFonts w:ascii="Wingdings" w:hAnsi="Wingdings" w:cs="Wingdings" w:hint="default"/>
    </w:rPr>
  </w:style>
  <w:style w:type="character" w:customStyle="1" w:styleId="WW8Num57z0">
    <w:name w:val="WW8Num57z0"/>
    <w:rsid w:val="004F31EC"/>
    <w:rPr>
      <w:rFonts w:ascii="Times New Roman" w:hAnsi="Times New Roman" w:cs="Times New Roman" w:hint="default"/>
      <w:color w:val="000000"/>
      <w:sz w:val="22"/>
    </w:rPr>
  </w:style>
  <w:style w:type="character" w:customStyle="1" w:styleId="WW8Num58z0">
    <w:name w:val="WW8Num58z0"/>
    <w:rsid w:val="004F31EC"/>
    <w:rPr>
      <w:rFonts w:ascii="Times New Roman" w:hAnsi="Times New Roman" w:cs="Times New Roman" w:hint="default"/>
      <w:color w:val="000000"/>
      <w:sz w:val="22"/>
    </w:rPr>
  </w:style>
  <w:style w:type="character" w:customStyle="1" w:styleId="WW8Num59z0">
    <w:name w:val="WW8Num59z0"/>
    <w:rsid w:val="004F31EC"/>
    <w:rPr>
      <w:rFonts w:ascii="Courier New" w:hAnsi="Courier New" w:cs="Courier New" w:hint="default"/>
    </w:rPr>
  </w:style>
  <w:style w:type="character" w:customStyle="1" w:styleId="WW8Num59z2">
    <w:name w:val="WW8Num59z2"/>
    <w:rsid w:val="004F31EC"/>
    <w:rPr>
      <w:rFonts w:ascii="Wingdings" w:hAnsi="Wingdings" w:cs="Wingdings" w:hint="default"/>
    </w:rPr>
  </w:style>
  <w:style w:type="character" w:customStyle="1" w:styleId="WW8Num59z3">
    <w:name w:val="WW8Num59z3"/>
    <w:rsid w:val="004F31EC"/>
    <w:rPr>
      <w:rFonts w:ascii="Symbol" w:hAnsi="Symbol" w:cs="Symbol" w:hint="default"/>
    </w:rPr>
  </w:style>
  <w:style w:type="character" w:customStyle="1" w:styleId="WW8Num60z0">
    <w:name w:val="WW8Num60z0"/>
    <w:rsid w:val="004F31EC"/>
    <w:rPr>
      <w:rFonts w:ascii="Courier New" w:hAnsi="Courier New" w:cs="Courier New" w:hint="default"/>
    </w:rPr>
  </w:style>
  <w:style w:type="character" w:customStyle="1" w:styleId="WW8Num60z2">
    <w:name w:val="WW8Num60z2"/>
    <w:rsid w:val="004F31EC"/>
    <w:rPr>
      <w:rFonts w:ascii="Wingdings" w:hAnsi="Wingdings" w:cs="Wingdings" w:hint="default"/>
    </w:rPr>
  </w:style>
  <w:style w:type="character" w:customStyle="1" w:styleId="WW8Num60z3">
    <w:name w:val="WW8Num60z3"/>
    <w:rsid w:val="004F31EC"/>
    <w:rPr>
      <w:rFonts w:ascii="Symbol" w:hAnsi="Symbol" w:cs="Symbol" w:hint="default"/>
    </w:rPr>
  </w:style>
  <w:style w:type="character" w:customStyle="1" w:styleId="WW8Num61z0">
    <w:name w:val="WW8Num61z0"/>
    <w:rsid w:val="004F31EC"/>
    <w:rPr>
      <w:rFonts w:ascii="Courier New" w:hAnsi="Courier New" w:cs="Courier New" w:hint="default"/>
    </w:rPr>
  </w:style>
  <w:style w:type="character" w:customStyle="1" w:styleId="WW8Num61z2">
    <w:name w:val="WW8Num61z2"/>
    <w:rsid w:val="004F31EC"/>
    <w:rPr>
      <w:rFonts w:ascii="Wingdings" w:hAnsi="Wingdings" w:cs="Wingdings" w:hint="default"/>
    </w:rPr>
  </w:style>
  <w:style w:type="character" w:customStyle="1" w:styleId="WW8Num61z3">
    <w:name w:val="WW8Num61z3"/>
    <w:rsid w:val="004F31EC"/>
    <w:rPr>
      <w:rFonts w:ascii="Symbol" w:hAnsi="Symbol" w:cs="Symbol" w:hint="default"/>
    </w:rPr>
  </w:style>
  <w:style w:type="character" w:customStyle="1" w:styleId="WW8Num63z0">
    <w:name w:val="WW8Num63z0"/>
    <w:rsid w:val="004F31EC"/>
    <w:rPr>
      <w:rFonts w:ascii="Courier New" w:hAnsi="Courier New" w:cs="Courier New" w:hint="default"/>
    </w:rPr>
  </w:style>
  <w:style w:type="character" w:customStyle="1" w:styleId="WW8Num63z2">
    <w:name w:val="WW8Num63z2"/>
    <w:rsid w:val="004F31EC"/>
    <w:rPr>
      <w:rFonts w:ascii="Wingdings" w:hAnsi="Wingdings" w:cs="Wingdings" w:hint="default"/>
    </w:rPr>
  </w:style>
  <w:style w:type="character" w:customStyle="1" w:styleId="WW8Num63z3">
    <w:name w:val="WW8Num63z3"/>
    <w:rsid w:val="004F31EC"/>
    <w:rPr>
      <w:rFonts w:ascii="Symbol" w:hAnsi="Symbol" w:cs="Symbol" w:hint="default"/>
    </w:rPr>
  </w:style>
  <w:style w:type="character" w:customStyle="1" w:styleId="WW8Num64z0">
    <w:name w:val="WW8Num64z0"/>
    <w:rsid w:val="004F31EC"/>
    <w:rPr>
      <w:rFonts w:ascii="Symbol" w:hAnsi="Symbol" w:cs="Symbol" w:hint="default"/>
    </w:rPr>
  </w:style>
  <w:style w:type="character" w:customStyle="1" w:styleId="WW8Num64z1">
    <w:name w:val="WW8Num64z1"/>
    <w:rsid w:val="004F31EC"/>
    <w:rPr>
      <w:rFonts w:ascii="Courier New" w:hAnsi="Courier New" w:cs="Courier New" w:hint="default"/>
    </w:rPr>
  </w:style>
  <w:style w:type="character" w:customStyle="1" w:styleId="WW8Num64z2">
    <w:name w:val="WW8Num64z2"/>
    <w:rsid w:val="004F31EC"/>
    <w:rPr>
      <w:rFonts w:ascii="Wingdings" w:hAnsi="Wingdings" w:cs="Wingdings" w:hint="default"/>
    </w:rPr>
  </w:style>
  <w:style w:type="character" w:customStyle="1" w:styleId="WW8Num65z0">
    <w:name w:val="WW8Num65z0"/>
    <w:rsid w:val="004F31EC"/>
    <w:rPr>
      <w:rFonts w:ascii="Courier New" w:hAnsi="Courier New" w:cs="Courier New" w:hint="default"/>
    </w:rPr>
  </w:style>
  <w:style w:type="character" w:customStyle="1" w:styleId="WW8Num65z2">
    <w:name w:val="WW8Num65z2"/>
    <w:rsid w:val="004F31EC"/>
    <w:rPr>
      <w:rFonts w:ascii="Wingdings" w:hAnsi="Wingdings" w:cs="Wingdings" w:hint="default"/>
    </w:rPr>
  </w:style>
  <w:style w:type="character" w:customStyle="1" w:styleId="WW8Num65z3">
    <w:name w:val="WW8Num65z3"/>
    <w:rsid w:val="004F31EC"/>
    <w:rPr>
      <w:rFonts w:ascii="Symbol" w:hAnsi="Symbol" w:cs="Symbol" w:hint="default"/>
    </w:rPr>
  </w:style>
  <w:style w:type="character" w:customStyle="1" w:styleId="WW8Num66z0">
    <w:name w:val="WW8Num66z0"/>
    <w:rsid w:val="004F31EC"/>
    <w:rPr>
      <w:rFonts w:ascii="Courier New" w:hAnsi="Courier New" w:cs="Courier New" w:hint="default"/>
    </w:rPr>
  </w:style>
  <w:style w:type="character" w:customStyle="1" w:styleId="WW8Num66z2">
    <w:name w:val="WW8Num66z2"/>
    <w:rsid w:val="004F31EC"/>
    <w:rPr>
      <w:rFonts w:ascii="Wingdings" w:hAnsi="Wingdings" w:cs="Wingdings" w:hint="default"/>
    </w:rPr>
  </w:style>
  <w:style w:type="character" w:customStyle="1" w:styleId="WW8Num66z3">
    <w:name w:val="WW8Num66z3"/>
    <w:rsid w:val="004F31EC"/>
    <w:rPr>
      <w:rFonts w:ascii="Symbol" w:hAnsi="Symbol" w:cs="Symbol" w:hint="default"/>
    </w:rPr>
  </w:style>
  <w:style w:type="character" w:customStyle="1" w:styleId="WW8Num67z0">
    <w:name w:val="WW8Num67z0"/>
    <w:rsid w:val="004F31EC"/>
    <w:rPr>
      <w:rFonts w:ascii="Courier New" w:hAnsi="Courier New" w:cs="Courier New" w:hint="default"/>
    </w:rPr>
  </w:style>
  <w:style w:type="character" w:customStyle="1" w:styleId="WW8Num67z2">
    <w:name w:val="WW8Num67z2"/>
    <w:rsid w:val="004F31EC"/>
    <w:rPr>
      <w:rFonts w:ascii="Wingdings" w:hAnsi="Wingdings" w:cs="Wingdings" w:hint="default"/>
    </w:rPr>
  </w:style>
  <w:style w:type="character" w:customStyle="1" w:styleId="WW8Num67z3">
    <w:name w:val="WW8Num67z3"/>
    <w:rsid w:val="004F31EC"/>
    <w:rPr>
      <w:rFonts w:ascii="Symbol" w:hAnsi="Symbol" w:cs="Symbol" w:hint="default"/>
    </w:rPr>
  </w:style>
  <w:style w:type="character" w:customStyle="1" w:styleId="WW8Num68z0">
    <w:name w:val="WW8Num68z0"/>
    <w:rsid w:val="004F31EC"/>
    <w:rPr>
      <w:rFonts w:ascii="Courier New" w:hAnsi="Courier New" w:cs="Courier New" w:hint="default"/>
    </w:rPr>
  </w:style>
  <w:style w:type="character" w:customStyle="1" w:styleId="WW8Num68z2">
    <w:name w:val="WW8Num68z2"/>
    <w:rsid w:val="004F31EC"/>
    <w:rPr>
      <w:rFonts w:ascii="Wingdings" w:hAnsi="Wingdings" w:cs="Wingdings" w:hint="default"/>
    </w:rPr>
  </w:style>
  <w:style w:type="character" w:customStyle="1" w:styleId="WW8Num68z3">
    <w:name w:val="WW8Num68z3"/>
    <w:rsid w:val="004F31EC"/>
    <w:rPr>
      <w:rFonts w:ascii="Symbol" w:hAnsi="Symbol" w:cs="Symbol" w:hint="default"/>
    </w:rPr>
  </w:style>
  <w:style w:type="character" w:customStyle="1" w:styleId="WW8Num69z0">
    <w:name w:val="WW8Num69z0"/>
    <w:rsid w:val="004F31EC"/>
    <w:rPr>
      <w:rFonts w:ascii="Times New Roman" w:hAnsi="Times New Roman" w:cs="Times New Roman" w:hint="default"/>
      <w:color w:val="000000"/>
      <w:sz w:val="22"/>
    </w:rPr>
  </w:style>
  <w:style w:type="character" w:customStyle="1" w:styleId="WW8Num71z0">
    <w:name w:val="WW8Num71z0"/>
    <w:rsid w:val="004F31EC"/>
    <w:rPr>
      <w:rFonts w:ascii="Courier New" w:hAnsi="Courier New" w:cs="Courier New" w:hint="default"/>
    </w:rPr>
  </w:style>
  <w:style w:type="character" w:customStyle="1" w:styleId="WW8Num71z2">
    <w:name w:val="WW8Num71z2"/>
    <w:rsid w:val="004F31EC"/>
    <w:rPr>
      <w:rFonts w:ascii="Wingdings" w:hAnsi="Wingdings" w:cs="Wingdings" w:hint="default"/>
    </w:rPr>
  </w:style>
  <w:style w:type="character" w:customStyle="1" w:styleId="WW8Num71z3">
    <w:name w:val="WW8Num71z3"/>
    <w:rsid w:val="004F31EC"/>
    <w:rPr>
      <w:rFonts w:ascii="Symbol" w:hAnsi="Symbol" w:cs="Symbol" w:hint="default"/>
    </w:rPr>
  </w:style>
  <w:style w:type="character" w:customStyle="1" w:styleId="WW8Num72z0">
    <w:name w:val="WW8Num72z0"/>
    <w:rsid w:val="004F31EC"/>
    <w:rPr>
      <w:rFonts w:ascii="Times New Roman" w:hAnsi="Times New Roman" w:cs="Times New Roman" w:hint="default"/>
      <w:color w:val="000000"/>
      <w:sz w:val="22"/>
    </w:rPr>
  </w:style>
  <w:style w:type="character" w:customStyle="1" w:styleId="WW8Num73z0">
    <w:name w:val="WW8Num73z0"/>
    <w:rsid w:val="004F31EC"/>
    <w:rPr>
      <w:rFonts w:ascii="Courier New" w:hAnsi="Courier New" w:cs="Courier New" w:hint="default"/>
    </w:rPr>
  </w:style>
  <w:style w:type="character" w:customStyle="1" w:styleId="WW8Num73z2">
    <w:name w:val="WW8Num73z2"/>
    <w:rsid w:val="004F31EC"/>
    <w:rPr>
      <w:rFonts w:ascii="Wingdings" w:hAnsi="Wingdings" w:cs="Wingdings" w:hint="default"/>
    </w:rPr>
  </w:style>
  <w:style w:type="character" w:customStyle="1" w:styleId="WW8Num73z3">
    <w:name w:val="WW8Num73z3"/>
    <w:rsid w:val="004F31EC"/>
    <w:rPr>
      <w:rFonts w:ascii="Symbol" w:hAnsi="Symbol" w:cs="Symbol" w:hint="default"/>
    </w:rPr>
  </w:style>
  <w:style w:type="character" w:customStyle="1" w:styleId="WW8Num74z0">
    <w:name w:val="WW8Num74z0"/>
    <w:rsid w:val="004F31EC"/>
    <w:rPr>
      <w:rFonts w:ascii="Courier New" w:hAnsi="Courier New" w:cs="Courier New" w:hint="default"/>
    </w:rPr>
  </w:style>
  <w:style w:type="character" w:customStyle="1" w:styleId="WW8Num74z2">
    <w:name w:val="WW8Num74z2"/>
    <w:rsid w:val="004F31EC"/>
    <w:rPr>
      <w:rFonts w:ascii="Wingdings" w:hAnsi="Wingdings" w:cs="Wingdings" w:hint="default"/>
    </w:rPr>
  </w:style>
  <w:style w:type="character" w:customStyle="1" w:styleId="WW8Num74z3">
    <w:name w:val="WW8Num74z3"/>
    <w:rsid w:val="004F31EC"/>
    <w:rPr>
      <w:rFonts w:ascii="Symbol" w:hAnsi="Symbol" w:cs="Symbol" w:hint="default"/>
    </w:rPr>
  </w:style>
  <w:style w:type="character" w:customStyle="1" w:styleId="15">
    <w:name w:val="Основной шрифт абзаца1"/>
    <w:rsid w:val="004F31EC"/>
  </w:style>
  <w:style w:type="character" w:customStyle="1" w:styleId="s1">
    <w:name w:val="s1"/>
    <w:rsid w:val="004F31EC"/>
  </w:style>
  <w:style w:type="character" w:customStyle="1" w:styleId="s2">
    <w:name w:val="s2"/>
    <w:rsid w:val="004F31EC"/>
  </w:style>
  <w:style w:type="character" w:customStyle="1" w:styleId="s3">
    <w:name w:val="s3"/>
    <w:rsid w:val="004F31EC"/>
  </w:style>
  <w:style w:type="character" w:customStyle="1" w:styleId="s4">
    <w:name w:val="s4"/>
    <w:rsid w:val="004F31EC"/>
  </w:style>
  <w:style w:type="character" w:customStyle="1" w:styleId="s5">
    <w:name w:val="s5"/>
    <w:rsid w:val="004F31EC"/>
  </w:style>
  <w:style w:type="character" w:customStyle="1" w:styleId="s6">
    <w:name w:val="s6"/>
    <w:rsid w:val="004F31EC"/>
  </w:style>
  <w:style w:type="character" w:customStyle="1" w:styleId="s7">
    <w:name w:val="s7"/>
    <w:rsid w:val="004F31EC"/>
  </w:style>
  <w:style w:type="character" w:customStyle="1" w:styleId="s8">
    <w:name w:val="s8"/>
    <w:rsid w:val="004F31EC"/>
  </w:style>
  <w:style w:type="character" w:customStyle="1" w:styleId="s9">
    <w:name w:val="s9"/>
    <w:rsid w:val="004F31EC"/>
  </w:style>
  <w:style w:type="character" w:customStyle="1" w:styleId="s10">
    <w:name w:val="s10"/>
    <w:rsid w:val="004F31EC"/>
  </w:style>
  <w:style w:type="character" w:customStyle="1" w:styleId="s11">
    <w:name w:val="s11"/>
    <w:rsid w:val="004F31EC"/>
  </w:style>
  <w:style w:type="character" w:customStyle="1" w:styleId="s12">
    <w:name w:val="s12"/>
    <w:rsid w:val="004F31EC"/>
  </w:style>
  <w:style w:type="character" w:customStyle="1" w:styleId="s13">
    <w:name w:val="s13"/>
    <w:rsid w:val="004F31EC"/>
  </w:style>
  <w:style w:type="character" w:customStyle="1" w:styleId="s14">
    <w:name w:val="s14"/>
    <w:rsid w:val="004F31EC"/>
  </w:style>
  <w:style w:type="character" w:customStyle="1" w:styleId="s15">
    <w:name w:val="s15"/>
    <w:rsid w:val="004F31EC"/>
  </w:style>
  <w:style w:type="character" w:customStyle="1" w:styleId="s16">
    <w:name w:val="s16"/>
    <w:rsid w:val="004F31EC"/>
  </w:style>
  <w:style w:type="character" w:customStyle="1" w:styleId="s17">
    <w:name w:val="s17"/>
    <w:rsid w:val="004F31EC"/>
  </w:style>
  <w:style w:type="character" w:customStyle="1" w:styleId="s18">
    <w:name w:val="s18"/>
    <w:rsid w:val="004F31EC"/>
  </w:style>
  <w:style w:type="character" w:customStyle="1" w:styleId="s19">
    <w:name w:val="s19"/>
    <w:rsid w:val="004F31EC"/>
  </w:style>
  <w:style w:type="character" w:customStyle="1" w:styleId="s20">
    <w:name w:val="s20"/>
    <w:rsid w:val="004F31EC"/>
  </w:style>
  <w:style w:type="character" w:customStyle="1" w:styleId="s21">
    <w:name w:val="s21"/>
    <w:rsid w:val="004F31EC"/>
  </w:style>
  <w:style w:type="character" w:customStyle="1" w:styleId="s22">
    <w:name w:val="s22"/>
    <w:rsid w:val="004F31EC"/>
  </w:style>
  <w:style w:type="character" w:customStyle="1" w:styleId="s23">
    <w:name w:val="s23"/>
    <w:rsid w:val="004F31EC"/>
  </w:style>
  <w:style w:type="character" w:customStyle="1" w:styleId="s24">
    <w:name w:val="s24"/>
    <w:rsid w:val="004F31EC"/>
  </w:style>
  <w:style w:type="character" w:customStyle="1" w:styleId="js-downloads-folder-name">
    <w:name w:val="js-downloads-folder-name"/>
    <w:rsid w:val="004F31EC"/>
  </w:style>
  <w:style w:type="character" w:customStyle="1" w:styleId="z-">
    <w:name w:val="z-Начало формы Знак"/>
    <w:rsid w:val="004F31EC"/>
    <w:rPr>
      <w:rFonts w:ascii="Arial" w:eastAsia="Times New Roman" w:hAnsi="Arial" w:cs="Arial" w:hint="default"/>
      <w:vanish/>
      <w:webHidden w:val="0"/>
      <w:sz w:val="16"/>
      <w:szCs w:val="16"/>
      <w:specVanish w:val="0"/>
    </w:rPr>
  </w:style>
  <w:style w:type="character" w:customStyle="1" w:styleId="z-0">
    <w:name w:val="z-Конец формы Знак"/>
    <w:rsid w:val="004F31EC"/>
    <w:rPr>
      <w:rFonts w:ascii="Arial" w:eastAsia="Times New Roman" w:hAnsi="Arial" w:cs="Arial" w:hint="default"/>
      <w:vanish/>
      <w:webHidden w:val="0"/>
      <w:sz w:val="16"/>
      <w:szCs w:val="16"/>
      <w:specVanish w:val="0"/>
    </w:rPr>
  </w:style>
  <w:style w:type="character" w:customStyle="1" w:styleId="b-pseudo-link">
    <w:name w:val="b-pseudo-link"/>
    <w:rsid w:val="004F31EC"/>
  </w:style>
  <w:style w:type="character" w:customStyle="1" w:styleId="grame">
    <w:name w:val="grame"/>
    <w:rsid w:val="004F31EC"/>
    <w:rPr>
      <w:rFonts w:ascii="Times New Roman" w:hAnsi="Times New Roman" w:cs="Times New Roman" w:hint="default"/>
    </w:rPr>
  </w:style>
  <w:style w:type="character" w:customStyle="1" w:styleId="af9">
    <w:name w:val="Текст Знак"/>
    <w:rsid w:val="004F31EC"/>
    <w:rPr>
      <w:rFonts w:ascii="Courier New" w:eastAsia="Times New Roman" w:hAnsi="Courier New" w:cs="Courier New" w:hint="default"/>
    </w:rPr>
  </w:style>
  <w:style w:type="character" w:customStyle="1" w:styleId="afa">
    <w:name w:val="Символ сноски"/>
    <w:rsid w:val="004F31EC"/>
    <w:rPr>
      <w:vertAlign w:val="superscript"/>
    </w:rPr>
  </w:style>
  <w:style w:type="character" w:customStyle="1" w:styleId="22">
    <w:name w:val="Основной текст 2 Знак"/>
    <w:rsid w:val="004F31EC"/>
    <w:rPr>
      <w:rFonts w:ascii="Times New Roman" w:eastAsia="Times New Roman" w:hAnsi="Times New Roman" w:cs="Times New Roman" w:hint="default"/>
      <w:sz w:val="24"/>
      <w:szCs w:val="24"/>
    </w:rPr>
  </w:style>
  <w:style w:type="character" w:customStyle="1" w:styleId="31">
    <w:name w:val="Текст сноски Знак3"/>
    <w:rsid w:val="004F31EC"/>
    <w:rPr>
      <w:rFonts w:ascii="Times New Roman" w:eastAsia="Times New Roman" w:hAnsi="Times New Roman" w:cs="Times New Roman" w:hint="default"/>
    </w:rPr>
  </w:style>
  <w:style w:type="character" w:customStyle="1" w:styleId="25">
    <w:name w:val="Основной текст с отступом 2 Знак"/>
    <w:rsid w:val="004F31EC"/>
    <w:rPr>
      <w:rFonts w:ascii="Times New Roman" w:eastAsia="Times New Roman" w:hAnsi="Times New Roman" w:cs="Times New Roman" w:hint="default"/>
      <w:sz w:val="24"/>
      <w:szCs w:val="24"/>
    </w:rPr>
  </w:style>
  <w:style w:type="character" w:customStyle="1" w:styleId="ConsPlusNormal0">
    <w:name w:val="ConsPlusNormal Знак"/>
    <w:rsid w:val="004F31EC"/>
    <w:rPr>
      <w:rFonts w:ascii="Arial" w:eastAsia="Times New Roman" w:hAnsi="Arial" w:cs="Arial" w:hint="default"/>
    </w:rPr>
  </w:style>
  <w:style w:type="paragraph" w:styleId="z-1">
    <w:name w:val="HTML Top of Form"/>
    <w:basedOn w:val="a"/>
    <w:next w:val="a"/>
    <w:link w:val="z-10"/>
    <w:hidden/>
    <w:semiHidden/>
    <w:unhideWhenUsed/>
    <w:rsid w:val="004F31E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Начало формы Знак1"/>
    <w:basedOn w:val="a0"/>
    <w:link w:val="z-1"/>
    <w:semiHidden/>
    <w:rsid w:val="004F31EC"/>
    <w:rPr>
      <w:rFonts w:ascii="Arial" w:eastAsia="Times New Roman" w:hAnsi="Arial" w:cs="Arial"/>
      <w:vanish/>
      <w:sz w:val="16"/>
      <w:szCs w:val="16"/>
      <w:lang w:eastAsia="ru-RU"/>
    </w:rPr>
  </w:style>
  <w:style w:type="paragraph" w:styleId="z-2">
    <w:name w:val="HTML Bottom of Form"/>
    <w:basedOn w:val="a"/>
    <w:next w:val="a"/>
    <w:link w:val="z-11"/>
    <w:hidden/>
    <w:semiHidden/>
    <w:unhideWhenUsed/>
    <w:rsid w:val="004F31E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1">
    <w:name w:val="z-Конец формы Знак1"/>
    <w:basedOn w:val="a0"/>
    <w:link w:val="z-2"/>
    <w:semiHidden/>
    <w:rsid w:val="004F31EC"/>
    <w:rPr>
      <w:rFonts w:ascii="Arial" w:eastAsia="Times New Roman" w:hAnsi="Arial" w:cs="Arial"/>
      <w:vanish/>
      <w:sz w:val="16"/>
      <w:szCs w:val="16"/>
      <w:lang w:eastAsia="ru-RU"/>
    </w:rPr>
  </w:style>
  <w:style w:type="character" w:customStyle="1" w:styleId="11">
    <w:name w:val="Текст сноски Знак1"/>
    <w:basedOn w:val="a0"/>
    <w:link w:val="a6"/>
    <w:semiHidden/>
    <w:locked/>
    <w:rsid w:val="004F31EC"/>
    <w:rPr>
      <w:rFonts w:ascii="Times New Roman" w:eastAsia="Times New Roman" w:hAnsi="Times New Roman" w:cs="Times New Roman"/>
      <w:sz w:val="20"/>
      <w:szCs w:val="20"/>
      <w:lang w:eastAsia="ar-SA"/>
    </w:rPr>
  </w:style>
  <w:style w:type="character" w:customStyle="1" w:styleId="16">
    <w:name w:val="Основной текст Знак1"/>
    <w:basedOn w:val="a0"/>
    <w:semiHidden/>
    <w:locked/>
    <w:rsid w:val="004F31EC"/>
    <w:rPr>
      <w:rFonts w:ascii="Times New Roman" w:eastAsia="Times New Roman" w:hAnsi="Times New Roman" w:cs="Times New Roman" w:hint="default"/>
      <w:sz w:val="24"/>
      <w:szCs w:val="24"/>
      <w:lang w:eastAsia="ar-SA"/>
    </w:rPr>
  </w:style>
  <w:style w:type="character" w:customStyle="1" w:styleId="17">
    <w:name w:val="Верхний колонтитул Знак1"/>
    <w:basedOn w:val="a0"/>
    <w:semiHidden/>
    <w:locked/>
    <w:rsid w:val="004F31EC"/>
    <w:rPr>
      <w:rFonts w:ascii="Calibri" w:eastAsia="Calibri" w:hAnsi="Calibri" w:cs="Times New Roman" w:hint="default"/>
      <w:lang w:eastAsia="ar-SA"/>
    </w:rPr>
  </w:style>
  <w:style w:type="character" w:customStyle="1" w:styleId="18">
    <w:name w:val="Нижний колонтитул Знак1"/>
    <w:basedOn w:val="a0"/>
    <w:semiHidden/>
    <w:locked/>
    <w:rsid w:val="004F31EC"/>
    <w:rPr>
      <w:rFonts w:ascii="Calibri" w:eastAsia="Calibri" w:hAnsi="Calibri" w:cs="Times New Roman" w:hint="default"/>
      <w:lang w:eastAsia="ar-SA"/>
    </w:rPr>
  </w:style>
  <w:style w:type="character" w:customStyle="1" w:styleId="19">
    <w:name w:val="Основной текст с отступом Знак1"/>
    <w:basedOn w:val="a0"/>
    <w:semiHidden/>
    <w:locked/>
    <w:rsid w:val="004F31EC"/>
    <w:rPr>
      <w:rFonts w:ascii="Times New Roman" w:eastAsia="Times New Roman" w:hAnsi="Times New Roman" w:cs="Times New Roman" w:hint="default"/>
      <w:sz w:val="24"/>
      <w:szCs w:val="24"/>
      <w:lang w:eastAsia="ar-SA"/>
    </w:rPr>
  </w:style>
  <w:style w:type="table" w:styleId="afb">
    <w:name w:val="Table Grid"/>
    <w:basedOn w:val="a1"/>
    <w:uiPriority w:val="59"/>
    <w:rsid w:val="004F31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8993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68</Pages>
  <Words>17566</Words>
  <Characters>100127</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Владелец</cp:lastModifiedBy>
  <cp:revision>21</cp:revision>
  <cp:lastPrinted>2017-12-26T02:44:00Z</cp:lastPrinted>
  <dcterms:created xsi:type="dcterms:W3CDTF">2017-12-15T00:50:00Z</dcterms:created>
  <dcterms:modified xsi:type="dcterms:W3CDTF">2007-12-31T21:11:00Z</dcterms:modified>
</cp:coreProperties>
</file>