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1A" w:rsidRDefault="00E9091A" w:rsidP="00E9091A">
      <w:pPr>
        <w:jc w:val="center"/>
      </w:pPr>
      <w: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5" o:title=""/>
          </v:shape>
          <o:OLEObject Type="Embed" ProgID="PBrush" ShapeID="_x0000_i1025" DrawAspect="Content" ObjectID="_1456127031" r:id="rId6"/>
        </w:object>
      </w:r>
    </w:p>
    <w:p w:rsidR="00E9091A" w:rsidRDefault="00E9091A" w:rsidP="00E9091A">
      <w:pPr>
        <w:jc w:val="center"/>
      </w:pPr>
    </w:p>
    <w:p w:rsidR="00E9091A" w:rsidRDefault="00BE5BD2" w:rsidP="00E90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</w:t>
      </w:r>
      <w:proofErr w:type="spellStart"/>
      <w:r>
        <w:rPr>
          <w:b/>
          <w:sz w:val="28"/>
          <w:szCs w:val="28"/>
        </w:rPr>
        <w:t>Мазунинское</w:t>
      </w:r>
      <w:proofErr w:type="spellEnd"/>
      <w:r>
        <w:rPr>
          <w:b/>
          <w:sz w:val="28"/>
          <w:szCs w:val="28"/>
        </w:rPr>
        <w:t>»</w:t>
      </w:r>
    </w:p>
    <w:p w:rsidR="00BE5BD2" w:rsidRPr="002D791C" w:rsidRDefault="00BE5BD2" w:rsidP="00E9091A">
      <w:pPr>
        <w:jc w:val="center"/>
        <w:rPr>
          <w:b/>
          <w:sz w:val="28"/>
          <w:szCs w:val="28"/>
        </w:rPr>
      </w:pPr>
    </w:p>
    <w:p w:rsidR="00E9091A" w:rsidRPr="00BE5BD2" w:rsidRDefault="00E9091A" w:rsidP="00BE5BD2">
      <w:pPr>
        <w:jc w:val="center"/>
        <w:rPr>
          <w:sz w:val="28"/>
          <w:szCs w:val="28"/>
        </w:rPr>
      </w:pPr>
      <w:r w:rsidRPr="00BE5BD2">
        <w:rPr>
          <w:sz w:val="28"/>
          <w:szCs w:val="28"/>
        </w:rPr>
        <w:t>ПОСТАНОВЛЕНИЕ</w:t>
      </w:r>
      <w:bookmarkStart w:id="0" w:name="_GoBack"/>
      <w:bookmarkEnd w:id="0"/>
    </w:p>
    <w:p w:rsidR="00E9091A" w:rsidRPr="00E94DA9" w:rsidRDefault="00E9091A" w:rsidP="00E9091A">
      <w:pPr>
        <w:jc w:val="center"/>
        <w:rPr>
          <w:b/>
          <w:sz w:val="28"/>
          <w:szCs w:val="28"/>
        </w:rPr>
      </w:pPr>
    </w:p>
    <w:p w:rsidR="00E9091A" w:rsidRPr="00CC6FB5" w:rsidRDefault="00E9091A" w:rsidP="00E9091A">
      <w:pPr>
        <w:rPr>
          <w:sz w:val="28"/>
          <w:szCs w:val="28"/>
        </w:rPr>
      </w:pPr>
      <w:r w:rsidRPr="005F5FFF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>
        <w:rPr>
          <w:sz w:val="28"/>
          <w:szCs w:val="28"/>
        </w:rPr>
        <w:t>2.03</w:t>
      </w:r>
      <w:r>
        <w:rPr>
          <w:sz w:val="28"/>
          <w:szCs w:val="28"/>
        </w:rPr>
        <w:t>.2014</w:t>
      </w:r>
      <w:r w:rsidRPr="005F5FF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с. Мазунино</w:t>
      </w:r>
      <w:r w:rsidRPr="005F5F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№  7</w:t>
      </w:r>
    </w:p>
    <w:p w:rsidR="00E9091A" w:rsidRPr="00BE5BD2" w:rsidRDefault="00E9091A" w:rsidP="00BE5BD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proofErr w:type="gramStart"/>
      <w:r w:rsidRPr="00BE5BD2">
        <w:rPr>
          <w:b/>
          <w:sz w:val="28"/>
          <w:szCs w:val="28"/>
        </w:rPr>
        <w:t>Об утверждении Порядка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</w:t>
      </w:r>
      <w:proofErr w:type="gramEnd"/>
      <w:r w:rsidRPr="00BE5BD2">
        <w:rPr>
          <w:b/>
          <w:sz w:val="28"/>
          <w:szCs w:val="28"/>
        </w:rPr>
        <w:t>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</w:t>
      </w:r>
      <w:r w:rsidRPr="00BE5BD2">
        <w:rPr>
          <w:b/>
          <w:sz w:val="28"/>
          <w:szCs w:val="28"/>
        </w:rPr>
        <w:t>го договора с таким гражданином</w:t>
      </w:r>
    </w:p>
    <w:p w:rsidR="00BE5BD2" w:rsidRDefault="00BE5BD2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91A" w:rsidRPr="00BB618C"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</w:t>
      </w:r>
      <w:r w:rsidR="00E9091A">
        <w:rPr>
          <w:sz w:val="28"/>
          <w:szCs w:val="28"/>
        </w:rPr>
        <w:t>З «О противодействии коррупции» администрац</w:t>
      </w:r>
      <w:r>
        <w:rPr>
          <w:sz w:val="28"/>
          <w:szCs w:val="28"/>
        </w:rPr>
        <w:t>ия муниципального образования «</w:t>
      </w:r>
      <w:proofErr w:type="spellStart"/>
      <w:r>
        <w:rPr>
          <w:sz w:val="28"/>
          <w:szCs w:val="28"/>
        </w:rPr>
        <w:t>Мазунинское</w:t>
      </w:r>
      <w:proofErr w:type="spellEnd"/>
      <w:r w:rsidR="00E9091A">
        <w:rPr>
          <w:sz w:val="28"/>
          <w:szCs w:val="28"/>
        </w:rPr>
        <w:t>»</w:t>
      </w:r>
      <w:r w:rsidR="00E9091A" w:rsidRPr="00BB618C">
        <w:rPr>
          <w:sz w:val="28"/>
          <w:szCs w:val="28"/>
        </w:rPr>
        <w:t>   </w:t>
      </w:r>
      <w:proofErr w:type="gramStart"/>
      <w:r w:rsidR="00E9091A" w:rsidRPr="00BE5BD2">
        <w:rPr>
          <w:bCs/>
          <w:sz w:val="28"/>
          <w:szCs w:val="28"/>
        </w:rPr>
        <w:t>п</w:t>
      </w:r>
      <w:proofErr w:type="gramEnd"/>
      <w:r w:rsidR="00E9091A" w:rsidRPr="00BE5BD2">
        <w:rPr>
          <w:bCs/>
          <w:sz w:val="28"/>
          <w:szCs w:val="28"/>
        </w:rPr>
        <w:t xml:space="preserve"> о с т а н о в л я е т</w:t>
      </w:r>
      <w:r w:rsidR="00E9091A" w:rsidRPr="00BE5BD2">
        <w:rPr>
          <w:sz w:val="28"/>
          <w:szCs w:val="28"/>
        </w:rPr>
        <w:t>: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 xml:space="preserve">1. </w:t>
      </w:r>
      <w:proofErr w:type="gramStart"/>
      <w:r w:rsidRPr="00BB618C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 xml:space="preserve"> порядок</w:t>
      </w:r>
      <w:r w:rsidRPr="00BB618C">
        <w:rPr>
          <w:sz w:val="28"/>
          <w:szCs w:val="28"/>
        </w:rPr>
        <w:t xml:space="preserve"> проверки соблюдения гражданином, замещавшим должность муниципальной службы, включенную в перечень, </w:t>
      </w:r>
      <w:r>
        <w:rPr>
          <w:sz w:val="28"/>
          <w:szCs w:val="28"/>
        </w:rPr>
        <w:t xml:space="preserve">установленный муниципальным правовым актом, </w:t>
      </w:r>
      <w:r w:rsidRPr="00BB618C">
        <w:rPr>
          <w:sz w:val="28"/>
          <w:szCs w:val="28"/>
        </w:rPr>
        <w:t>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</w:t>
      </w:r>
      <w:r>
        <w:rPr>
          <w:sz w:val="28"/>
          <w:szCs w:val="28"/>
        </w:rPr>
        <w:t xml:space="preserve">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</w:t>
      </w:r>
      <w:proofErr w:type="gramEnd"/>
      <w:r>
        <w:rPr>
          <w:sz w:val="28"/>
          <w:szCs w:val="28"/>
        </w:rPr>
        <w:t>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</w:r>
      <w:r w:rsidRPr="00BB618C">
        <w:rPr>
          <w:sz w:val="28"/>
          <w:szCs w:val="28"/>
        </w:rPr>
        <w:t> 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618C">
        <w:rPr>
          <w:sz w:val="28"/>
          <w:szCs w:val="28"/>
        </w:rPr>
        <w:t xml:space="preserve">. </w:t>
      </w:r>
      <w:proofErr w:type="gramStart"/>
      <w:r w:rsidRPr="00BB618C">
        <w:rPr>
          <w:sz w:val="28"/>
          <w:szCs w:val="28"/>
        </w:rPr>
        <w:t>Контроль за</w:t>
      </w:r>
      <w:proofErr w:type="gramEnd"/>
      <w:r w:rsidRPr="00BB618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091A" w:rsidRPr="00BB618C" w:rsidRDefault="00E9091A" w:rsidP="00E9091A">
      <w:pPr>
        <w:spacing w:before="100" w:beforeAutospacing="1" w:after="100" w:afterAutospacing="1"/>
        <w:rPr>
          <w:sz w:val="28"/>
          <w:szCs w:val="28"/>
        </w:rPr>
      </w:pPr>
      <w:r w:rsidRPr="00BB618C">
        <w:rPr>
          <w:sz w:val="28"/>
          <w:szCs w:val="28"/>
        </w:rPr>
        <w:t> </w:t>
      </w:r>
    </w:p>
    <w:p w:rsidR="00E9091A" w:rsidRPr="00BB618C" w:rsidRDefault="00E9091A" w:rsidP="00E9091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Pr="00BB618C">
        <w:rPr>
          <w:sz w:val="28"/>
          <w:szCs w:val="28"/>
        </w:rPr>
        <w:t>                                                  </w:t>
      </w:r>
      <w:r>
        <w:rPr>
          <w:sz w:val="28"/>
          <w:szCs w:val="28"/>
        </w:rPr>
        <w:t xml:space="preserve">                  </w:t>
      </w:r>
      <w:r w:rsidR="00BE5BD2">
        <w:rPr>
          <w:sz w:val="28"/>
          <w:szCs w:val="28"/>
        </w:rPr>
        <w:t xml:space="preserve">                                          М.Л. Шергина</w:t>
      </w:r>
    </w:p>
    <w:p w:rsidR="00E9091A" w:rsidRPr="00BB618C" w:rsidRDefault="00E9091A" w:rsidP="00E9091A">
      <w:pPr>
        <w:rPr>
          <w:sz w:val="28"/>
          <w:szCs w:val="28"/>
        </w:rPr>
      </w:pPr>
      <w:r w:rsidRPr="00BB618C">
        <w:rPr>
          <w:sz w:val="28"/>
          <w:szCs w:val="28"/>
        </w:rPr>
        <w:br w:type="textWrapping" w:clear="all"/>
      </w:r>
    </w:p>
    <w:p w:rsidR="00BE5BD2" w:rsidRDefault="00E9091A" w:rsidP="00E9091A">
      <w:pPr>
        <w:spacing w:before="100" w:beforeAutospacing="1" w:after="100" w:afterAutospacing="1"/>
        <w:jc w:val="right"/>
        <w:rPr>
          <w:sz w:val="28"/>
          <w:szCs w:val="28"/>
        </w:rPr>
      </w:pPr>
      <w:r w:rsidRPr="00BB618C">
        <w:rPr>
          <w:sz w:val="28"/>
          <w:szCs w:val="28"/>
        </w:rPr>
        <w:t>Утвержден</w:t>
      </w:r>
    </w:p>
    <w:p w:rsidR="00E9091A" w:rsidRPr="00BB618C" w:rsidRDefault="00BE5BD2" w:rsidP="00E9091A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9091A">
        <w:rPr>
          <w:sz w:val="28"/>
          <w:szCs w:val="28"/>
        </w:rPr>
        <w:t>остановлением Администрацией</w:t>
      </w:r>
    </w:p>
    <w:p w:rsidR="00E9091A" w:rsidRPr="00BB618C" w:rsidRDefault="00BE5BD2" w:rsidP="00E9091A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E9091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Мазунинское</w:t>
      </w:r>
      <w:proofErr w:type="spellEnd"/>
      <w:r w:rsidR="00E9091A">
        <w:rPr>
          <w:sz w:val="28"/>
          <w:szCs w:val="28"/>
        </w:rPr>
        <w:t>»</w:t>
      </w:r>
    </w:p>
    <w:p w:rsidR="00E9091A" w:rsidRPr="00BB618C" w:rsidRDefault="00E9091A" w:rsidP="00E9091A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BE5BD2">
        <w:rPr>
          <w:sz w:val="28"/>
          <w:szCs w:val="28"/>
        </w:rPr>
        <w:t>2 марта 2014 года  № 7</w:t>
      </w:r>
    </w:p>
    <w:p w:rsidR="00E9091A" w:rsidRPr="00BB618C" w:rsidRDefault="00E9091A" w:rsidP="00E9091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9091A" w:rsidRPr="00BB618C" w:rsidRDefault="00E9091A" w:rsidP="00E9091A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FA75E3">
        <w:rPr>
          <w:b/>
          <w:sz w:val="28"/>
          <w:szCs w:val="28"/>
        </w:rPr>
        <w:t>орядок</w:t>
      </w:r>
      <w:r w:rsidRPr="00BB618C">
        <w:rPr>
          <w:b/>
          <w:sz w:val="28"/>
          <w:szCs w:val="28"/>
        </w:rPr>
        <w:t xml:space="preserve"> проверки соблюдения гражданином, замещавшим должность муниципальной службы, включенную в перечень, </w:t>
      </w:r>
      <w:r w:rsidRPr="00FA75E3">
        <w:rPr>
          <w:b/>
          <w:sz w:val="28"/>
          <w:szCs w:val="28"/>
        </w:rPr>
        <w:t xml:space="preserve">установленный муниципальным правовым актом, </w:t>
      </w:r>
      <w:r w:rsidRPr="00BB618C">
        <w:rPr>
          <w:b/>
          <w:sz w:val="28"/>
          <w:szCs w:val="28"/>
        </w:rPr>
        <w:t>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</w:t>
      </w:r>
      <w:r w:rsidRPr="00FA75E3">
        <w:rPr>
          <w:b/>
          <w:sz w:val="28"/>
          <w:szCs w:val="28"/>
        </w:rPr>
        <w:t xml:space="preserve">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</w:t>
      </w:r>
      <w:proofErr w:type="gramEnd"/>
      <w:r w:rsidRPr="00FA75E3">
        <w:rPr>
          <w:b/>
          <w:sz w:val="28"/>
          <w:szCs w:val="28"/>
        </w:rPr>
        <w:t xml:space="preserve">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</w:r>
    </w:p>
    <w:p w:rsidR="00E9091A" w:rsidRPr="00BB618C" w:rsidRDefault="00E9091A" w:rsidP="00E9091A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1" w:name="Par34"/>
      <w:bookmarkEnd w:id="1"/>
      <w:r w:rsidRPr="00BB618C">
        <w:rPr>
          <w:sz w:val="28"/>
          <w:szCs w:val="28"/>
        </w:rPr>
        <w:t xml:space="preserve"> (далее - Порядок проверки) </w:t>
      </w:r>
    </w:p>
    <w:p w:rsidR="00E9091A" w:rsidRPr="00BB618C" w:rsidRDefault="00E9091A" w:rsidP="00BE5BD2">
      <w:pPr>
        <w:spacing w:before="100" w:beforeAutospacing="1" w:after="100" w:afterAutospacing="1"/>
        <w:jc w:val="center"/>
        <w:rPr>
          <w:sz w:val="28"/>
          <w:szCs w:val="28"/>
        </w:rPr>
      </w:pPr>
      <w:r w:rsidRPr="00BB618C">
        <w:rPr>
          <w:sz w:val="28"/>
          <w:szCs w:val="28"/>
        </w:rPr>
        <w:t>1. ОБЩИЕ ПОЛОЖЕНИЯ </w:t>
      </w:r>
    </w:p>
    <w:p w:rsidR="00E9091A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1.1. Настоящий Порядок проверки разработан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</w:t>
      </w:r>
      <w:r>
        <w:rPr>
          <w:sz w:val="28"/>
          <w:szCs w:val="28"/>
        </w:rPr>
        <w:t xml:space="preserve"> «О противодействии коррупции».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 xml:space="preserve">1.2. Проверка, предусмотренная настоящим Порядком проверки (далее - проверка), осуществляется в отношении граждан, замещавших должности муниципальной службы в 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 w:rsidR="00BE5BD2">
        <w:rPr>
          <w:sz w:val="28"/>
          <w:szCs w:val="28"/>
        </w:rPr>
        <w:t>Мазунинское</w:t>
      </w:r>
      <w:proofErr w:type="spellEnd"/>
      <w:r>
        <w:rPr>
          <w:sz w:val="28"/>
          <w:szCs w:val="28"/>
        </w:rPr>
        <w:t>»</w:t>
      </w:r>
      <w:r w:rsidRPr="00BB618C">
        <w:rPr>
          <w:sz w:val="28"/>
          <w:szCs w:val="28"/>
        </w:rPr>
        <w:t>, входящие в перечень, определенный постановление</w:t>
      </w:r>
      <w:r>
        <w:rPr>
          <w:sz w:val="28"/>
          <w:szCs w:val="28"/>
        </w:rPr>
        <w:t xml:space="preserve">м </w:t>
      </w:r>
      <w:r w:rsidRPr="00BB618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 w:rsidR="00BE5BD2">
        <w:rPr>
          <w:sz w:val="28"/>
          <w:szCs w:val="28"/>
        </w:rPr>
        <w:t>Мазунинское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Pr="00BB618C">
        <w:rPr>
          <w:sz w:val="28"/>
          <w:szCs w:val="28"/>
        </w:rPr>
        <w:t>,</w:t>
      </w:r>
      <w:proofErr w:type="gramEnd"/>
      <w:r w:rsidRPr="00BB618C">
        <w:rPr>
          <w:sz w:val="28"/>
          <w:szCs w:val="28"/>
        </w:rPr>
        <w:t xml:space="preserve"> предусмотренном статьей 12 Федерального закона от 25 декабря 2008 года № 273-ФЗ «О противодействии коррупции»,</w:t>
      </w:r>
      <w:r>
        <w:rPr>
          <w:sz w:val="28"/>
          <w:szCs w:val="28"/>
        </w:rPr>
        <w:t xml:space="preserve"> </w:t>
      </w:r>
      <w:r w:rsidRPr="006E48DD">
        <w:rPr>
          <w:color w:val="000000"/>
          <w:sz w:val="28"/>
          <w:szCs w:val="28"/>
        </w:rPr>
        <w:t xml:space="preserve">устанавливающего перечень должностей муниципальной службы, при замещении которых гражданин  в течение двух лет после  увольнения с муниципальной </w:t>
      </w:r>
      <w:proofErr w:type="gramStart"/>
      <w:r w:rsidRPr="006E48DD">
        <w:rPr>
          <w:color w:val="000000"/>
          <w:sz w:val="28"/>
          <w:szCs w:val="28"/>
        </w:rPr>
        <w:t xml:space="preserve">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</w:t>
      </w:r>
      <w:r w:rsidRPr="006E48DD">
        <w:rPr>
          <w:color w:val="000000"/>
          <w:spacing w:val="-3"/>
          <w:sz w:val="28"/>
          <w:szCs w:val="28"/>
        </w:rPr>
        <w:t xml:space="preserve">в случаях, предусмотренных федеральными законами,     если </w:t>
      </w:r>
      <w:r w:rsidRPr="006E48DD">
        <w:rPr>
          <w:color w:val="000000"/>
          <w:sz w:val="28"/>
          <w:szCs w:val="28"/>
        </w:rPr>
        <w:t xml:space="preserve">отдельные функции муниципального       (административного) управления данной организацией     входили в должностные (служебные) обязанности муниципального служащего, без согласия </w:t>
      </w:r>
      <w:r w:rsidRPr="006E48DD">
        <w:rPr>
          <w:color w:val="000000"/>
          <w:spacing w:val="-3"/>
          <w:sz w:val="28"/>
          <w:szCs w:val="28"/>
        </w:rPr>
        <w:t xml:space="preserve">соответствующей комиссии по соблюдению требований к служебному </w:t>
      </w:r>
      <w:r w:rsidRPr="006E48DD">
        <w:rPr>
          <w:color w:val="000000"/>
          <w:sz w:val="28"/>
          <w:szCs w:val="28"/>
        </w:rPr>
        <w:t>поведению муниципальных служащих и урегулированию конфликта интересов</w:t>
      </w:r>
      <w:r w:rsidRPr="00BB618C">
        <w:rPr>
          <w:sz w:val="28"/>
          <w:szCs w:val="28"/>
        </w:rPr>
        <w:t> </w:t>
      </w:r>
      <w:proofErr w:type="gramEnd"/>
    </w:p>
    <w:p w:rsidR="00BE5BD2" w:rsidRDefault="00BE5BD2" w:rsidP="00E9091A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E5BD2" w:rsidRDefault="00BE5BD2" w:rsidP="00E9091A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9091A" w:rsidRPr="00BB618C" w:rsidRDefault="00E9091A" w:rsidP="00BE5BD2">
      <w:pPr>
        <w:spacing w:before="100" w:beforeAutospacing="1" w:after="100" w:afterAutospacing="1"/>
        <w:jc w:val="center"/>
        <w:rPr>
          <w:sz w:val="28"/>
          <w:szCs w:val="28"/>
        </w:rPr>
      </w:pPr>
      <w:r w:rsidRPr="00BB618C">
        <w:rPr>
          <w:sz w:val="28"/>
          <w:szCs w:val="28"/>
        </w:rPr>
        <w:t>2. ПРОЦЕДУРА ПРОВЕДЕНИЯ ПРОВЕРКИ </w:t>
      </w:r>
    </w:p>
    <w:p w:rsidR="00E9091A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lastRenderedPageBreak/>
        <w:t xml:space="preserve">2.1. Проверка осуществляется по решению: главы 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 w:rsidR="00BE5BD2">
        <w:rPr>
          <w:sz w:val="28"/>
          <w:szCs w:val="28"/>
        </w:rPr>
        <w:t>Мазунинское</w:t>
      </w:r>
      <w:proofErr w:type="spellEnd"/>
      <w:r>
        <w:rPr>
          <w:sz w:val="28"/>
          <w:szCs w:val="28"/>
        </w:rPr>
        <w:t xml:space="preserve">» 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Решение о проверке принимается отдельно в отношении каждого гражданина и оформляется в письменной форме.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2" w:name="Par59"/>
      <w:bookmarkEnd w:id="2"/>
      <w:r w:rsidRPr="00BB618C">
        <w:rPr>
          <w:sz w:val="28"/>
          <w:szCs w:val="28"/>
        </w:rPr>
        <w:t>2.2. Основаниями для проведения проверки являются: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BB618C">
        <w:rPr>
          <w:sz w:val="28"/>
          <w:szCs w:val="28"/>
        </w:rPr>
        <w:t>- отказ комиссии по соблюдению требований к служебному поведению муниципальных служащих администрации  и урегулированию конфликта интересов гражданину в замещении им на условиях трудового договора должности в организации и (или) выполнении им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</w:t>
      </w:r>
      <w:proofErr w:type="gramEnd"/>
      <w:r w:rsidRPr="00BB618C">
        <w:rPr>
          <w:sz w:val="28"/>
          <w:szCs w:val="28"/>
        </w:rPr>
        <w:t xml:space="preserve"> входили в должностные (служебные) обязанности муниципального служащего;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BB618C">
        <w:rPr>
          <w:sz w:val="28"/>
          <w:szCs w:val="28"/>
        </w:rPr>
        <w:t>- информация о замещении гражданином на условиях трудового договора должности в организации и (или) выполнении им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полученного согласия комиссии по соблюдению требований к</w:t>
      </w:r>
      <w:proofErr w:type="gramEnd"/>
      <w:r w:rsidRPr="00BB618C">
        <w:rPr>
          <w:sz w:val="28"/>
          <w:szCs w:val="28"/>
        </w:rPr>
        <w:t xml:space="preserve"> служебному поведению муниципальных служащих администрации  и урегулированию конфликта интересов;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 xml:space="preserve">- информация о </w:t>
      </w:r>
      <w:r w:rsidR="00BE5BD2" w:rsidRPr="00BB618C">
        <w:rPr>
          <w:sz w:val="28"/>
          <w:szCs w:val="28"/>
        </w:rPr>
        <w:t>не направлении</w:t>
      </w:r>
      <w:r w:rsidRPr="00BB618C">
        <w:rPr>
          <w:sz w:val="28"/>
          <w:szCs w:val="28"/>
        </w:rPr>
        <w:t xml:space="preserve"> уведомления работодателем при заключении трудового договора с гражданином, замещавшим должность муниципальной службы, в администрацию</w:t>
      </w:r>
      <w:r>
        <w:rPr>
          <w:sz w:val="28"/>
          <w:szCs w:val="28"/>
        </w:rPr>
        <w:t xml:space="preserve"> муниципального образования «</w:t>
      </w:r>
      <w:proofErr w:type="spellStart"/>
      <w:r w:rsidR="00BE5BD2">
        <w:rPr>
          <w:sz w:val="28"/>
          <w:szCs w:val="28"/>
        </w:rPr>
        <w:t>Мазунинское</w:t>
      </w:r>
      <w:proofErr w:type="spellEnd"/>
      <w:r>
        <w:rPr>
          <w:sz w:val="28"/>
          <w:szCs w:val="28"/>
        </w:rPr>
        <w:t>»</w:t>
      </w:r>
      <w:r w:rsidRPr="00BB6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Pr="00BB618C">
        <w:rPr>
          <w:sz w:val="28"/>
          <w:szCs w:val="28"/>
        </w:rPr>
        <w:t xml:space="preserve"> со статьей 64.1 Трудового кодекса РФ.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2.3. Информация, предусмотренная пунктом 2.2 настоящего Порядка проверки, может быть предоставлена: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 xml:space="preserve">- </w:t>
      </w:r>
      <w:r>
        <w:rPr>
          <w:sz w:val="28"/>
          <w:szCs w:val="28"/>
        </w:rPr>
        <w:t>председателем</w:t>
      </w:r>
      <w:r w:rsidRPr="00BB618C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 и урегулированию конфликта интересов;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правоохранительными и налоговыми органами;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организациями всех форм собственности;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физическими лицами.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lastRenderedPageBreak/>
        <w:t xml:space="preserve">2.4. Информация, предусмотренная пунктом 2.2 настоящего Порядка проверки, направляется в письменном виде в адрес 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 w:rsidR="00BE5BD2">
        <w:rPr>
          <w:sz w:val="28"/>
          <w:szCs w:val="28"/>
        </w:rPr>
        <w:t>Мазунинское</w:t>
      </w:r>
      <w:proofErr w:type="spellEnd"/>
      <w:r>
        <w:rPr>
          <w:sz w:val="28"/>
          <w:szCs w:val="28"/>
        </w:rPr>
        <w:t>»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2.5. Проверка осуществляется в срок, не превышающий 30 дней со дня принятия решения о ее проведении. Срок проверки может быть продлен до 60 дней лицами, принявшими решение о ее проведении.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2.6. Уполномоченные лица осуществляют проверку самостоятельно.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 xml:space="preserve">2.7. При осуществлении проведения </w:t>
      </w:r>
      <w:proofErr w:type="gramStart"/>
      <w:r w:rsidRPr="00BB618C">
        <w:rPr>
          <w:sz w:val="28"/>
          <w:szCs w:val="28"/>
        </w:rPr>
        <w:t>проверки</w:t>
      </w:r>
      <w:proofErr w:type="gramEnd"/>
      <w:r w:rsidRPr="00BB618C">
        <w:rPr>
          <w:sz w:val="28"/>
          <w:szCs w:val="28"/>
        </w:rPr>
        <w:t xml:space="preserve"> уполномоченные лица вправе: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проводить беседу с гражданином;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изучать представленные гражданином дополнительные материалы;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получать от гражданина пояснения по представленным им материалам;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3" w:name="Par77"/>
      <w:bookmarkEnd w:id="3"/>
      <w:proofErr w:type="gramStart"/>
      <w:r w:rsidRPr="00BB618C">
        <w:rPr>
          <w:sz w:val="28"/>
          <w:szCs w:val="28"/>
        </w:rPr>
        <w:t>- направлять в установленном порядке запрос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гражданином, замещавшим должность муниципальной службы, включенную в перечень, запрета на замещение на условиях трудового договора должности в организации и (или) на выполнение в данной</w:t>
      </w:r>
      <w:proofErr w:type="gramEnd"/>
      <w:r w:rsidRPr="00BB618C">
        <w:rPr>
          <w:sz w:val="28"/>
          <w:szCs w:val="28"/>
        </w:rPr>
        <w:t xml:space="preserve"> организации работ (оказание в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соблюдении работодателем условий заключения трудового договора или соблюдения условий заключения гражданско-правового договора с таким гражданином;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наводить справки у физических лиц и получать от них информацию с их согласия.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2.8. В запросе, предусмотренном абзацем 5 пункта 2.7 настоящего Порядка проверки, указываются: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фамилия, имя, отчество руководителя государственного органа или организации, в которые направляется запрос;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нормативный правовой акт, на основании которого направляется запрос;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BB618C">
        <w:rPr>
          <w:sz w:val="28"/>
          <w:szCs w:val="28"/>
        </w:rPr>
        <w:t>- фамилия, имя, отчество, дата и место рождения, место регистрации, жительства и (или) пребывания, должность и место работы проверяемого гражданина;</w:t>
      </w:r>
      <w:proofErr w:type="gramEnd"/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содержание и объем сведений, подлежащих проверке;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срок представления запрашиваемых сведений;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lastRenderedPageBreak/>
        <w:t>- фамилия, инициалы и номер телефона муниципального служащего, подготовившего запрос;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другие необходимые сведения.</w:t>
      </w:r>
    </w:p>
    <w:p w:rsidR="00E9091A" w:rsidRPr="00D43495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2.9. Запросы направляются главой администрации</w:t>
      </w:r>
      <w:r>
        <w:rPr>
          <w:sz w:val="28"/>
          <w:szCs w:val="28"/>
        </w:rPr>
        <w:t>.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2.10. Уполномоченные лица обеспечивают: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уведомление в письменной форме гражданина о начале в отношении него проверки;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BB618C">
        <w:rPr>
          <w:sz w:val="28"/>
          <w:szCs w:val="28"/>
        </w:rPr>
        <w:t>- 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Порядком проверки, и соблюдение каких требований к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  <w:proofErr w:type="gramEnd"/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2.11. По окончании проверки уполномоченные лица обязаны ознакомить гражданина с результатами проверки с соблюдением законодательства Российской Федерации о государственной и (или) иной охраняемой законом тайне.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2.12. Проверяемый гражданин вправе: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давать пояснения в письменной форме в ходе проверки и по результатам проверки;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- представлять дополнительные материалы и давать по ним пояснения в письменной форме.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 </w:t>
      </w:r>
      <w:r w:rsidR="00BE5BD2">
        <w:rPr>
          <w:sz w:val="28"/>
          <w:szCs w:val="28"/>
        </w:rPr>
        <w:t xml:space="preserve">                                            </w:t>
      </w:r>
      <w:r w:rsidRPr="00BB618C">
        <w:rPr>
          <w:sz w:val="28"/>
          <w:szCs w:val="28"/>
        </w:rPr>
        <w:t>3. ЗАКЛЮЧИТЕЛЬНЫЕ ПОЛОЖЕНИЯ 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3.1. Уполномоченные лица представляют лицу, принявшему решение о проведении проверки, доклад о ее результатах.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>3.2. Лицо, принявшее решение о проведении проверки, информирует о ее результатах должностное лицо, уполномоченное назначать (представлять к назначению) гражданина на условиях трудового договора на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(гражданско-правовых договоров).</w:t>
      </w:r>
    </w:p>
    <w:p w:rsidR="00E9091A" w:rsidRPr="00BB618C" w:rsidRDefault="00E9091A" w:rsidP="00BE5BD2">
      <w:pPr>
        <w:spacing w:before="100" w:beforeAutospacing="1" w:after="100" w:afterAutospacing="1"/>
        <w:jc w:val="both"/>
        <w:rPr>
          <w:sz w:val="28"/>
          <w:szCs w:val="28"/>
        </w:rPr>
      </w:pPr>
      <w:r w:rsidRPr="00BB618C">
        <w:rPr>
          <w:sz w:val="28"/>
          <w:szCs w:val="28"/>
        </w:rPr>
        <w:t xml:space="preserve">3.3. Сведения о результатах проверки направляются также в соответствующую государственную инспекцию труда, а также лицам, направившим в администрацию </w:t>
      </w:r>
      <w:r>
        <w:rPr>
          <w:sz w:val="28"/>
          <w:szCs w:val="28"/>
        </w:rPr>
        <w:t xml:space="preserve">муниципального образования </w:t>
      </w:r>
      <w:r w:rsidRPr="00BB618C">
        <w:rPr>
          <w:sz w:val="28"/>
          <w:szCs w:val="28"/>
        </w:rPr>
        <w:t xml:space="preserve"> информацию, послужившую основанием для проведения проверки, с учетом требований законодательства Российской Федерации о государственной и иной охраняемой законом тайне, в том числе о персональных данных гражданина.</w:t>
      </w:r>
    </w:p>
    <w:p w:rsidR="00B648AC" w:rsidRDefault="00E9091A" w:rsidP="00BE5BD2">
      <w:pPr>
        <w:spacing w:before="100" w:beforeAutospacing="1" w:after="100" w:afterAutospacing="1"/>
        <w:jc w:val="both"/>
      </w:pPr>
      <w:r w:rsidRPr="00BB618C">
        <w:rPr>
          <w:sz w:val="28"/>
          <w:szCs w:val="28"/>
        </w:rPr>
        <w:t>3.4. Материалы проверки хранятся у уполномоченных лиц по проведению проверки в течение трех лет со дня ее окончания, после чего передаются в архив.</w:t>
      </w:r>
    </w:p>
    <w:sectPr w:rsidR="00B648AC" w:rsidSect="008C7916">
      <w:pgSz w:w="11906" w:h="16838"/>
      <w:pgMar w:top="567" w:right="42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22"/>
    <w:rsid w:val="006E0E22"/>
    <w:rsid w:val="00B648AC"/>
    <w:rsid w:val="00BE5BD2"/>
    <w:rsid w:val="00E9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2014-03-12T06:57:00Z</cp:lastPrinted>
  <dcterms:created xsi:type="dcterms:W3CDTF">2014-03-12T06:40:00Z</dcterms:created>
  <dcterms:modified xsi:type="dcterms:W3CDTF">2014-03-12T06:57:00Z</dcterms:modified>
</cp:coreProperties>
</file>