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7" w:rsidRDefault="00255BC7" w:rsidP="00255B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szCs w:val="20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37282962" r:id="rId7"/>
        </w:object>
      </w:r>
    </w:p>
    <w:p w:rsidR="00255BC7" w:rsidRDefault="003A3CF9" w:rsidP="003A3CF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 xml:space="preserve">         АДМИНИСТРАЦИЯ </w:t>
      </w:r>
      <w:r w:rsidR="00255BC7">
        <w:rPr>
          <w:rFonts w:ascii="Times New Roman" w:hAnsi="Times New Roman"/>
          <w:b/>
          <w:noProof/>
        </w:rPr>
        <w:t xml:space="preserve"> МУНИЦИПАЛЬНОГО ОБРАЗОВАНИЯ "</w:t>
      </w:r>
      <w:r>
        <w:rPr>
          <w:rFonts w:ascii="Times New Roman" w:hAnsi="Times New Roman"/>
          <w:b/>
          <w:noProof/>
        </w:rPr>
        <w:t>МАЗУНИНСКОЕ</w:t>
      </w:r>
      <w:r w:rsidR="00255BC7">
        <w:rPr>
          <w:rFonts w:ascii="Times New Roman" w:hAnsi="Times New Roman"/>
          <w:b/>
          <w:noProof/>
        </w:rPr>
        <w:t>"</w:t>
      </w:r>
    </w:p>
    <w:p w:rsidR="00255BC7" w:rsidRDefault="00255BC7" w:rsidP="00255BC7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 О С Т А Н О В Л Е Н И Е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255BC7" w:rsidRDefault="003A3CF9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05.08.2013</w:t>
      </w:r>
      <w:r w:rsidR="00255BC7"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                          с. Мазунино</w:t>
      </w:r>
      <w:r w:rsidR="00255BC7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             № </w:t>
      </w:r>
      <w:r w:rsidR="00CB4D35">
        <w:rPr>
          <w:rFonts w:ascii="Times New Roman" w:hAnsi="Times New Roman"/>
          <w:sz w:val="26"/>
          <w:szCs w:val="26"/>
        </w:rPr>
        <w:t>102</w:t>
      </w:r>
    </w:p>
    <w:p w:rsidR="00255BC7" w:rsidRDefault="00255BC7" w:rsidP="00255BC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center"/>
        <w:rPr>
          <w:color w:val="2C2F3A"/>
          <w:sz w:val="26"/>
          <w:szCs w:val="26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>Об утверждении Положения о наставничестве на муниципальной службе в муниципальном образовании «</w:t>
      </w:r>
      <w:proofErr w:type="spellStart"/>
      <w:r w:rsidR="003A3CF9">
        <w:rPr>
          <w:color w:val="2C2F3A"/>
          <w:sz w:val="26"/>
          <w:szCs w:val="26"/>
          <w:shd w:val="clear" w:color="auto" w:fill="FEFFFE"/>
        </w:rPr>
        <w:t>Мазунинское</w:t>
      </w:r>
      <w:proofErr w:type="spellEnd"/>
      <w:r w:rsidR="003A3CF9">
        <w:rPr>
          <w:color w:val="2C2F3A"/>
          <w:sz w:val="26"/>
          <w:szCs w:val="26"/>
          <w:shd w:val="clear" w:color="auto" w:fill="FEFFFE"/>
        </w:rPr>
        <w:t>»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right"/>
        <w:rPr>
          <w:color w:val="2C2F3A"/>
          <w:sz w:val="26"/>
          <w:szCs w:val="26"/>
          <w:shd w:val="clear" w:color="auto" w:fill="FEFFFE"/>
        </w:rPr>
      </w:pP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 xml:space="preserve">      Во исполнение Указа Президента Удмуртской Республики от 24 мая 2013 года №89 «Об утверждении Положения о наставничестве на государственной гражданской службе Удмуртской Республики» п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о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с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т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а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н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о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в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л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я</w:t>
      </w:r>
      <w:r w:rsidR="003A3CF9"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t>ю: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 xml:space="preserve">    1. Утвердить прилагаемое Положение о наставничестве на муниципальной службе в муниципальном образовании «</w:t>
      </w:r>
      <w:proofErr w:type="spellStart"/>
      <w:r w:rsidR="003A3CF9">
        <w:rPr>
          <w:color w:val="2C2F3A"/>
          <w:sz w:val="26"/>
          <w:szCs w:val="26"/>
          <w:shd w:val="clear" w:color="auto" w:fill="FEFFFE"/>
        </w:rPr>
        <w:t>Мазунинское</w:t>
      </w:r>
      <w:proofErr w:type="spellEnd"/>
      <w:r>
        <w:rPr>
          <w:color w:val="2C2F3A"/>
          <w:sz w:val="26"/>
          <w:szCs w:val="26"/>
          <w:shd w:val="clear" w:color="auto" w:fill="FEFFFE"/>
        </w:rPr>
        <w:t>».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 xml:space="preserve">    2. Контроль за исполнением настоящего постановления </w:t>
      </w:r>
      <w:r w:rsidR="003A3CF9">
        <w:rPr>
          <w:color w:val="2C2F3A"/>
          <w:sz w:val="26"/>
          <w:szCs w:val="26"/>
          <w:shd w:val="clear" w:color="auto" w:fill="FEFFFE"/>
        </w:rPr>
        <w:t>оставляю за собой.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</w:p>
    <w:p w:rsidR="003A3CF9" w:rsidRDefault="003A3CF9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</w:p>
    <w:p w:rsidR="003A3CF9" w:rsidRDefault="003A3CF9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both"/>
        <w:rPr>
          <w:color w:val="2C2F3A"/>
          <w:sz w:val="26"/>
          <w:szCs w:val="26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 xml:space="preserve">Глава                                                            </w:t>
      </w:r>
      <w:r w:rsidR="003A3CF9">
        <w:rPr>
          <w:color w:val="2C2F3A"/>
          <w:sz w:val="26"/>
          <w:szCs w:val="26"/>
          <w:shd w:val="clear" w:color="auto" w:fill="FEFFFE"/>
        </w:rPr>
        <w:t xml:space="preserve">                                          М.Л. Шергина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right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6"/>
          <w:szCs w:val="26"/>
          <w:shd w:val="clear" w:color="auto" w:fill="FEFFFE"/>
        </w:rPr>
        <w:t xml:space="preserve"> </w:t>
      </w:r>
      <w:r>
        <w:rPr>
          <w:color w:val="2C2F3A"/>
          <w:sz w:val="26"/>
          <w:szCs w:val="26"/>
          <w:shd w:val="clear" w:color="auto" w:fill="FEFFFE"/>
        </w:rPr>
        <w:br w:type="page"/>
      </w:r>
      <w:r>
        <w:rPr>
          <w:color w:val="2C2F3A"/>
          <w:sz w:val="25"/>
          <w:szCs w:val="25"/>
          <w:shd w:val="clear" w:color="auto" w:fill="FEFFFE"/>
        </w:rPr>
        <w:lastRenderedPageBreak/>
        <w:t xml:space="preserve">Утверждено </w:t>
      </w:r>
      <w:r>
        <w:rPr>
          <w:color w:val="2C2F3A"/>
          <w:sz w:val="25"/>
          <w:szCs w:val="25"/>
          <w:shd w:val="clear" w:color="auto" w:fill="FEFFFE"/>
        </w:rPr>
        <w:br/>
        <w:t xml:space="preserve">Постановлением </w:t>
      </w:r>
      <w:r w:rsidR="003A3CF9">
        <w:rPr>
          <w:color w:val="2C2F3A"/>
          <w:sz w:val="25"/>
          <w:szCs w:val="25"/>
          <w:shd w:val="clear" w:color="auto" w:fill="FEFFFE"/>
        </w:rPr>
        <w:t>Администрации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right="43"/>
        <w:jc w:val="right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>МО «</w:t>
      </w:r>
      <w:proofErr w:type="spellStart"/>
      <w:r w:rsidR="003A3CF9">
        <w:rPr>
          <w:color w:val="2C2F3A"/>
          <w:sz w:val="25"/>
          <w:szCs w:val="25"/>
          <w:shd w:val="clear" w:color="auto" w:fill="FEFFFE"/>
        </w:rPr>
        <w:t>Мазунинское</w:t>
      </w:r>
      <w:proofErr w:type="spellEnd"/>
      <w:r>
        <w:rPr>
          <w:color w:val="2C2F3A"/>
          <w:sz w:val="25"/>
          <w:szCs w:val="25"/>
          <w:shd w:val="clear" w:color="auto" w:fill="FEFFFE"/>
        </w:rPr>
        <w:t>»</w:t>
      </w:r>
      <w:r>
        <w:rPr>
          <w:color w:val="2C2F3A"/>
          <w:sz w:val="25"/>
          <w:szCs w:val="25"/>
          <w:shd w:val="clear" w:color="auto" w:fill="FEFFFE"/>
        </w:rPr>
        <w:br/>
        <w:t>от «</w:t>
      </w:r>
      <w:r w:rsidR="003A3CF9">
        <w:rPr>
          <w:color w:val="2C2F3A"/>
          <w:sz w:val="25"/>
          <w:szCs w:val="25"/>
          <w:shd w:val="clear" w:color="auto" w:fill="FEFFFE"/>
        </w:rPr>
        <w:t>05</w:t>
      </w:r>
      <w:r>
        <w:rPr>
          <w:color w:val="2C2F3A"/>
          <w:sz w:val="25"/>
          <w:szCs w:val="25"/>
          <w:shd w:val="clear" w:color="auto" w:fill="FEFFFE"/>
        </w:rPr>
        <w:t>»</w:t>
      </w:r>
      <w:r w:rsidR="003A3CF9">
        <w:rPr>
          <w:color w:val="2C2F3A"/>
          <w:sz w:val="25"/>
          <w:szCs w:val="25"/>
          <w:shd w:val="clear" w:color="auto" w:fill="FEFFFE"/>
        </w:rPr>
        <w:t xml:space="preserve"> августа </w:t>
      </w:r>
      <w:r>
        <w:rPr>
          <w:color w:val="2C2F3A"/>
          <w:sz w:val="25"/>
          <w:szCs w:val="25"/>
          <w:shd w:val="clear" w:color="auto" w:fill="FEFFFE"/>
        </w:rPr>
        <w:t xml:space="preserve"> 2013 года </w:t>
      </w:r>
      <w:r>
        <w:rPr>
          <w:color w:val="2C2F3A"/>
          <w:w w:val="74"/>
          <w:sz w:val="26"/>
          <w:szCs w:val="26"/>
          <w:shd w:val="clear" w:color="auto" w:fill="FEFFFE"/>
        </w:rPr>
        <w:t>N</w:t>
      </w:r>
      <w:r w:rsidR="00CB4D35">
        <w:rPr>
          <w:color w:val="2C2F3A"/>
          <w:w w:val="74"/>
          <w:sz w:val="26"/>
          <w:szCs w:val="26"/>
          <w:shd w:val="clear" w:color="auto" w:fill="FEFFFE"/>
        </w:rPr>
        <w:t xml:space="preserve"> 102</w:t>
      </w:r>
      <w:r>
        <w:rPr>
          <w:color w:val="2C2F3A"/>
          <w:sz w:val="25"/>
          <w:szCs w:val="25"/>
          <w:shd w:val="clear" w:color="auto" w:fill="FEFFFE"/>
        </w:rPr>
        <w:t xml:space="preserve"> </w:t>
      </w:r>
    </w:p>
    <w:p w:rsidR="00255BC7" w:rsidRDefault="00255BC7" w:rsidP="00255BC7">
      <w:pPr>
        <w:pStyle w:val="a3"/>
        <w:shd w:val="clear" w:color="auto" w:fill="FEFFFE"/>
        <w:spacing w:before="624" w:line="288" w:lineRule="exact"/>
        <w:ind w:left="3566" w:right="24"/>
        <w:rPr>
          <w:b/>
          <w:bCs/>
          <w:color w:val="2C2F3A"/>
          <w:sz w:val="25"/>
          <w:szCs w:val="25"/>
          <w:shd w:val="clear" w:color="auto" w:fill="FEFFFE"/>
        </w:rPr>
      </w:pPr>
      <w:r>
        <w:rPr>
          <w:b/>
          <w:bCs/>
          <w:color w:val="2C2F3A"/>
          <w:sz w:val="25"/>
          <w:szCs w:val="25"/>
          <w:shd w:val="clear" w:color="auto" w:fill="FEFFFE"/>
        </w:rPr>
        <w:t xml:space="preserve">ПОЛОЖЕНИЕ </w:t>
      </w:r>
    </w:p>
    <w:p w:rsidR="00255BC7" w:rsidRDefault="00255BC7" w:rsidP="00255BC7">
      <w:pPr>
        <w:pStyle w:val="a3"/>
        <w:shd w:val="clear" w:color="auto" w:fill="FEFFFE"/>
        <w:spacing w:line="316" w:lineRule="exact"/>
        <w:ind w:left="739" w:right="787"/>
        <w:jc w:val="center"/>
        <w:rPr>
          <w:b/>
          <w:bCs/>
          <w:color w:val="2C2F3A"/>
          <w:sz w:val="25"/>
          <w:szCs w:val="25"/>
          <w:shd w:val="clear" w:color="auto" w:fill="FEFFFE"/>
        </w:rPr>
      </w:pPr>
      <w:r>
        <w:rPr>
          <w:b/>
          <w:bCs/>
          <w:color w:val="2C2F3A"/>
          <w:sz w:val="25"/>
          <w:szCs w:val="25"/>
          <w:shd w:val="clear" w:color="auto" w:fill="FEFFFE"/>
        </w:rPr>
        <w:t>о наставничестве на муниципальной службе в муниципальном образовании «</w:t>
      </w:r>
      <w:proofErr w:type="spellStart"/>
      <w:r w:rsidR="003A3CF9">
        <w:rPr>
          <w:b/>
          <w:bCs/>
          <w:color w:val="2C2F3A"/>
          <w:sz w:val="25"/>
          <w:szCs w:val="25"/>
          <w:shd w:val="clear" w:color="auto" w:fill="FEFFFE"/>
        </w:rPr>
        <w:t>Мазунинское</w:t>
      </w:r>
      <w:proofErr w:type="spellEnd"/>
      <w:r>
        <w:rPr>
          <w:b/>
          <w:bCs/>
          <w:color w:val="2C2F3A"/>
          <w:sz w:val="25"/>
          <w:szCs w:val="25"/>
          <w:shd w:val="clear" w:color="auto" w:fill="FEFFFE"/>
        </w:rPr>
        <w:t>»</w:t>
      </w:r>
    </w:p>
    <w:p w:rsidR="00255BC7" w:rsidRDefault="00255BC7" w:rsidP="00255BC7">
      <w:pPr>
        <w:pStyle w:val="a3"/>
        <w:shd w:val="clear" w:color="auto" w:fill="FEFFFE"/>
        <w:spacing w:before="192" w:line="278" w:lineRule="exact"/>
        <w:ind w:left="3254" w:right="2088"/>
        <w:jc w:val="both"/>
        <w:rPr>
          <w:b/>
          <w:bCs/>
          <w:color w:val="2C2F3A"/>
          <w:sz w:val="25"/>
          <w:szCs w:val="25"/>
          <w:shd w:val="clear" w:color="auto" w:fill="FEFFFE"/>
        </w:rPr>
      </w:pPr>
      <w:r>
        <w:rPr>
          <w:b/>
          <w:bCs/>
          <w:color w:val="2C2F3A"/>
          <w:sz w:val="25"/>
          <w:szCs w:val="25"/>
          <w:shd w:val="clear" w:color="auto" w:fill="FEFFFE"/>
        </w:rPr>
        <w:t xml:space="preserve">1. Общие положения </w:t>
      </w:r>
    </w:p>
    <w:p w:rsidR="003A3CF9" w:rsidRDefault="00255BC7" w:rsidP="003A3CF9">
      <w:pPr>
        <w:pStyle w:val="a3"/>
        <w:shd w:val="clear" w:color="auto" w:fill="FEFFFE"/>
        <w:spacing w:line="307" w:lineRule="exact"/>
        <w:ind w:left="14" w:right="4" w:firstLine="681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>1. Настоящее Положение о наставничестве на муниципальной службе в муниципальном образовании «</w:t>
      </w:r>
      <w:proofErr w:type="spellStart"/>
      <w:r w:rsidR="003A3CF9">
        <w:rPr>
          <w:color w:val="2C2F3A"/>
          <w:sz w:val="25"/>
          <w:szCs w:val="25"/>
          <w:shd w:val="clear" w:color="auto" w:fill="FEFFFE"/>
        </w:rPr>
        <w:t>Мазунинское</w:t>
      </w:r>
      <w:proofErr w:type="spellEnd"/>
      <w:r>
        <w:rPr>
          <w:color w:val="2C2F3A"/>
          <w:sz w:val="25"/>
          <w:szCs w:val="25"/>
          <w:shd w:val="clear" w:color="auto" w:fill="FEFFFE"/>
        </w:rPr>
        <w:t xml:space="preserve">» (далее - Положение) определяет цель, задачи и порядок организации наставничества в </w:t>
      </w:r>
      <w:r w:rsidR="003A3CF9">
        <w:rPr>
          <w:color w:val="2C2F3A"/>
          <w:sz w:val="25"/>
          <w:szCs w:val="25"/>
          <w:shd w:val="clear" w:color="auto" w:fill="FEFFFE"/>
        </w:rPr>
        <w:t>органах местного самоуправления.</w:t>
      </w:r>
    </w:p>
    <w:p w:rsidR="00255BC7" w:rsidRDefault="003A3CF9" w:rsidP="003A3CF9">
      <w:pPr>
        <w:pStyle w:val="a3"/>
        <w:shd w:val="clear" w:color="auto" w:fill="FEFFFE"/>
        <w:spacing w:line="307" w:lineRule="exact"/>
        <w:ind w:left="14" w:right="4" w:firstLine="681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>2. Ц</w:t>
      </w:r>
      <w:r w:rsidR="00255BC7">
        <w:rPr>
          <w:color w:val="2C2F3A"/>
          <w:sz w:val="25"/>
          <w:szCs w:val="25"/>
          <w:shd w:val="clear" w:color="auto" w:fill="FEFFFE"/>
        </w:rPr>
        <w:t xml:space="preserve">елью внедрения института наставничества в органах местного самоуправления является оказание практической помощи поступившим на муниципальную службу (далее - обучаемый муниципальный служащий) в приобретении и развитии их профессиональных знаний, навыков, умений, способствующих качественному исполнению должностных обязанностей, а также воспитание у них требовательности к себе и заинтересованности в результатах служебной деятельности. 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681" w:right="19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3. Задачами наставничества являются: </w:t>
      </w:r>
    </w:p>
    <w:p w:rsidR="00255BC7" w:rsidRDefault="00255BC7" w:rsidP="00255BC7">
      <w:pPr>
        <w:pStyle w:val="a3"/>
        <w:shd w:val="clear" w:color="auto" w:fill="FEFFFE"/>
        <w:tabs>
          <w:tab w:val="left" w:pos="691"/>
          <w:tab w:val="left" w:pos="1291"/>
          <w:tab w:val="left" w:pos="3072"/>
          <w:tab w:val="left" w:pos="4416"/>
          <w:tab w:val="left" w:pos="6014"/>
          <w:tab w:val="left" w:pos="6854"/>
          <w:tab w:val="left" w:pos="8712"/>
        </w:tabs>
        <w:spacing w:line="312" w:lineRule="exact"/>
        <w:ind w:right="19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sz w:val="25"/>
          <w:szCs w:val="25"/>
        </w:rPr>
        <w:tab/>
      </w:r>
      <w:r>
        <w:rPr>
          <w:color w:val="2C2F3A"/>
          <w:sz w:val="25"/>
          <w:szCs w:val="25"/>
          <w:shd w:val="clear" w:color="auto" w:fill="FEFFFE"/>
        </w:rPr>
        <w:t xml:space="preserve">1) </w:t>
      </w:r>
      <w:r>
        <w:rPr>
          <w:color w:val="2C2F3A"/>
          <w:sz w:val="25"/>
          <w:szCs w:val="25"/>
          <w:shd w:val="clear" w:color="auto" w:fill="FEFFFE"/>
        </w:rPr>
        <w:tab/>
        <w:t xml:space="preserve">сокращение </w:t>
      </w:r>
      <w:r>
        <w:rPr>
          <w:color w:val="2C2F3A"/>
          <w:sz w:val="25"/>
          <w:szCs w:val="25"/>
          <w:shd w:val="clear" w:color="auto" w:fill="FEFFFE"/>
        </w:rPr>
        <w:tab/>
        <w:t xml:space="preserve">периода </w:t>
      </w:r>
      <w:r>
        <w:rPr>
          <w:color w:val="2C2F3A"/>
          <w:sz w:val="25"/>
          <w:szCs w:val="25"/>
          <w:shd w:val="clear" w:color="auto" w:fill="FEFFFE"/>
        </w:rPr>
        <w:tab/>
        <w:t xml:space="preserve">адаптации </w:t>
      </w:r>
      <w:r>
        <w:rPr>
          <w:color w:val="2C2F3A"/>
          <w:sz w:val="25"/>
          <w:szCs w:val="25"/>
          <w:shd w:val="clear" w:color="auto" w:fill="FEFFFE"/>
        </w:rPr>
        <w:tab/>
        <w:t xml:space="preserve">при </w:t>
      </w:r>
      <w:r>
        <w:rPr>
          <w:color w:val="2C2F3A"/>
          <w:sz w:val="25"/>
          <w:szCs w:val="25"/>
          <w:shd w:val="clear" w:color="auto" w:fill="FEFFFE"/>
        </w:rPr>
        <w:tab/>
        <w:t xml:space="preserve">поступлении </w:t>
      </w:r>
      <w:r>
        <w:rPr>
          <w:color w:val="2C2F3A"/>
          <w:sz w:val="25"/>
          <w:szCs w:val="25"/>
          <w:shd w:val="clear" w:color="auto" w:fill="FEFFFE"/>
        </w:rPr>
        <w:tab/>
        <w:t xml:space="preserve">на муниципальную службу (далее - муниципальная служба); </w:t>
      </w:r>
    </w:p>
    <w:p w:rsidR="00255BC7" w:rsidRDefault="00255BC7" w:rsidP="00255BC7">
      <w:pPr>
        <w:pStyle w:val="a3"/>
        <w:shd w:val="clear" w:color="auto" w:fill="FEFFFE"/>
        <w:spacing w:line="307" w:lineRule="exact"/>
        <w:ind w:left="9" w:right="23" w:firstLine="681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2) углубление профессиональных знаний, навыков, умений, необходимых для исполнения должностных обязанностей;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4" w:right="23" w:firstLine="672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3) развитие способности самостоятельно, качественно и ответственно выполнять должностные обязанности, предусмотренные должностным регламентом муниципального служащего;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4" w:right="23" w:firstLine="672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4) выработка у обучаемых муниципальных служащих добросовестности, дисциплинированности, сознательного и инициативного отношения к должностным обязанностям. </w:t>
      </w:r>
    </w:p>
    <w:p w:rsidR="00255BC7" w:rsidRDefault="00255BC7" w:rsidP="00255BC7">
      <w:pPr>
        <w:pStyle w:val="a3"/>
        <w:shd w:val="clear" w:color="auto" w:fill="FEFFFE"/>
        <w:spacing w:before="307" w:line="283" w:lineRule="exact"/>
        <w:ind w:left="2885" w:right="24"/>
        <w:jc w:val="both"/>
        <w:rPr>
          <w:b/>
          <w:bCs/>
          <w:color w:val="2C2F3A"/>
          <w:sz w:val="25"/>
          <w:szCs w:val="25"/>
          <w:shd w:val="clear" w:color="auto" w:fill="FEFFFE"/>
        </w:rPr>
      </w:pPr>
      <w:r>
        <w:rPr>
          <w:b/>
          <w:bCs/>
          <w:color w:val="2C2F3A"/>
          <w:sz w:val="25"/>
          <w:szCs w:val="25"/>
          <w:shd w:val="clear" w:color="auto" w:fill="FEFFFE"/>
        </w:rPr>
        <w:t xml:space="preserve">2. Организация наставничества </w:t>
      </w:r>
    </w:p>
    <w:p w:rsidR="00255BC7" w:rsidRDefault="00255BC7" w:rsidP="00255BC7">
      <w:pPr>
        <w:pStyle w:val="a3"/>
        <w:shd w:val="clear" w:color="auto" w:fill="FEFFFE"/>
        <w:spacing w:before="297" w:line="259" w:lineRule="exact"/>
        <w:ind w:left="705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4. Наставник назначается из числа лиц, замещающих муниципальные </w:t>
      </w:r>
    </w:p>
    <w:p w:rsidR="00255BC7" w:rsidRDefault="00255BC7" w:rsidP="00255BC7">
      <w:pPr>
        <w:pStyle w:val="a3"/>
        <w:shd w:val="clear" w:color="auto" w:fill="FEFFFE"/>
        <w:tabs>
          <w:tab w:val="left" w:pos="5"/>
          <w:tab w:val="right" w:pos="9009"/>
        </w:tabs>
        <w:spacing w:line="307" w:lineRule="exact"/>
        <w:jc w:val="both"/>
        <w:rPr>
          <w:color w:val="2C2F3A"/>
          <w:sz w:val="25"/>
          <w:szCs w:val="25"/>
          <w:shd w:val="clear" w:color="auto" w:fill="FEFFFE"/>
        </w:rPr>
      </w:pPr>
      <w:r>
        <w:rPr>
          <w:color w:val="2C2F3A"/>
          <w:sz w:val="25"/>
          <w:szCs w:val="25"/>
          <w:shd w:val="clear" w:color="auto" w:fill="FEFFFE"/>
        </w:rPr>
        <w:t xml:space="preserve">должности, имеющих высшее </w:t>
      </w:r>
      <w:r>
        <w:rPr>
          <w:color w:val="2D303B"/>
          <w:sz w:val="25"/>
          <w:szCs w:val="25"/>
          <w:shd w:val="clear" w:color="auto" w:fill="FEFFFE"/>
        </w:rPr>
        <w:t>профессиональное образование</w:t>
      </w:r>
      <w:r>
        <w:rPr>
          <w:color w:val="545563"/>
          <w:sz w:val="25"/>
          <w:szCs w:val="25"/>
          <w:shd w:val="clear" w:color="auto" w:fill="FEFFFE"/>
        </w:rPr>
        <w:t xml:space="preserve">, </w:t>
      </w:r>
      <w:r>
        <w:rPr>
          <w:color w:val="2D303B"/>
          <w:sz w:val="25"/>
          <w:szCs w:val="25"/>
          <w:shd w:val="clear" w:color="auto" w:fill="FEFFFE"/>
        </w:rPr>
        <w:t>опыт работы в должности не менее пяти лет, высокие результаты профессиональной деятельности, пользующихся авторитетом в кол</w:t>
      </w:r>
      <w:r>
        <w:rPr>
          <w:color w:val="545563"/>
          <w:sz w:val="25"/>
          <w:szCs w:val="25"/>
          <w:shd w:val="clear" w:color="auto" w:fill="FEFFFE"/>
        </w:rPr>
        <w:t>л</w:t>
      </w:r>
      <w:r>
        <w:rPr>
          <w:color w:val="2D303B"/>
          <w:sz w:val="25"/>
          <w:szCs w:val="25"/>
          <w:shd w:val="clear" w:color="auto" w:fill="FEFFFE"/>
        </w:rPr>
        <w:t xml:space="preserve">ективе.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24" w:after="0" w:line="302" w:lineRule="exact"/>
        <w:ind w:left="4" w:right="28" w:firstLine="681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5. Наставничество осуществляется в отношении обучаемых муниципальных служащих: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24" w:after="0" w:line="302" w:lineRule="exact"/>
        <w:ind w:left="4" w:right="28" w:firstLine="681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1) впервые принятых на муниципальную службу и не имеющих стажа муниципальной службы;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left="14" w:right="9" w:firstLine="676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2) назначенных на иную должность муниципальной службы, если выполнение ими должностных обязанностей требует расширения и углубления профессиональных знаний и новых практических навыков.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left="14" w:right="9" w:firstLine="676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6. Наставник назначается распоряжением Главы муниципального образования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lastRenderedPageBreak/>
        <w:t>«</w:t>
      </w:r>
      <w:proofErr w:type="spellStart"/>
      <w:r w:rsidR="003A3CF9"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Мазунинское</w:t>
      </w:r>
      <w:proofErr w:type="spellEnd"/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» не позднее десяти рабочих дней со дня назначения муниципального служащего на должность. Основанием для издания распоряжения является служебная записка непосредственного руководителя муниципального служащего, в отношении которого будет осуществляться наставничест</w:t>
      </w:r>
      <w:r>
        <w:rPr>
          <w:rFonts w:ascii="Times New Roman" w:hAnsi="Times New Roman"/>
          <w:color w:val="161B24"/>
          <w:sz w:val="25"/>
          <w:szCs w:val="25"/>
          <w:shd w:val="clear" w:color="auto" w:fill="FEFFFE"/>
        </w:rPr>
        <w:t>в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о. Максимальное число закрепленных за одним наставником обучаемых муниципальных служащих одновременно - два человека.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left="14" w:right="9" w:firstLine="676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7. Период осуществления наставничества устанавливается от трех до шести месяцев в зависимости от уровня профессиональной подготовки обучаемого муниципального служащего, его индивидуальных способностей к накоплению и обновлению профессионального опыта, установленного испытания. </w:t>
      </w:r>
    </w:p>
    <w:p w:rsidR="00255BC7" w:rsidRDefault="00255BC7" w:rsidP="00255BC7">
      <w:pPr>
        <w:widowControl w:val="0"/>
        <w:shd w:val="clear" w:color="auto" w:fill="FEFFFE"/>
        <w:tabs>
          <w:tab w:val="left" w:pos="658"/>
          <w:tab w:val="left" w:pos="1296"/>
          <w:tab w:val="left" w:pos="2996"/>
          <w:tab w:val="left" w:pos="3975"/>
          <w:tab w:val="left" w:pos="4690"/>
          <w:tab w:val="left" w:pos="6480"/>
          <w:tab w:val="left" w:pos="7757"/>
        </w:tabs>
        <w:autoSpaceDE w:val="0"/>
        <w:autoSpaceDN w:val="0"/>
        <w:adjustRightInd w:val="0"/>
        <w:spacing w:after="0" w:line="316" w:lineRule="exact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В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указанный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срок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не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включается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период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ab/>
        <w:t xml:space="preserve">временной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after="0" w:line="307" w:lineRule="exact"/>
        <w:ind w:left="4" w:right="24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нетрудоспособности обучаемого муниципального служащего и другие периоды, когда он фактически не исполнял должностные обязанности</w:t>
      </w:r>
      <w:r>
        <w:rPr>
          <w:rFonts w:ascii="Times New Roman" w:hAnsi="Times New Roman"/>
          <w:color w:val="545563"/>
          <w:sz w:val="25"/>
          <w:szCs w:val="25"/>
          <w:shd w:val="clear" w:color="auto" w:fill="FEFFFE"/>
        </w:rPr>
        <w:t xml:space="preserve">.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При этом срок наставничества не должен превышать шести месяцев.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left="14" w:right="9" w:firstLine="676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8. Замена наставника может производиться на основании служебной записки наставника, либо обучаемого муниципального служащего, либо работника подразделения кадровой службы органа местного самоуправления на имя Главы муниципального образования в следующих случаях: </w:t>
      </w:r>
    </w:p>
    <w:p w:rsidR="00255BC7" w:rsidRDefault="00255BC7" w:rsidP="00255BC7">
      <w:pPr>
        <w:widowControl w:val="0"/>
        <w:numPr>
          <w:ilvl w:val="0"/>
          <w:numId w:val="1"/>
        </w:numPr>
        <w:shd w:val="clear" w:color="auto" w:fill="FEFFFE"/>
        <w:autoSpaceDE w:val="0"/>
        <w:autoSpaceDN w:val="0"/>
        <w:adjustRightInd w:val="0"/>
        <w:spacing w:after="0" w:line="312" w:lineRule="exact"/>
        <w:ind w:left="988" w:hanging="268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при расторжении трудового договора с наставником; </w:t>
      </w:r>
    </w:p>
    <w:p w:rsidR="00255BC7" w:rsidRDefault="00255BC7" w:rsidP="00255BC7">
      <w:pPr>
        <w:widowControl w:val="0"/>
        <w:numPr>
          <w:ilvl w:val="0"/>
          <w:numId w:val="2"/>
        </w:numPr>
        <w:shd w:val="clear" w:color="auto" w:fill="FEFFFE"/>
        <w:autoSpaceDE w:val="0"/>
        <w:autoSpaceDN w:val="0"/>
        <w:adjustRightInd w:val="0"/>
        <w:spacing w:after="0" w:line="321" w:lineRule="exact"/>
        <w:ind w:left="33" w:right="14" w:firstLine="657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при переводе наставника или обучаемого муниципального служащего на иную должность муниципальной службы; </w:t>
      </w:r>
    </w:p>
    <w:p w:rsidR="00255BC7" w:rsidRDefault="00255BC7" w:rsidP="00255BC7">
      <w:pPr>
        <w:widowControl w:val="0"/>
        <w:numPr>
          <w:ilvl w:val="0"/>
          <w:numId w:val="2"/>
        </w:numPr>
        <w:shd w:val="clear" w:color="auto" w:fill="FEFFFE"/>
        <w:autoSpaceDE w:val="0"/>
        <w:autoSpaceDN w:val="0"/>
        <w:adjustRightInd w:val="0"/>
        <w:spacing w:before="9" w:after="0" w:line="312" w:lineRule="exact"/>
        <w:ind w:left="14" w:right="9" w:firstLine="676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по иным основаниям при наличии обстоятельств, препятствующих осуществлению процесса наставничества в отношении обучаемого муниципального  служащего, в том числе не возможность установления межличностных взаимоотношений, привлечение наставника к дисциплинарной ответственности, отсутствие на службе наставника в течение более одного месяца в связи с его нахождением в ежегодном оплачиваемом отпуске или с его временной нетрудоспособностью.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right="9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after="0" w:line="201" w:lineRule="exact"/>
        <w:jc w:val="center"/>
        <w:rPr>
          <w:rFonts w:ascii="Times New Roman" w:hAnsi="Times New Roman"/>
          <w:color w:val="2C303A"/>
          <w:sz w:val="18"/>
          <w:szCs w:val="18"/>
          <w:shd w:val="clear" w:color="auto" w:fill="FEFFFE"/>
        </w:rPr>
      </w:pPr>
      <w:r>
        <w:rPr>
          <w:rFonts w:ascii="Times New Roman" w:hAnsi="Times New Roman"/>
          <w:b/>
          <w:color w:val="2C303A"/>
          <w:sz w:val="24"/>
          <w:szCs w:val="24"/>
          <w:shd w:val="clear" w:color="auto" w:fill="FEFFFE"/>
        </w:rPr>
        <w:t>3</w:t>
      </w:r>
      <w:r>
        <w:rPr>
          <w:rFonts w:ascii="Times New Roman" w:hAnsi="Times New Roman"/>
          <w:b/>
          <w:bCs/>
          <w:color w:val="2C303A"/>
          <w:sz w:val="24"/>
          <w:szCs w:val="24"/>
          <w:shd w:val="clear" w:color="auto" w:fill="FEFFFE"/>
        </w:rPr>
        <w:t>.</w:t>
      </w:r>
      <w:r>
        <w:rPr>
          <w:rFonts w:ascii="Times New Roman" w:hAnsi="Times New Roman"/>
          <w:b/>
          <w:bCs/>
          <w:color w:val="2C303A"/>
          <w:sz w:val="25"/>
          <w:szCs w:val="25"/>
          <w:shd w:val="clear" w:color="auto" w:fill="FEFFFE"/>
        </w:rPr>
        <w:t xml:space="preserve"> Права и обязанности участников наставничества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273" w:after="0" w:line="278" w:lineRule="exact"/>
        <w:ind w:left="696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9. Наставник имеет право: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>1) участвовать в обсуждении вопросов, связанных со служебной деятельностью обучаемого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 xml:space="preserve"> муниципального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служащего, вносить предложения руководителю структурного подразделения</w:t>
      </w:r>
      <w:r>
        <w:rPr>
          <w:rFonts w:ascii="Times New Roman" w:hAnsi="Times New Roman"/>
          <w:color w:val="575763"/>
          <w:sz w:val="25"/>
          <w:szCs w:val="25"/>
          <w:shd w:val="clear" w:color="auto" w:fill="FEFFFE"/>
        </w:rPr>
        <w:t xml:space="preserve">, 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Главе муниципального образования о его поощрении, применении к нему мер дисциплинарного воздействия;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2) направлять Главе муниципального образования служебную записку по вопросу сложения с него обязанностей наставника в отношении обучаемого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муниципального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служащего.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left="696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10. Обучаемый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муниципальный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служащий имеет право: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1) пользоваться имеющейся в органах местного самоуправления нормативно - правовой, учебно-методической и иной документацией по вопросам служебной деятельности;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4" w:after="0" w:line="312" w:lineRule="exact"/>
        <w:ind w:left="9" w:right="24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2) в индивидуальном порядке обращаться к наставнику за помощью по вопросам, связанным со служебной деятельностью;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575763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3) при невозможности установить межличностные взаимоотношения с наставником направлять Главе муниципального образования служебную записку по 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lastRenderedPageBreak/>
        <w:t>вопросу замены наставника</w:t>
      </w:r>
      <w:r>
        <w:rPr>
          <w:rFonts w:ascii="Times New Roman" w:hAnsi="Times New Roman"/>
          <w:color w:val="575763"/>
          <w:sz w:val="25"/>
          <w:szCs w:val="25"/>
          <w:shd w:val="clear" w:color="auto" w:fill="FEFFFE"/>
        </w:rPr>
        <w:t xml:space="preserve">.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after="0" w:line="278" w:lineRule="exact"/>
        <w:ind w:left="696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11. Наставник обязан: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1) оказывать методическую и практическую помощь обучаемому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муниципальной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служащему в приобретении навыков для качественного и своевременного выполнения обязанностей по занимаемой должности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муниципальной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службы, осуществлять контроль за его деятельностью, своевременно выявлять допущенные ошибки и недостатки в работе, принимать меры к их устранению;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307" w:lineRule="exact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2) развивать положительные качества у обучаемого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муниципального</w:t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служащего, направленные на соблюдение требований к служебному поведению, привлекать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своим коллегам;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4" w:after="0" w:line="312" w:lineRule="exact"/>
        <w:ind w:left="9" w:right="24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3) передавать накопленный опыт профессионального мастерства, обучать наиболее рациональным и передовым методам работы; </w:t>
      </w:r>
    </w:p>
    <w:p w:rsidR="00255BC7" w:rsidRDefault="00255BC7" w:rsidP="00255BC7">
      <w:pPr>
        <w:widowControl w:val="0"/>
        <w:shd w:val="clear" w:color="auto" w:fill="FEFFFE"/>
        <w:tabs>
          <w:tab w:val="left" w:pos="662"/>
          <w:tab w:val="left" w:pos="1310"/>
        </w:tabs>
        <w:autoSpaceDE w:val="0"/>
        <w:autoSpaceDN w:val="0"/>
        <w:adjustRightInd w:val="0"/>
        <w:spacing w:after="0" w:line="316" w:lineRule="exact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4) разработать в отношении обучаемого индивидуальный план обучения по форме согласно приложению 1 к настоящему Положению;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240" w:lineRule="auto"/>
        <w:ind w:left="14" w:right="9" w:firstLine="672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5) по результатам наставничества представить Главе муниципального образования отзыв о выполнении индивидуального плана обучения, о деловых качествах обучаемого и его готовности к самостоятельному выполнению служебных обязанностей по форме согласно приложению 2 к настоящему Положению. Отзыв составляется с учетом критериев оценки эффективности наставничества, предусмотренных разделом 5 настоящего Положения.          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19" w:after="0" w:line="240" w:lineRule="auto"/>
        <w:ind w:right="9"/>
        <w:jc w:val="both"/>
        <w:rPr>
          <w:rFonts w:ascii="Times New Roman" w:hAnsi="Times New Roman"/>
          <w:color w:val="2C303A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C303A"/>
          <w:sz w:val="25"/>
          <w:szCs w:val="25"/>
          <w:shd w:val="clear" w:color="auto" w:fill="FEFFFE"/>
        </w:rPr>
        <w:t xml:space="preserve">       </w:t>
      </w:r>
      <w:r>
        <w:rPr>
          <w:rFonts w:ascii="Times New Roman" w:hAnsi="Times New Roman"/>
          <w:color w:val="2C303B"/>
          <w:sz w:val="25"/>
          <w:szCs w:val="25"/>
          <w:shd w:val="clear" w:color="auto" w:fill="FEFFFE"/>
        </w:rPr>
        <w:t xml:space="preserve">12. Обучаемый </w:t>
      </w:r>
      <w:r>
        <w:rPr>
          <w:rFonts w:ascii="Times New Roman" w:hAnsi="Times New Roman"/>
          <w:color w:val="2D303B"/>
          <w:sz w:val="25"/>
          <w:szCs w:val="25"/>
          <w:shd w:val="clear" w:color="auto" w:fill="FEFFFE"/>
        </w:rPr>
        <w:t>муниципальный</w:t>
      </w:r>
      <w:r>
        <w:rPr>
          <w:rFonts w:ascii="Times New Roman" w:hAnsi="Times New Roman"/>
          <w:color w:val="2C303B"/>
          <w:sz w:val="25"/>
          <w:szCs w:val="25"/>
          <w:shd w:val="clear" w:color="auto" w:fill="FEFFFE"/>
        </w:rPr>
        <w:t xml:space="preserve"> служащий обязан:</w:t>
      </w:r>
      <w:r>
        <w:rPr>
          <w:color w:val="2C303B"/>
          <w:sz w:val="25"/>
          <w:szCs w:val="25"/>
          <w:shd w:val="clear" w:color="auto" w:fill="FEFFFE"/>
        </w:rPr>
        <w:t xml:space="preserve"> </w:t>
      </w:r>
    </w:p>
    <w:p w:rsidR="00255BC7" w:rsidRDefault="00255BC7" w:rsidP="00255BC7">
      <w:pPr>
        <w:pStyle w:val="a3"/>
        <w:shd w:val="clear" w:color="auto" w:fill="FEFFFE"/>
        <w:spacing w:line="316" w:lineRule="exact"/>
        <w:ind w:left="705" w:right="5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1) выполнять должностные обязанности по замещаемой должности; </w:t>
      </w:r>
    </w:p>
    <w:p w:rsidR="00255BC7" w:rsidRDefault="00255BC7" w:rsidP="00255BC7">
      <w:pPr>
        <w:pStyle w:val="a3"/>
        <w:shd w:val="clear" w:color="auto" w:fill="FEFFFE"/>
        <w:tabs>
          <w:tab w:val="left" w:pos="658"/>
          <w:tab w:val="left" w:pos="1248"/>
          <w:tab w:val="left" w:pos="2861"/>
          <w:tab w:val="left" w:pos="4157"/>
          <w:tab w:val="left" w:pos="5957"/>
          <w:tab w:val="left" w:pos="7680"/>
        </w:tabs>
        <w:spacing w:line="316" w:lineRule="exact"/>
        <w:ind w:right="5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sz w:val="25"/>
          <w:szCs w:val="25"/>
        </w:rPr>
        <w:tab/>
      </w:r>
      <w:r>
        <w:rPr>
          <w:color w:val="2C303B"/>
          <w:sz w:val="25"/>
          <w:szCs w:val="25"/>
          <w:shd w:val="clear" w:color="auto" w:fill="FEFFFE"/>
        </w:rPr>
        <w:t xml:space="preserve">2) </w:t>
      </w:r>
      <w:r>
        <w:rPr>
          <w:color w:val="2C303B"/>
          <w:sz w:val="25"/>
          <w:szCs w:val="25"/>
          <w:shd w:val="clear" w:color="auto" w:fill="FEFFFE"/>
        </w:rPr>
        <w:tab/>
        <w:t xml:space="preserve">соблюдать </w:t>
      </w:r>
      <w:r>
        <w:rPr>
          <w:color w:val="2C303B"/>
          <w:sz w:val="25"/>
          <w:szCs w:val="25"/>
          <w:shd w:val="clear" w:color="auto" w:fill="FEFFFE"/>
        </w:rPr>
        <w:tab/>
        <w:t xml:space="preserve">правила </w:t>
      </w:r>
      <w:r>
        <w:rPr>
          <w:color w:val="2C303B"/>
          <w:sz w:val="25"/>
          <w:szCs w:val="25"/>
          <w:shd w:val="clear" w:color="auto" w:fill="FEFFFE"/>
        </w:rPr>
        <w:tab/>
        <w:t xml:space="preserve">внутреннего </w:t>
      </w:r>
      <w:r>
        <w:rPr>
          <w:color w:val="2C303B"/>
          <w:sz w:val="25"/>
          <w:szCs w:val="25"/>
          <w:shd w:val="clear" w:color="auto" w:fill="FEFFFE"/>
        </w:rPr>
        <w:tab/>
        <w:t xml:space="preserve">служебного </w:t>
      </w:r>
      <w:r>
        <w:rPr>
          <w:color w:val="2C303B"/>
          <w:sz w:val="25"/>
          <w:szCs w:val="25"/>
          <w:shd w:val="clear" w:color="auto" w:fill="FEFFFE"/>
        </w:rPr>
        <w:tab/>
        <w:t xml:space="preserve">распорядка;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19" w:right="33" w:firstLine="67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3) повышать уровень профессиональных знаний, навыков и умений, необходимых для выполнения его должностных обязанностей;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19" w:right="33" w:firstLine="67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4) выполнять мероприятия, предусмотренные индивидуальным планом обучения. </w:t>
      </w:r>
    </w:p>
    <w:p w:rsidR="00255BC7" w:rsidRDefault="00255BC7" w:rsidP="00255BC7">
      <w:pPr>
        <w:pStyle w:val="a3"/>
        <w:shd w:val="clear" w:color="auto" w:fill="FEFFFE"/>
        <w:spacing w:before="206" w:line="288" w:lineRule="exact"/>
        <w:ind w:left="1065"/>
        <w:jc w:val="both"/>
        <w:rPr>
          <w:b/>
          <w:color w:val="2C303B"/>
          <w:sz w:val="25"/>
          <w:szCs w:val="25"/>
          <w:shd w:val="clear" w:color="auto" w:fill="FEFFFE"/>
        </w:rPr>
      </w:pPr>
      <w:r>
        <w:rPr>
          <w:b/>
          <w:color w:val="2C303B"/>
          <w:sz w:val="25"/>
          <w:szCs w:val="25"/>
          <w:shd w:val="clear" w:color="auto" w:fill="FEFFFE"/>
        </w:rPr>
        <w:t xml:space="preserve">4. Руководство и контроль за организацией наставничества </w:t>
      </w:r>
    </w:p>
    <w:p w:rsidR="00255BC7" w:rsidRDefault="00255BC7" w:rsidP="00255BC7">
      <w:pPr>
        <w:pStyle w:val="a3"/>
        <w:shd w:val="clear" w:color="auto" w:fill="FEFFFE"/>
        <w:spacing w:before="177" w:line="307" w:lineRule="exact"/>
        <w:ind w:left="9" w:right="33" w:firstLine="69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>13. Организационное и методическое обеспечение наставничества возлагается на</w:t>
      </w:r>
      <w:r w:rsidR="00E52CDF">
        <w:rPr>
          <w:color w:val="2C303B"/>
          <w:sz w:val="25"/>
          <w:szCs w:val="25"/>
          <w:shd w:val="clear" w:color="auto" w:fill="FEFFFE"/>
        </w:rPr>
        <w:t xml:space="preserve"> Администрацию МО «</w:t>
      </w:r>
      <w:proofErr w:type="spellStart"/>
      <w:r w:rsidR="00E52CDF">
        <w:rPr>
          <w:color w:val="2C303B"/>
          <w:sz w:val="25"/>
          <w:szCs w:val="25"/>
          <w:shd w:val="clear" w:color="auto" w:fill="FEFFFE"/>
        </w:rPr>
        <w:t>Мазунинское</w:t>
      </w:r>
      <w:proofErr w:type="spellEnd"/>
      <w:r w:rsidR="00E52CDF">
        <w:rPr>
          <w:color w:val="2C303B"/>
          <w:sz w:val="25"/>
          <w:szCs w:val="25"/>
          <w:shd w:val="clear" w:color="auto" w:fill="FEFFFE"/>
        </w:rPr>
        <w:t>»</w:t>
      </w:r>
      <w:r>
        <w:rPr>
          <w:color w:val="2C303B"/>
          <w:sz w:val="25"/>
          <w:szCs w:val="25"/>
          <w:shd w:val="clear" w:color="auto" w:fill="FEFFFE"/>
        </w:rPr>
        <w:t xml:space="preserve">. </w:t>
      </w:r>
    </w:p>
    <w:p w:rsidR="00255BC7" w:rsidRDefault="00255BC7" w:rsidP="00255BC7">
      <w:pPr>
        <w:pStyle w:val="a3"/>
        <w:shd w:val="clear" w:color="auto" w:fill="FEFFFE"/>
        <w:tabs>
          <w:tab w:val="left" w:pos="682"/>
          <w:tab w:val="left" w:pos="1407"/>
          <w:tab w:val="left" w:pos="3365"/>
          <w:tab w:val="left" w:pos="5314"/>
          <w:tab w:val="left" w:pos="7167"/>
        </w:tabs>
        <w:spacing w:line="312" w:lineRule="exact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sz w:val="25"/>
          <w:szCs w:val="25"/>
        </w:rPr>
        <w:tab/>
      </w:r>
      <w:r>
        <w:rPr>
          <w:color w:val="2C303B"/>
          <w:sz w:val="25"/>
          <w:szCs w:val="25"/>
          <w:shd w:val="clear" w:color="auto" w:fill="FEFFFE"/>
        </w:rPr>
        <w:t xml:space="preserve">14. </w:t>
      </w:r>
      <w:r>
        <w:rPr>
          <w:color w:val="2C303B"/>
          <w:sz w:val="25"/>
          <w:szCs w:val="25"/>
          <w:shd w:val="clear" w:color="auto" w:fill="FEFFFE"/>
        </w:rPr>
        <w:tab/>
        <w:t xml:space="preserve">Координация </w:t>
      </w:r>
      <w:r>
        <w:rPr>
          <w:color w:val="2C303B"/>
          <w:sz w:val="25"/>
          <w:szCs w:val="25"/>
          <w:shd w:val="clear" w:color="auto" w:fill="FEFFFE"/>
        </w:rPr>
        <w:tab/>
        <w:t xml:space="preserve">деятельности </w:t>
      </w:r>
      <w:r>
        <w:rPr>
          <w:color w:val="2C303B"/>
          <w:sz w:val="25"/>
          <w:szCs w:val="25"/>
          <w:shd w:val="clear" w:color="auto" w:fill="FEFFFE"/>
        </w:rPr>
        <w:tab/>
        <w:t xml:space="preserve">наставников </w:t>
      </w:r>
      <w:r>
        <w:rPr>
          <w:color w:val="2C303B"/>
          <w:sz w:val="25"/>
          <w:szCs w:val="25"/>
          <w:shd w:val="clear" w:color="auto" w:fill="FEFFFE"/>
        </w:rPr>
        <w:tab/>
        <w:t xml:space="preserve">осуществляется </w:t>
      </w:r>
    </w:p>
    <w:p w:rsidR="00255BC7" w:rsidRDefault="00255BC7" w:rsidP="00255BC7">
      <w:pPr>
        <w:pStyle w:val="a3"/>
        <w:shd w:val="clear" w:color="auto" w:fill="FEFFFE"/>
        <w:spacing w:line="307" w:lineRule="exact"/>
        <w:ind w:right="19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Главой муниципального образования, либо уполномоченным им должностным лицом, которые обязаны: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24" w:right="28" w:firstLine="67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1) создать необходимые условия для организации совместной работы наставника и обучаемого; 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38" w:right="4" w:firstLine="691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2) оказывать методическую и практическую помощь в составлении индивидуальных планов обучения, утверждать их, осуществлять общий контроль за их выполнением. 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38" w:right="4" w:firstLine="691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15. Не позднее пяти рабочих дней со дня завершения периода осуществления наставничества документы, указанные в приложениях 1 и 2 к настоящему Положению, представляются наставником в </w:t>
      </w:r>
      <w:r w:rsidR="00E52CDF">
        <w:rPr>
          <w:color w:val="2C303B"/>
          <w:sz w:val="25"/>
          <w:szCs w:val="25"/>
          <w:shd w:val="clear" w:color="auto" w:fill="FEFFFE"/>
        </w:rPr>
        <w:t>Администрацию МО «</w:t>
      </w:r>
      <w:proofErr w:type="spellStart"/>
      <w:r w:rsidR="00E52CDF">
        <w:rPr>
          <w:color w:val="2C303B"/>
          <w:sz w:val="25"/>
          <w:szCs w:val="25"/>
          <w:shd w:val="clear" w:color="auto" w:fill="FEFFFE"/>
        </w:rPr>
        <w:t>Мазунинское</w:t>
      </w:r>
      <w:proofErr w:type="spellEnd"/>
      <w:r w:rsidR="00E52CDF">
        <w:rPr>
          <w:color w:val="2C303B"/>
          <w:sz w:val="25"/>
          <w:szCs w:val="25"/>
          <w:shd w:val="clear" w:color="auto" w:fill="FEFFFE"/>
        </w:rPr>
        <w:t>»</w:t>
      </w:r>
      <w:r>
        <w:rPr>
          <w:color w:val="2C303B"/>
          <w:sz w:val="25"/>
          <w:szCs w:val="25"/>
          <w:shd w:val="clear" w:color="auto" w:fill="FEFFFE"/>
        </w:rPr>
        <w:t>.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38" w:right="4" w:firstLine="691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16. Не позднее десяти рабочих дней со дня завершения периода осуществления наставничества Глава муниципального образования: </w:t>
      </w:r>
    </w:p>
    <w:p w:rsidR="00255BC7" w:rsidRDefault="00255BC7" w:rsidP="00255BC7">
      <w:pPr>
        <w:pStyle w:val="a3"/>
        <w:numPr>
          <w:ilvl w:val="0"/>
          <w:numId w:val="3"/>
        </w:numPr>
        <w:shd w:val="clear" w:color="auto" w:fill="FEFFFE"/>
        <w:spacing w:line="316" w:lineRule="exact"/>
        <w:ind w:left="979" w:hanging="254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заслушивает отчеты наставников; </w:t>
      </w:r>
    </w:p>
    <w:p w:rsidR="00255BC7" w:rsidRDefault="00255BC7" w:rsidP="00255BC7">
      <w:pPr>
        <w:pStyle w:val="a3"/>
        <w:numPr>
          <w:ilvl w:val="0"/>
          <w:numId w:val="4"/>
        </w:numPr>
        <w:shd w:val="clear" w:color="auto" w:fill="FEFFFE"/>
        <w:spacing w:line="316" w:lineRule="exact"/>
        <w:ind w:left="24" w:right="28" w:firstLine="67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lastRenderedPageBreak/>
        <w:t xml:space="preserve">анализирует результаты работы наставников по достижению задач, </w:t>
      </w:r>
      <w:r>
        <w:rPr>
          <w:color w:val="2C303B"/>
          <w:sz w:val="25"/>
          <w:szCs w:val="25"/>
          <w:shd w:val="clear" w:color="auto" w:fill="FEFFFE"/>
        </w:rPr>
        <w:br/>
        <w:t xml:space="preserve">установленных пунктом 3 настоящего Положения; </w:t>
      </w:r>
    </w:p>
    <w:p w:rsidR="00255BC7" w:rsidRDefault="00255BC7" w:rsidP="00255BC7">
      <w:pPr>
        <w:pStyle w:val="a3"/>
        <w:shd w:val="clear" w:color="auto" w:fill="FEFFFE"/>
        <w:spacing w:before="9" w:line="312" w:lineRule="exact"/>
        <w:ind w:left="24" w:right="28" w:firstLine="676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3) определяет меры поощрения наставников в случае признания наставничества успешным. 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38" w:right="4" w:firstLine="691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17. Выполнение функций наставника учитывается при присвоении ему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им аттестации, включении его в кадровый резерв, назначении его на вышестоящую должность. </w:t>
      </w:r>
    </w:p>
    <w:p w:rsidR="00255BC7" w:rsidRDefault="00255BC7" w:rsidP="00255BC7">
      <w:pPr>
        <w:pStyle w:val="a3"/>
        <w:shd w:val="clear" w:color="auto" w:fill="FEFFFE"/>
        <w:spacing w:line="484" w:lineRule="exact"/>
        <w:ind w:left="749" w:right="614" w:firstLine="902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b/>
          <w:color w:val="2C303B"/>
          <w:sz w:val="25"/>
          <w:szCs w:val="25"/>
          <w:shd w:val="clear" w:color="auto" w:fill="FEFFFE"/>
        </w:rPr>
        <w:t>5. Критерии оценки эффективности наставничества</w:t>
      </w:r>
      <w:r>
        <w:rPr>
          <w:color w:val="2C303B"/>
          <w:sz w:val="25"/>
          <w:szCs w:val="25"/>
          <w:shd w:val="clear" w:color="auto" w:fill="FEFFFE"/>
        </w:rPr>
        <w:t xml:space="preserve"> </w:t>
      </w:r>
      <w:r>
        <w:rPr>
          <w:color w:val="2C303B"/>
          <w:sz w:val="25"/>
          <w:szCs w:val="25"/>
          <w:shd w:val="clear" w:color="auto" w:fill="FEFFFE"/>
        </w:rPr>
        <w:br/>
        <w:t xml:space="preserve">18. К критериям оценки эффективности наставничества относятся: </w:t>
      </w:r>
    </w:p>
    <w:p w:rsidR="00255BC7" w:rsidRDefault="00255BC7" w:rsidP="00255BC7">
      <w:pPr>
        <w:pStyle w:val="a3"/>
        <w:shd w:val="clear" w:color="auto" w:fill="FEFFFE"/>
        <w:spacing w:line="312" w:lineRule="exact"/>
        <w:ind w:left="38" w:right="4" w:firstLine="691"/>
        <w:jc w:val="both"/>
        <w:rPr>
          <w:color w:val="2C303B"/>
          <w:sz w:val="25"/>
          <w:szCs w:val="25"/>
          <w:shd w:val="clear" w:color="auto" w:fill="FEFFFE"/>
        </w:rPr>
      </w:pPr>
      <w:r>
        <w:rPr>
          <w:color w:val="2C303B"/>
          <w:sz w:val="25"/>
          <w:szCs w:val="25"/>
          <w:shd w:val="clear" w:color="auto" w:fill="FEFFFE"/>
        </w:rPr>
        <w:t xml:space="preserve">1) эффективность выполнения обучаемым муниципальным служащим своих должностных обязанностей, оцениваемая на основании показателей эффективности и результативности профессиональной служебной </w:t>
      </w:r>
      <w:r>
        <w:rPr>
          <w:color w:val="2F323D"/>
          <w:sz w:val="25"/>
          <w:szCs w:val="25"/>
          <w:shd w:val="clear" w:color="auto" w:fill="FEFFFE"/>
        </w:rPr>
        <w:t xml:space="preserve">деятельности, установленных должностным регламентом;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07" w:lineRule="exact"/>
        <w:ind w:left="9" w:right="4" w:firstLine="672"/>
        <w:jc w:val="both"/>
        <w:rPr>
          <w:rFonts w:ascii="Times New Roman" w:hAnsi="Times New Roman"/>
          <w:color w:val="2F323D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F323D"/>
          <w:sz w:val="25"/>
          <w:szCs w:val="25"/>
          <w:shd w:val="clear" w:color="auto" w:fill="FEFFFE"/>
        </w:rPr>
        <w:t xml:space="preserve">2) самостоятельность обучаемого муниципального служащего при выполнении им должностных обязанностей и принятии решений в пределах своих полномочий;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07" w:lineRule="exact"/>
        <w:ind w:left="9" w:right="4" w:firstLine="672"/>
        <w:jc w:val="both"/>
        <w:rPr>
          <w:rFonts w:ascii="Times New Roman" w:hAnsi="Times New Roman"/>
          <w:color w:val="2F323D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F323D"/>
          <w:sz w:val="25"/>
          <w:szCs w:val="25"/>
          <w:shd w:val="clear" w:color="auto" w:fill="FEFFFE"/>
        </w:rPr>
        <w:t xml:space="preserve">3) участие обучаемого муниципального служащего в разработке проектов правовых актов, проектов управленческих и иных решений в соответствии с должностным регламентом;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4" w:after="0" w:line="312" w:lineRule="exact"/>
        <w:ind w:left="9" w:right="9" w:firstLine="667"/>
        <w:jc w:val="both"/>
        <w:rPr>
          <w:rFonts w:ascii="Times New Roman" w:hAnsi="Times New Roman"/>
          <w:color w:val="2F323D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F323D"/>
          <w:sz w:val="25"/>
          <w:szCs w:val="25"/>
          <w:shd w:val="clear" w:color="auto" w:fill="FEFFFE"/>
        </w:rPr>
        <w:t xml:space="preserve">4) соблюдение обучаемым муниципальным служащим служебного распорядка и иных локальных нормативных актов; </w:t>
      </w: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07" w:lineRule="exact"/>
        <w:ind w:left="9" w:right="4" w:firstLine="672"/>
        <w:jc w:val="both"/>
        <w:rPr>
          <w:rFonts w:ascii="Times New Roman" w:hAnsi="Times New Roman"/>
          <w:color w:val="2F323D"/>
          <w:sz w:val="25"/>
          <w:szCs w:val="25"/>
          <w:shd w:val="clear" w:color="auto" w:fill="FEFFFE"/>
        </w:rPr>
      </w:pPr>
      <w:r>
        <w:rPr>
          <w:rFonts w:ascii="Times New Roman" w:hAnsi="Times New Roman"/>
          <w:color w:val="2F323D"/>
          <w:sz w:val="25"/>
          <w:szCs w:val="25"/>
          <w:shd w:val="clear" w:color="auto" w:fill="FEFFFE"/>
        </w:rPr>
        <w:t xml:space="preserve">5) соблюдение обучаемым муниципальным служащим в связи с исполнением им должностных обязанностей порядка служебного взаимодействия с иными муниципальными служащими других государственных органов, гражданами и организациями. </w:t>
      </w:r>
    </w:p>
    <w:p w:rsidR="00255BC7" w:rsidRDefault="00255BC7" w:rsidP="00255B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55BC7" w:rsidRDefault="00255BC7" w:rsidP="00255BC7">
      <w:pPr>
        <w:widowControl w:val="0"/>
        <w:shd w:val="clear" w:color="auto" w:fill="FEFFFE"/>
        <w:autoSpaceDE w:val="0"/>
        <w:autoSpaceDN w:val="0"/>
        <w:adjustRightInd w:val="0"/>
        <w:spacing w:before="9" w:after="0" w:line="312" w:lineRule="exact"/>
        <w:ind w:right="9"/>
        <w:jc w:val="both"/>
        <w:rPr>
          <w:rFonts w:ascii="Times New Roman" w:hAnsi="Times New Roman"/>
          <w:color w:val="2D303B"/>
          <w:sz w:val="25"/>
          <w:szCs w:val="25"/>
          <w:shd w:val="clear" w:color="auto" w:fill="FEFFFE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pStyle w:val="a3"/>
        <w:jc w:val="both"/>
        <w:rPr>
          <w:sz w:val="25"/>
          <w:szCs w:val="25"/>
        </w:rPr>
      </w:pP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Приложение 1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Положению о наставничестве 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на муниципальной службе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 муниципальном образовании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proofErr w:type="spellStart"/>
      <w:r w:rsidR="00E52CDF">
        <w:rPr>
          <w:rFonts w:ascii="Times New Roman" w:hAnsi="Times New Roman"/>
          <w:lang w:eastAsia="en-US"/>
        </w:rPr>
        <w:t>Мазунинское</w:t>
      </w:r>
      <w:proofErr w:type="spellEnd"/>
      <w:r>
        <w:rPr>
          <w:rFonts w:ascii="Times New Roman" w:hAnsi="Times New Roman"/>
          <w:lang w:eastAsia="en-US"/>
        </w:rPr>
        <w:t>»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255BC7" w:rsidRDefault="00255BC7" w:rsidP="00255BC7">
      <w:pPr>
        <w:spacing w:after="0" w:line="240" w:lineRule="auto"/>
        <w:rPr>
          <w:rFonts w:ascii="Times New Roman" w:hAnsi="Times New Roman"/>
          <w:lang w:eastAsia="en-US"/>
        </w:rPr>
      </w:pP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Индивидуальный план обучения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_______________________________________________________________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(фамилия, имя, отчество обучаемого муниципального служащего)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____________________________________________________________________________________________________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___________________________________________________________________________________________________ (наименование должности</w:t>
      </w:r>
      <w:r w:rsidR="00E52CDF">
        <w:rPr>
          <w:rFonts w:ascii="Times New Roman" w:hAnsi="Times New Roman"/>
          <w:sz w:val="18"/>
          <w:szCs w:val="18"/>
          <w:lang w:eastAsia="en-US"/>
        </w:rPr>
        <w:t xml:space="preserve"> и структурного подразделения</w:t>
      </w:r>
      <w:r>
        <w:rPr>
          <w:rFonts w:ascii="Times New Roman" w:hAnsi="Times New Roman"/>
          <w:sz w:val="18"/>
          <w:szCs w:val="18"/>
          <w:lang w:eastAsia="en-US"/>
        </w:rPr>
        <w:t xml:space="preserve"> )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Период прохождения обучения</w:t>
      </w:r>
      <w:r>
        <w:rPr>
          <w:rFonts w:ascii="Times New Roman" w:hAnsi="Times New Roman"/>
          <w:sz w:val="18"/>
          <w:szCs w:val="18"/>
          <w:lang w:eastAsia="en-US"/>
        </w:rPr>
        <w:t>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32"/>
        <w:gridCol w:w="5530"/>
        <w:gridCol w:w="1417"/>
        <w:gridCol w:w="2092"/>
      </w:tblGrid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tabs>
                <w:tab w:val="center" w:pos="108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Примерное содержание мероприятия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обучаемого муниципального служащего</w:t>
            </w: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 w:rsidP="00E52C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основными правовыми актами, регламентирующими структуру органа местного самоуправления МО «</w:t>
            </w:r>
            <w:proofErr w:type="spellStart"/>
            <w:r w:rsidR="00E52CDF">
              <w:rPr>
                <w:rFonts w:ascii="Times New Roman" w:hAnsi="Times New Roman"/>
              </w:rPr>
              <w:t>Мазунинское</w:t>
            </w:r>
            <w:proofErr w:type="spellEnd"/>
            <w:r>
              <w:rPr>
                <w:rFonts w:ascii="Times New Roman" w:hAnsi="Times New Roman"/>
              </w:rPr>
              <w:t xml:space="preserve">», служебную деятельность обучаемого муниципального служащего (в том числе с должностным регламентом, положением о структурном подразделении и т.д.)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органе местного самоуправления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программных продуктов, используемых в служебной деятельности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 w:rsidP="00E52C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Кодексом этики  муниципальных служащих муниципального образования «</w:t>
            </w:r>
            <w:proofErr w:type="spellStart"/>
            <w:r w:rsidR="00E52CDF">
              <w:rPr>
                <w:rFonts w:ascii="Times New Roman" w:hAnsi="Times New Roman"/>
              </w:rPr>
              <w:t>Мазунинское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  <w:tr w:rsidR="00255BC7" w:rsidTr="00255BC7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Индивидуальный план разработали: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Наставник____________________________________________________________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(должность, ФИО)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________________________ «_____»____________20___г.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(подпись)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Обучаемый муниципальный служащий</w:t>
      </w:r>
      <w:r>
        <w:rPr>
          <w:rFonts w:ascii="Times New Roman" w:hAnsi="Times New Roman"/>
          <w:sz w:val="18"/>
          <w:szCs w:val="18"/>
          <w:lang w:eastAsia="en-US"/>
        </w:rPr>
        <w:t>___________________________________________________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(должность, ФИО)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________________________ «_____»____________20___г.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(подпись)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Приложение 2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к Положению о наставничестве 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на муниципальной службе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в муниципальном образовании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proofErr w:type="spellStart"/>
      <w:r w:rsidR="00E52CDF">
        <w:rPr>
          <w:rFonts w:ascii="Times New Roman" w:hAnsi="Times New Roman"/>
          <w:lang w:eastAsia="en-US"/>
        </w:rPr>
        <w:t>Мазунинское</w:t>
      </w:r>
      <w:proofErr w:type="spellEnd"/>
      <w:r>
        <w:rPr>
          <w:rFonts w:ascii="Times New Roman" w:hAnsi="Times New Roman"/>
          <w:lang w:eastAsia="en-US"/>
        </w:rPr>
        <w:t>»</w:t>
      </w: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ОТЗЫВ 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об итогах выполнения муниципальным служащим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индивидуального плана обучения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_______________________________________________________________</w:t>
      </w:r>
    </w:p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(фамилия, имя, отчество обучаемого муниципального служащего)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За период прохождения обучения_______________________________________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приобрел следующие знания и навыки: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Знания, навыки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Комментарии</w:t>
            </w:r>
          </w:p>
        </w:tc>
      </w:tr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 знания, знания нормативной правовой базы, регламентирующей профессиональную деятельность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 w:rsidP="00E52CD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Теоретические знания, знания нормативной правовой базы, регламентирующей муниципальную службу в муниципальном образовании «</w:t>
            </w:r>
            <w:proofErr w:type="spellStart"/>
            <w:r w:rsidR="00E52CDF">
              <w:rPr>
                <w:rFonts w:ascii="Times New Roman" w:hAnsi="Times New Roman"/>
                <w:sz w:val="26"/>
                <w:szCs w:val="26"/>
              </w:rPr>
              <w:t>Мазунинское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трудовой, исполнительной дисциплины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Отношения с коллегами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BC7" w:rsidTr="00255BC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Другое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C7" w:rsidRDefault="00255BC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5BC7" w:rsidRDefault="00255BC7" w:rsidP="00255BC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Рекомендации______________________________________________________________________________________________________________________________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СОГЛАСОВАНО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Непосредственный руководитель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                          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(должность)                                                                 (подпись)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Наставник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                         _________________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(должность)                                                                  (подпись)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Ознакомлен:</w:t>
      </w: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255BC7" w:rsidRDefault="00255BC7" w:rsidP="00255BC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                          _________________</w:t>
      </w:r>
    </w:p>
    <w:p w:rsidR="00B145B7" w:rsidRDefault="00255BC7" w:rsidP="00CB4D35">
      <w:pPr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(должность)                                                                  (подпись)</w:t>
      </w:r>
      <w:bookmarkStart w:id="0" w:name="_GoBack"/>
      <w:bookmarkEnd w:id="0"/>
    </w:p>
    <w:sectPr w:rsidR="00B1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62A9"/>
    <w:multiLevelType w:val="singleLevel"/>
    <w:tmpl w:val="AECAE6F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D303B"/>
      </w:rPr>
    </w:lvl>
  </w:abstractNum>
  <w:abstractNum w:abstractNumId="1">
    <w:nsid w:val="5FD00491"/>
    <w:multiLevelType w:val="singleLevel"/>
    <w:tmpl w:val="D50CB350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C303B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2D303B"/>
        </w:rPr>
      </w:lvl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2C303B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2B"/>
    <w:rsid w:val="00255BC7"/>
    <w:rsid w:val="003A3CF9"/>
    <w:rsid w:val="00B145B7"/>
    <w:rsid w:val="00CB4D35"/>
    <w:rsid w:val="00DC472B"/>
    <w:rsid w:val="00E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55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5BC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55B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5BC7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2013-08-06T04:30:00Z</cp:lastPrinted>
  <dcterms:created xsi:type="dcterms:W3CDTF">2013-08-06T03:56:00Z</dcterms:created>
  <dcterms:modified xsi:type="dcterms:W3CDTF">2013-08-06T04:30:00Z</dcterms:modified>
</cp:coreProperties>
</file>